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F9" w:rsidRPr="00E82F2F" w:rsidRDefault="0002010C" w:rsidP="00E82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2F">
        <w:rPr>
          <w:rFonts w:ascii="Times New Roman" w:hAnsi="Times New Roman" w:cs="Times New Roman"/>
          <w:b/>
          <w:sz w:val="24"/>
          <w:szCs w:val="24"/>
        </w:rPr>
        <w:t>МУНИЦИПАЛЬНОЕ ОБРАЗОВАНИЕ «КАРГАСОКСКОЕ СЕЛЬСКОЕ ПОСЕЛЕНИЕ»</w:t>
      </w:r>
    </w:p>
    <w:p w:rsidR="0002010C" w:rsidRPr="00E82F2F" w:rsidRDefault="0002010C" w:rsidP="00E82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2F">
        <w:rPr>
          <w:rFonts w:ascii="Times New Roman" w:hAnsi="Times New Roman" w:cs="Times New Roman"/>
          <w:b/>
          <w:sz w:val="24"/>
          <w:szCs w:val="24"/>
        </w:rPr>
        <w:t>КАРГАСОКСКИЙ РАЙОН ТОМСКАЯ ОБЛАСТЬ</w:t>
      </w:r>
    </w:p>
    <w:p w:rsidR="00E82F2F" w:rsidRDefault="0002010C" w:rsidP="009C6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2F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  <w:r w:rsidR="009C6D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6D98" w:rsidRDefault="009C6D98" w:rsidP="009C6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0C" w:rsidRDefault="0002010C" w:rsidP="00E82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2F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E82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D98" w:rsidRDefault="009C6D98" w:rsidP="00E82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98" w:rsidRPr="009C6D98" w:rsidRDefault="009C6D98" w:rsidP="009C6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D98">
        <w:rPr>
          <w:rFonts w:ascii="Times New Roman" w:hAnsi="Times New Roman" w:cs="Times New Roman"/>
          <w:sz w:val="24"/>
          <w:szCs w:val="24"/>
        </w:rPr>
        <w:t xml:space="preserve">28.03.2012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6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№49а</w:t>
      </w:r>
    </w:p>
    <w:p w:rsidR="0002010C" w:rsidRDefault="009C6D98" w:rsidP="009C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82F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82F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82F2F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="0002010C" w:rsidRPr="00E82F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82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2F2F" w:rsidRPr="00E82F2F" w:rsidRDefault="00E82F2F" w:rsidP="00E82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D96" w:rsidRDefault="0002010C" w:rsidP="00AD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FB6D96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составления и</w:t>
      </w:r>
    </w:p>
    <w:p w:rsidR="0002010C" w:rsidRPr="00E82F2F" w:rsidRDefault="0002010C" w:rsidP="00AD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FB6D96">
        <w:rPr>
          <w:rFonts w:ascii="Times New Roman" w:hAnsi="Times New Roman" w:cs="Times New Roman"/>
          <w:sz w:val="24"/>
          <w:szCs w:val="24"/>
        </w:rPr>
        <w:t xml:space="preserve">      </w:t>
      </w:r>
      <w:r w:rsidRPr="00E82F2F">
        <w:rPr>
          <w:rFonts w:ascii="Times New Roman" w:hAnsi="Times New Roman" w:cs="Times New Roman"/>
          <w:sz w:val="24"/>
          <w:szCs w:val="24"/>
        </w:rPr>
        <w:t xml:space="preserve">в </w:t>
      </w:r>
      <w:r w:rsidR="00FB6D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2F2F">
        <w:rPr>
          <w:rFonts w:ascii="Times New Roman" w:hAnsi="Times New Roman" w:cs="Times New Roman"/>
          <w:sz w:val="24"/>
          <w:szCs w:val="24"/>
        </w:rPr>
        <w:t>Администрацию</w:t>
      </w:r>
    </w:p>
    <w:p w:rsidR="0002010C" w:rsidRPr="00E82F2F" w:rsidRDefault="0002010C" w:rsidP="00AD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 Каргасокского </w:t>
      </w:r>
      <w:r w:rsidR="00FB6D96">
        <w:rPr>
          <w:rFonts w:ascii="Times New Roman" w:hAnsi="Times New Roman" w:cs="Times New Roman"/>
          <w:sz w:val="24"/>
          <w:szCs w:val="24"/>
        </w:rPr>
        <w:t xml:space="preserve">  </w:t>
      </w:r>
      <w:r w:rsidRPr="00E82F2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B6D96">
        <w:rPr>
          <w:rFonts w:ascii="Times New Roman" w:hAnsi="Times New Roman" w:cs="Times New Roman"/>
          <w:sz w:val="24"/>
          <w:szCs w:val="24"/>
        </w:rPr>
        <w:t xml:space="preserve">      </w:t>
      </w:r>
      <w:r w:rsidRPr="00E82F2F">
        <w:rPr>
          <w:rFonts w:ascii="Times New Roman" w:hAnsi="Times New Roman" w:cs="Times New Roman"/>
          <w:sz w:val="24"/>
          <w:szCs w:val="24"/>
        </w:rPr>
        <w:t>поселения</w:t>
      </w:r>
    </w:p>
    <w:p w:rsidR="0002010C" w:rsidRPr="00E82F2F" w:rsidRDefault="0002010C" w:rsidP="00AD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квартальной </w:t>
      </w:r>
      <w:r w:rsidR="00FB6D96">
        <w:rPr>
          <w:rFonts w:ascii="Times New Roman" w:hAnsi="Times New Roman" w:cs="Times New Roman"/>
          <w:sz w:val="24"/>
          <w:szCs w:val="24"/>
        </w:rPr>
        <w:t xml:space="preserve">  </w:t>
      </w:r>
      <w:r w:rsidRPr="00E82F2F">
        <w:rPr>
          <w:rFonts w:ascii="Times New Roman" w:hAnsi="Times New Roman" w:cs="Times New Roman"/>
          <w:sz w:val="24"/>
          <w:szCs w:val="24"/>
        </w:rPr>
        <w:t xml:space="preserve">бухгалтерской </w:t>
      </w:r>
      <w:r w:rsidR="00FB6D96">
        <w:rPr>
          <w:rFonts w:ascii="Times New Roman" w:hAnsi="Times New Roman" w:cs="Times New Roman"/>
          <w:sz w:val="24"/>
          <w:szCs w:val="24"/>
        </w:rPr>
        <w:t xml:space="preserve">  </w:t>
      </w:r>
      <w:r w:rsidRPr="00E82F2F">
        <w:rPr>
          <w:rFonts w:ascii="Times New Roman" w:hAnsi="Times New Roman" w:cs="Times New Roman"/>
          <w:sz w:val="24"/>
          <w:szCs w:val="24"/>
        </w:rPr>
        <w:t>отчетности</w:t>
      </w:r>
    </w:p>
    <w:p w:rsidR="0002010C" w:rsidRPr="00E82F2F" w:rsidRDefault="0002010C" w:rsidP="00AD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муниципальных автономных учреждений</w:t>
      </w:r>
    </w:p>
    <w:p w:rsidR="0002010C" w:rsidRPr="00E82F2F" w:rsidRDefault="0002010C" w:rsidP="00AD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B6D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2F2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2010C" w:rsidRDefault="0002010C" w:rsidP="00AD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«Каргасокское </w:t>
      </w:r>
      <w:r w:rsidR="00FB6D96">
        <w:rPr>
          <w:rFonts w:ascii="Times New Roman" w:hAnsi="Times New Roman" w:cs="Times New Roman"/>
          <w:sz w:val="24"/>
          <w:szCs w:val="24"/>
        </w:rPr>
        <w:t xml:space="preserve">      </w:t>
      </w:r>
      <w:r w:rsidRPr="00E82F2F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FB6D96">
        <w:rPr>
          <w:rFonts w:ascii="Times New Roman" w:hAnsi="Times New Roman" w:cs="Times New Roman"/>
          <w:sz w:val="24"/>
          <w:szCs w:val="24"/>
        </w:rPr>
        <w:t xml:space="preserve">    </w:t>
      </w:r>
      <w:r w:rsidRPr="00E82F2F">
        <w:rPr>
          <w:rFonts w:ascii="Times New Roman" w:hAnsi="Times New Roman" w:cs="Times New Roman"/>
          <w:sz w:val="24"/>
          <w:szCs w:val="24"/>
        </w:rPr>
        <w:t>поселение»</w:t>
      </w:r>
    </w:p>
    <w:p w:rsidR="00AD0074" w:rsidRDefault="00AD0074" w:rsidP="00AD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74" w:rsidRPr="00E82F2F" w:rsidRDefault="00AD0074" w:rsidP="00AD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D96" w:rsidRDefault="00FB6D96" w:rsidP="00AD0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2F" w:rsidRPr="00E82F2F" w:rsidRDefault="00556EF7" w:rsidP="00E82F2F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  </w:t>
      </w:r>
      <w:r w:rsidR="00FB6D96">
        <w:rPr>
          <w:rFonts w:ascii="Times New Roman" w:hAnsi="Times New Roman" w:cs="Times New Roman"/>
          <w:sz w:val="24"/>
          <w:szCs w:val="24"/>
        </w:rPr>
        <w:t xml:space="preserve">      1. </w:t>
      </w:r>
      <w:r w:rsidRPr="00E82F2F">
        <w:rPr>
          <w:rFonts w:ascii="Times New Roman" w:hAnsi="Times New Roman" w:cs="Times New Roman"/>
          <w:sz w:val="24"/>
          <w:szCs w:val="24"/>
        </w:rPr>
        <w:t>В соответс</w:t>
      </w:r>
      <w:r w:rsidR="00287AE6" w:rsidRPr="00E82F2F">
        <w:rPr>
          <w:rFonts w:ascii="Times New Roman" w:hAnsi="Times New Roman" w:cs="Times New Roman"/>
          <w:sz w:val="24"/>
          <w:szCs w:val="24"/>
        </w:rPr>
        <w:t>т</w:t>
      </w:r>
      <w:r w:rsidRPr="00E82F2F">
        <w:rPr>
          <w:rFonts w:ascii="Times New Roman" w:hAnsi="Times New Roman" w:cs="Times New Roman"/>
          <w:sz w:val="24"/>
          <w:szCs w:val="24"/>
        </w:rPr>
        <w:t>вии с приказом Министерства финансов Российской Федерации от 25.03.2011г.№ 33 «Об утверждении инструкции о порядке составления,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представления годовой</w:t>
      </w:r>
      <w:r w:rsidR="00E82F2F">
        <w:rPr>
          <w:rFonts w:ascii="Times New Roman" w:hAnsi="Times New Roman" w:cs="Times New Roman"/>
          <w:sz w:val="24"/>
          <w:szCs w:val="24"/>
        </w:rPr>
        <w:t>,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квартальной бухгалтерской отчетности государстве</w:t>
      </w:r>
      <w:r w:rsidR="00E82F2F">
        <w:rPr>
          <w:rFonts w:ascii="Times New Roman" w:hAnsi="Times New Roman" w:cs="Times New Roman"/>
          <w:sz w:val="24"/>
          <w:szCs w:val="24"/>
        </w:rPr>
        <w:t>нных (муниципальных)</w:t>
      </w:r>
      <w:r w:rsidR="00AD0074">
        <w:rPr>
          <w:rFonts w:ascii="Times New Roman" w:hAnsi="Times New Roman" w:cs="Times New Roman"/>
          <w:sz w:val="24"/>
          <w:szCs w:val="24"/>
        </w:rPr>
        <w:t xml:space="preserve"> </w:t>
      </w:r>
      <w:r w:rsidR="00E82F2F">
        <w:rPr>
          <w:rFonts w:ascii="Times New Roman" w:hAnsi="Times New Roman" w:cs="Times New Roman"/>
          <w:sz w:val="24"/>
          <w:szCs w:val="24"/>
        </w:rPr>
        <w:t xml:space="preserve">бюджетных и </w:t>
      </w:r>
      <w:r w:rsidRPr="00E82F2F">
        <w:rPr>
          <w:rFonts w:ascii="Times New Roman" w:hAnsi="Times New Roman" w:cs="Times New Roman"/>
          <w:sz w:val="24"/>
          <w:szCs w:val="24"/>
        </w:rPr>
        <w:t>ав</w:t>
      </w:r>
      <w:r w:rsidR="00E82F2F">
        <w:rPr>
          <w:rFonts w:ascii="Times New Roman" w:hAnsi="Times New Roman" w:cs="Times New Roman"/>
          <w:sz w:val="24"/>
          <w:szCs w:val="24"/>
        </w:rPr>
        <w:t>тономных учреждени</w:t>
      </w:r>
      <w:r w:rsidR="00FB6D96">
        <w:rPr>
          <w:rFonts w:ascii="Times New Roman" w:hAnsi="Times New Roman" w:cs="Times New Roman"/>
          <w:sz w:val="24"/>
          <w:szCs w:val="24"/>
        </w:rPr>
        <w:t>й:</w:t>
      </w:r>
    </w:p>
    <w:p w:rsidR="00556EF7" w:rsidRPr="00E82F2F" w:rsidRDefault="00FB6D96" w:rsidP="00E8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="00556EF7" w:rsidRPr="00E82F2F">
        <w:rPr>
          <w:rFonts w:ascii="Times New Roman" w:hAnsi="Times New Roman" w:cs="Times New Roman"/>
          <w:sz w:val="24"/>
          <w:szCs w:val="24"/>
        </w:rPr>
        <w:t>Утвердить прилагаемый Порядок составления и представления квартальной бухгалтерской от</w:t>
      </w:r>
      <w:r w:rsidR="00E82F2F">
        <w:rPr>
          <w:rFonts w:ascii="Times New Roman" w:hAnsi="Times New Roman" w:cs="Times New Roman"/>
          <w:sz w:val="24"/>
          <w:szCs w:val="24"/>
        </w:rPr>
        <w:t xml:space="preserve">четности автономных учреждений, </w:t>
      </w:r>
      <w:r w:rsidR="00556EF7" w:rsidRPr="00E82F2F">
        <w:rPr>
          <w:rFonts w:ascii="Times New Roman" w:hAnsi="Times New Roman" w:cs="Times New Roman"/>
          <w:sz w:val="24"/>
          <w:szCs w:val="24"/>
        </w:rPr>
        <w:t xml:space="preserve">в отношении которых принято решение о предоставлении им субсидии из бюджета муниципального образования </w:t>
      </w:r>
      <w:r w:rsidR="00253053" w:rsidRPr="00E82F2F">
        <w:rPr>
          <w:rFonts w:ascii="Times New Roman" w:hAnsi="Times New Roman" w:cs="Times New Roman"/>
          <w:sz w:val="24"/>
          <w:szCs w:val="24"/>
        </w:rPr>
        <w:t>в соответс</w:t>
      </w:r>
      <w:r w:rsidR="00287AE6" w:rsidRPr="00E82F2F">
        <w:rPr>
          <w:rFonts w:ascii="Times New Roman" w:hAnsi="Times New Roman" w:cs="Times New Roman"/>
          <w:sz w:val="24"/>
          <w:szCs w:val="24"/>
        </w:rPr>
        <w:t>т</w:t>
      </w:r>
      <w:r w:rsidR="00E82F2F">
        <w:rPr>
          <w:rFonts w:ascii="Times New Roman" w:hAnsi="Times New Roman" w:cs="Times New Roman"/>
          <w:sz w:val="24"/>
          <w:szCs w:val="24"/>
        </w:rPr>
        <w:t xml:space="preserve">вии с пунктом 1 статьи 78.1 </w:t>
      </w:r>
      <w:r w:rsidR="00253053" w:rsidRPr="00E82F2F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в Администрацию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253053" w:rsidRPr="00E82F2F">
        <w:rPr>
          <w:rFonts w:ascii="Times New Roman" w:hAnsi="Times New Roman" w:cs="Times New Roman"/>
          <w:sz w:val="24"/>
          <w:szCs w:val="24"/>
        </w:rPr>
        <w:t>.</w:t>
      </w:r>
    </w:p>
    <w:p w:rsidR="00253053" w:rsidRDefault="00253053" w:rsidP="00FB6D96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     2.</w:t>
      </w:r>
      <w:proofErr w:type="gramStart"/>
      <w:r w:rsidRPr="00E82F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F2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82F2F">
        <w:rPr>
          <w:rFonts w:ascii="Times New Roman" w:hAnsi="Times New Roman" w:cs="Times New Roman"/>
          <w:sz w:val="24"/>
          <w:szCs w:val="24"/>
        </w:rPr>
        <w:t>настоящего распоряжения возложить</w:t>
      </w:r>
      <w:r w:rsidRPr="00E82F2F">
        <w:rPr>
          <w:rFonts w:ascii="Times New Roman" w:hAnsi="Times New Roman" w:cs="Times New Roman"/>
          <w:sz w:val="24"/>
          <w:szCs w:val="24"/>
        </w:rPr>
        <w:t xml:space="preserve"> на главного специалиста – финансиста </w:t>
      </w:r>
      <w:proofErr w:type="spellStart"/>
      <w:r w:rsidRPr="00E82F2F">
        <w:rPr>
          <w:rFonts w:ascii="Times New Roman" w:hAnsi="Times New Roman" w:cs="Times New Roman"/>
          <w:sz w:val="24"/>
          <w:szCs w:val="24"/>
        </w:rPr>
        <w:t>Верчук</w:t>
      </w:r>
      <w:proofErr w:type="spellEnd"/>
      <w:r w:rsidRPr="00E82F2F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FB6D96" w:rsidRDefault="00FB6D96" w:rsidP="00FB6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074" w:rsidRDefault="00AD0074" w:rsidP="00FB6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074" w:rsidRPr="00E82F2F" w:rsidRDefault="00AD0074" w:rsidP="00FB6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53" w:rsidRPr="00E82F2F" w:rsidRDefault="00253053" w:rsidP="004D470E">
      <w:pPr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               Глава Каргасокского сельского поселения                  </w:t>
      </w:r>
      <w:r w:rsidR="00E82F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2F2F">
        <w:rPr>
          <w:rFonts w:ascii="Times New Roman" w:hAnsi="Times New Roman" w:cs="Times New Roman"/>
          <w:sz w:val="24"/>
          <w:szCs w:val="24"/>
        </w:rPr>
        <w:t xml:space="preserve">          К.Н.Никитин</w:t>
      </w:r>
    </w:p>
    <w:p w:rsidR="00253053" w:rsidRDefault="00253053" w:rsidP="004D470E">
      <w:pPr>
        <w:rPr>
          <w:rFonts w:ascii="Times New Roman" w:hAnsi="Times New Roman" w:cs="Times New Roman"/>
          <w:sz w:val="24"/>
          <w:szCs w:val="24"/>
        </w:rPr>
      </w:pPr>
    </w:p>
    <w:p w:rsidR="00AD0074" w:rsidRDefault="00AD0074" w:rsidP="004D470E">
      <w:pPr>
        <w:rPr>
          <w:rFonts w:ascii="Times New Roman" w:hAnsi="Times New Roman" w:cs="Times New Roman"/>
          <w:sz w:val="24"/>
          <w:szCs w:val="24"/>
        </w:rPr>
      </w:pPr>
    </w:p>
    <w:p w:rsidR="00AD0074" w:rsidRDefault="00AD0074" w:rsidP="004D470E">
      <w:pPr>
        <w:rPr>
          <w:rFonts w:ascii="Times New Roman" w:hAnsi="Times New Roman" w:cs="Times New Roman"/>
          <w:sz w:val="24"/>
          <w:szCs w:val="24"/>
        </w:rPr>
      </w:pPr>
    </w:p>
    <w:p w:rsidR="00AD0074" w:rsidRDefault="00AD0074" w:rsidP="004D470E">
      <w:pPr>
        <w:rPr>
          <w:rFonts w:ascii="Times New Roman" w:hAnsi="Times New Roman" w:cs="Times New Roman"/>
          <w:sz w:val="24"/>
          <w:szCs w:val="24"/>
        </w:rPr>
      </w:pPr>
    </w:p>
    <w:p w:rsidR="00FB6D96" w:rsidRDefault="00FB6D96" w:rsidP="00AD0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6D96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B6D96">
        <w:rPr>
          <w:rFonts w:ascii="Times New Roman" w:hAnsi="Times New Roman" w:cs="Times New Roman"/>
          <w:sz w:val="20"/>
          <w:szCs w:val="20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6D96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FB6D96" w:rsidRDefault="00FB6D96" w:rsidP="00AD0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Каргасокского сельского поселения от 28.03.2012 года</w:t>
      </w:r>
    </w:p>
    <w:p w:rsidR="00FB6D96" w:rsidRPr="00FB6D96" w:rsidRDefault="00FB6D96" w:rsidP="00AD0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№49 а                                                                                                    </w:t>
      </w:r>
    </w:p>
    <w:p w:rsidR="00FB6D96" w:rsidRDefault="00FB6D96" w:rsidP="00E82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053" w:rsidRPr="00E82F2F" w:rsidRDefault="00253053" w:rsidP="00E82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ПОРЯДОК</w:t>
      </w:r>
    </w:p>
    <w:p w:rsidR="00253053" w:rsidRDefault="00253053" w:rsidP="00E82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СОСТАВЛЕНИЯ И ПРЕДСТАВЛЕНИЯ В АДМИНИСТРАЦИЮ КАРГАСОКСКОГО СЕЛЬСКОГО ПОСЕЛЕНИЯ КВАРТАЛЬНОЙ БУХГАЛТЕРСКОЙ ОТЧЕТНОСТИ АВТОНОМНЫХ УЧРЕЖДЕНИЙ МУНИЦИПАЛЬНОГО ОБРАЗОВАНИЯ  КАРГАСОКСКОГО СЕЛЬСКОГО ПОСЕЛЕНИЯ</w:t>
      </w:r>
    </w:p>
    <w:p w:rsidR="00E82F2F" w:rsidRPr="00E82F2F" w:rsidRDefault="00E82F2F" w:rsidP="00E82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CF4" w:rsidRPr="00E82F2F" w:rsidRDefault="00E82F2F" w:rsidP="00E82F2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D14CF4" w:rsidRPr="00E82F2F" w:rsidRDefault="00D14CF4" w:rsidP="00E82F2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Бухгалтерская отчетность муниципальных автономных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и бюджетных </w:t>
      </w:r>
      <w:r w:rsidRPr="00E82F2F">
        <w:rPr>
          <w:rFonts w:ascii="Times New Roman" w:hAnsi="Times New Roman" w:cs="Times New Roman"/>
          <w:sz w:val="24"/>
          <w:szCs w:val="24"/>
        </w:rPr>
        <w:t xml:space="preserve">  учреждений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МО Каргасокское сельское поселение составляется по методологии и стандартам отчетности</w:t>
      </w:r>
      <w:r w:rsidR="00E82F2F">
        <w:rPr>
          <w:rFonts w:ascii="Times New Roman" w:hAnsi="Times New Roman" w:cs="Times New Roman"/>
          <w:sz w:val="24"/>
          <w:szCs w:val="24"/>
        </w:rPr>
        <w:t xml:space="preserve">, </w:t>
      </w:r>
      <w:r w:rsidRPr="00E82F2F">
        <w:rPr>
          <w:rFonts w:ascii="Times New Roman" w:hAnsi="Times New Roman" w:cs="Times New Roman"/>
          <w:sz w:val="24"/>
          <w:szCs w:val="24"/>
        </w:rPr>
        <w:t>установленным Министерством финансов Российской Федерации.</w:t>
      </w:r>
    </w:p>
    <w:p w:rsidR="00381155" w:rsidRPr="00E82F2F" w:rsidRDefault="00381155" w:rsidP="00E82F2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Бухгалтерская отчетность составляется в рублях с копейками,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если иное не указано</w:t>
      </w:r>
      <w:r w:rsidR="00E82F2F">
        <w:rPr>
          <w:rFonts w:ascii="Times New Roman" w:hAnsi="Times New Roman" w:cs="Times New Roman"/>
          <w:sz w:val="24"/>
          <w:szCs w:val="24"/>
        </w:rPr>
        <w:t>,</w:t>
      </w:r>
      <w:r w:rsidRPr="00E82F2F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E82F2F">
        <w:rPr>
          <w:rFonts w:ascii="Times New Roman" w:hAnsi="Times New Roman" w:cs="Times New Roman"/>
          <w:sz w:val="24"/>
          <w:szCs w:val="24"/>
        </w:rPr>
        <w:t xml:space="preserve">, </w:t>
      </w:r>
      <w:r w:rsidRPr="00E82F2F">
        <w:rPr>
          <w:rFonts w:ascii="Times New Roman" w:hAnsi="Times New Roman" w:cs="Times New Roman"/>
          <w:sz w:val="24"/>
          <w:szCs w:val="24"/>
        </w:rPr>
        <w:t>нарастающим итогом с начала текущего финансового года на отчетную дату.</w:t>
      </w:r>
    </w:p>
    <w:p w:rsidR="00381155" w:rsidRPr="00E82F2F" w:rsidRDefault="00381155" w:rsidP="00E82F2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Бухгалтерская отчетность составляется учреждениями на следующие даты: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квартальная – по состоянию на 1 апреля,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1 июля и 1 октября текущего года,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годовая на 1 января года</w:t>
      </w:r>
      <w:r w:rsidR="00E82F2F">
        <w:rPr>
          <w:rFonts w:ascii="Times New Roman" w:hAnsi="Times New Roman" w:cs="Times New Roman"/>
          <w:sz w:val="24"/>
          <w:szCs w:val="24"/>
        </w:rPr>
        <w:t>,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 xml:space="preserve">следующего за </w:t>
      </w:r>
      <w:proofErr w:type="gramStart"/>
      <w:r w:rsidRPr="00E82F2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E82F2F">
        <w:rPr>
          <w:rFonts w:ascii="Times New Roman" w:hAnsi="Times New Roman" w:cs="Times New Roman"/>
          <w:sz w:val="24"/>
          <w:szCs w:val="24"/>
        </w:rPr>
        <w:t>.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Отчетным годом является календарный год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-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с 1 января по 31 декабря включительно.</w:t>
      </w:r>
    </w:p>
    <w:p w:rsidR="00381155" w:rsidRPr="00E82F2F" w:rsidRDefault="00381155" w:rsidP="00E82F2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Муниципальные автономные и бюджетные учреждения представляют отчетность по подчиненности соответствующему органу,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исполняющему полномочия учредителя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(далее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F2F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82F2F">
        <w:rPr>
          <w:rFonts w:ascii="Times New Roman" w:hAnsi="Times New Roman" w:cs="Times New Roman"/>
          <w:sz w:val="24"/>
          <w:szCs w:val="24"/>
        </w:rPr>
        <w:t>чредитель)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в установленные им сроки,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 xml:space="preserve">учредитель представляет отчетность в Управление финансов Администрации 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Каргасокского района.</w:t>
      </w:r>
    </w:p>
    <w:p w:rsidR="00381155" w:rsidRPr="00E82F2F" w:rsidRDefault="00381155" w:rsidP="00E82F2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Квартальная бухгалтерская отчетность представляются в Управление финансов Администрации Каргасокского района в 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эле</w:t>
      </w:r>
      <w:r w:rsidR="00287AE6" w:rsidRPr="00E82F2F">
        <w:rPr>
          <w:rFonts w:ascii="Times New Roman" w:hAnsi="Times New Roman" w:cs="Times New Roman"/>
          <w:sz w:val="24"/>
          <w:szCs w:val="24"/>
        </w:rPr>
        <w:t>к</w:t>
      </w:r>
      <w:r w:rsidRPr="00E82F2F">
        <w:rPr>
          <w:rFonts w:ascii="Times New Roman" w:hAnsi="Times New Roman" w:cs="Times New Roman"/>
          <w:sz w:val="24"/>
          <w:szCs w:val="24"/>
        </w:rPr>
        <w:t>тронном виде в программном продукте «Барс.</w:t>
      </w:r>
      <w:r w:rsidRPr="00E82F2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82F2F">
        <w:rPr>
          <w:rFonts w:ascii="Times New Roman" w:hAnsi="Times New Roman" w:cs="Times New Roman"/>
          <w:sz w:val="24"/>
          <w:szCs w:val="24"/>
        </w:rPr>
        <w:t>-бюджетная отчетность».</w:t>
      </w:r>
      <w:r w:rsid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В электронном виде все формы</w:t>
      </w:r>
      <w:r w:rsidR="00E82F2F">
        <w:rPr>
          <w:rFonts w:ascii="Times New Roman" w:hAnsi="Times New Roman" w:cs="Times New Roman"/>
          <w:sz w:val="24"/>
          <w:szCs w:val="24"/>
        </w:rPr>
        <w:t xml:space="preserve"> отчетности должны </w:t>
      </w:r>
      <w:proofErr w:type="gramStart"/>
      <w:r w:rsidR="00E82F2F">
        <w:rPr>
          <w:rFonts w:ascii="Times New Roman" w:hAnsi="Times New Roman" w:cs="Times New Roman"/>
          <w:sz w:val="24"/>
          <w:szCs w:val="24"/>
        </w:rPr>
        <w:t xml:space="preserve">иметь статус </w:t>
      </w:r>
      <w:r w:rsidRPr="00E82F2F">
        <w:rPr>
          <w:rFonts w:ascii="Times New Roman" w:hAnsi="Times New Roman" w:cs="Times New Roman"/>
          <w:sz w:val="24"/>
          <w:szCs w:val="24"/>
        </w:rPr>
        <w:t>проверено</w:t>
      </w:r>
      <w:proofErr w:type="gramEnd"/>
      <w:r w:rsidRPr="00E82F2F">
        <w:rPr>
          <w:rFonts w:ascii="Times New Roman" w:hAnsi="Times New Roman" w:cs="Times New Roman"/>
          <w:sz w:val="24"/>
          <w:szCs w:val="24"/>
        </w:rPr>
        <w:t>»</w:t>
      </w:r>
      <w:r w:rsidR="00752444" w:rsidRPr="00E82F2F">
        <w:rPr>
          <w:rFonts w:ascii="Times New Roman" w:hAnsi="Times New Roman" w:cs="Times New Roman"/>
          <w:sz w:val="24"/>
          <w:szCs w:val="24"/>
        </w:rPr>
        <w:t>.</w:t>
      </w:r>
    </w:p>
    <w:p w:rsidR="00752444" w:rsidRPr="00E82F2F" w:rsidRDefault="00752444" w:rsidP="00E82F2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Формы отчетности</w:t>
      </w:r>
      <w:r w:rsidR="00E82F2F">
        <w:rPr>
          <w:rFonts w:ascii="Times New Roman" w:hAnsi="Times New Roman" w:cs="Times New Roman"/>
          <w:sz w:val="24"/>
          <w:szCs w:val="24"/>
        </w:rPr>
        <w:t>,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представленные в Управление финансов Администрации Каргасокского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2F2F">
        <w:rPr>
          <w:rFonts w:ascii="Times New Roman" w:hAnsi="Times New Roman" w:cs="Times New Roman"/>
          <w:sz w:val="24"/>
          <w:szCs w:val="24"/>
        </w:rPr>
        <w:t xml:space="preserve">, </w:t>
      </w:r>
      <w:r w:rsidRPr="00E82F2F">
        <w:rPr>
          <w:rFonts w:ascii="Times New Roman" w:hAnsi="Times New Roman" w:cs="Times New Roman"/>
          <w:sz w:val="24"/>
          <w:szCs w:val="24"/>
        </w:rPr>
        <w:t>должны соответс</w:t>
      </w:r>
      <w:r w:rsidR="00287AE6" w:rsidRPr="00E82F2F">
        <w:rPr>
          <w:rFonts w:ascii="Times New Roman" w:hAnsi="Times New Roman" w:cs="Times New Roman"/>
          <w:sz w:val="24"/>
          <w:szCs w:val="24"/>
        </w:rPr>
        <w:t>т</w:t>
      </w:r>
      <w:r w:rsidRPr="00E82F2F">
        <w:rPr>
          <w:rFonts w:ascii="Times New Roman" w:hAnsi="Times New Roman" w:cs="Times New Roman"/>
          <w:sz w:val="24"/>
          <w:szCs w:val="24"/>
        </w:rPr>
        <w:t>вовать формам отчетности</w:t>
      </w:r>
      <w:r w:rsidR="00E82F2F">
        <w:rPr>
          <w:rFonts w:ascii="Times New Roman" w:hAnsi="Times New Roman" w:cs="Times New Roman"/>
          <w:sz w:val="24"/>
          <w:szCs w:val="24"/>
        </w:rPr>
        <w:t xml:space="preserve">, </w:t>
      </w:r>
      <w:r w:rsidRPr="00E82F2F">
        <w:rPr>
          <w:rFonts w:ascii="Times New Roman" w:hAnsi="Times New Roman" w:cs="Times New Roman"/>
          <w:sz w:val="24"/>
          <w:szCs w:val="24"/>
        </w:rPr>
        <w:t>представляемым внешним пользователям отчетности.</w:t>
      </w:r>
    </w:p>
    <w:p w:rsidR="00752444" w:rsidRPr="00E82F2F" w:rsidRDefault="00752444" w:rsidP="00E82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2.КВАРТАЛЬНАЯ БЮДЖЕТНАЯ ОТЧЕТНОСТЬ</w:t>
      </w:r>
    </w:p>
    <w:p w:rsidR="00752444" w:rsidRPr="00E82F2F" w:rsidRDefault="00752444" w:rsidP="00E82F2F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Ежеквартальная бухгалтерская отчетность автономных и бюджетных учреждений представляется в Управление финансов Администрации Каргасокского района учредителем муниципальных автономных и бюджетных учреждений не позднее 6 числа месяца</w:t>
      </w:r>
      <w:r w:rsidR="00AE17FF">
        <w:rPr>
          <w:rFonts w:ascii="Times New Roman" w:hAnsi="Times New Roman" w:cs="Times New Roman"/>
          <w:sz w:val="24"/>
          <w:szCs w:val="24"/>
        </w:rPr>
        <w:t xml:space="preserve">, </w:t>
      </w:r>
      <w:r w:rsidRPr="00E82F2F">
        <w:rPr>
          <w:rFonts w:ascii="Times New Roman" w:hAnsi="Times New Roman" w:cs="Times New Roman"/>
          <w:sz w:val="24"/>
          <w:szCs w:val="24"/>
        </w:rPr>
        <w:t xml:space="preserve">следующего </w:t>
      </w:r>
      <w:proofErr w:type="gramStart"/>
      <w:r w:rsidRPr="00E82F2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82F2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752444" w:rsidRPr="00E82F2F" w:rsidRDefault="00752444" w:rsidP="00E82F2F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      2.1.В состав бухгалтерской ежеквартальной отчетности автономных и бюджетных учреждений входят:</w:t>
      </w:r>
    </w:p>
    <w:p w:rsidR="00752444" w:rsidRPr="00E82F2F" w:rsidRDefault="00752444" w:rsidP="00E82F2F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     2.1.1.Отчет об исполнении учреждением плана финансово-хозяйственной деятельности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(ф.0503737)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(далее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-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отчет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ф.0503737)</w:t>
      </w:r>
    </w:p>
    <w:p w:rsidR="00752444" w:rsidRPr="00E82F2F" w:rsidRDefault="00752444" w:rsidP="00E82F2F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    2.1.2.</w:t>
      </w:r>
      <w:r w:rsidR="00287AE6" w:rsidRPr="00E82F2F">
        <w:rPr>
          <w:rFonts w:ascii="Times New Roman" w:hAnsi="Times New Roman" w:cs="Times New Roman"/>
          <w:sz w:val="24"/>
          <w:szCs w:val="24"/>
        </w:rPr>
        <w:t>П</w:t>
      </w:r>
      <w:r w:rsidR="00B5515C" w:rsidRPr="00E82F2F">
        <w:rPr>
          <w:rFonts w:ascii="Times New Roman" w:hAnsi="Times New Roman" w:cs="Times New Roman"/>
          <w:sz w:val="24"/>
          <w:szCs w:val="24"/>
        </w:rPr>
        <w:t>ояснительная записка к Балансу (ф.0503760),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="00B5515C" w:rsidRPr="00E82F2F">
        <w:rPr>
          <w:rFonts w:ascii="Times New Roman" w:hAnsi="Times New Roman" w:cs="Times New Roman"/>
          <w:sz w:val="24"/>
          <w:szCs w:val="24"/>
        </w:rPr>
        <w:t>включающая сведения об остатках денежных средств учреждения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="00B5515C" w:rsidRPr="00E82F2F">
        <w:rPr>
          <w:rFonts w:ascii="Times New Roman" w:hAnsi="Times New Roman" w:cs="Times New Roman"/>
          <w:sz w:val="24"/>
          <w:szCs w:val="24"/>
        </w:rPr>
        <w:t>(ф.0503779)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="00B5515C" w:rsidRPr="00E82F2F">
        <w:rPr>
          <w:rFonts w:ascii="Times New Roman" w:hAnsi="Times New Roman" w:cs="Times New Roman"/>
          <w:sz w:val="24"/>
          <w:szCs w:val="24"/>
        </w:rPr>
        <w:t>(далее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="00B5515C" w:rsidRPr="00E82F2F">
        <w:rPr>
          <w:rFonts w:ascii="Times New Roman" w:hAnsi="Times New Roman" w:cs="Times New Roman"/>
          <w:sz w:val="24"/>
          <w:szCs w:val="24"/>
        </w:rPr>
        <w:t>-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="00B5515C" w:rsidRPr="00E82F2F">
        <w:rPr>
          <w:rFonts w:ascii="Times New Roman" w:hAnsi="Times New Roman" w:cs="Times New Roman"/>
          <w:sz w:val="24"/>
          <w:szCs w:val="24"/>
        </w:rPr>
        <w:t>Сведения ф.0503779).</w:t>
      </w:r>
    </w:p>
    <w:p w:rsidR="00B5515C" w:rsidRPr="00E82F2F" w:rsidRDefault="00B5515C" w:rsidP="00E82F2F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lastRenderedPageBreak/>
        <w:t xml:space="preserve">    Отчет ф.0503737 формируется и представляется раздельно по видам финансового обеспечения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(коды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2,4,5,6,70</w:t>
      </w:r>
      <w:r w:rsidR="00AE17FF">
        <w:rPr>
          <w:rFonts w:ascii="Times New Roman" w:hAnsi="Times New Roman" w:cs="Times New Roman"/>
          <w:sz w:val="24"/>
          <w:szCs w:val="24"/>
        </w:rPr>
        <w:t>,</w:t>
      </w:r>
      <w:r w:rsidRPr="00E82F2F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287AE6" w:rsidRPr="00E82F2F">
        <w:rPr>
          <w:rFonts w:ascii="Times New Roman" w:hAnsi="Times New Roman" w:cs="Times New Roman"/>
          <w:sz w:val="24"/>
          <w:szCs w:val="24"/>
        </w:rPr>
        <w:t>т</w:t>
      </w:r>
      <w:r w:rsidRPr="00E82F2F">
        <w:rPr>
          <w:rFonts w:ascii="Times New Roman" w:hAnsi="Times New Roman" w:cs="Times New Roman"/>
          <w:sz w:val="24"/>
          <w:szCs w:val="24"/>
        </w:rPr>
        <w:t>вии с требованиями</w:t>
      </w:r>
      <w:r w:rsidR="00AE17FF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</w:t>
      </w:r>
      <w:r w:rsidRPr="00E82F2F">
        <w:rPr>
          <w:rFonts w:ascii="Times New Roman" w:hAnsi="Times New Roman" w:cs="Times New Roman"/>
          <w:sz w:val="24"/>
          <w:szCs w:val="24"/>
        </w:rPr>
        <w:t>оссийской Федерации от 25.03.2011г.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№ 33н «Об утверждении о порядке составления,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представления годовой</w:t>
      </w:r>
      <w:r w:rsidR="00AE17FF">
        <w:rPr>
          <w:rFonts w:ascii="Times New Roman" w:hAnsi="Times New Roman" w:cs="Times New Roman"/>
          <w:sz w:val="24"/>
          <w:szCs w:val="24"/>
        </w:rPr>
        <w:t>,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квартальной бухгалтерской отчетности государственных (муниципальных</w:t>
      </w:r>
      <w:proofErr w:type="gramStart"/>
      <w:r w:rsidRPr="00E82F2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бюджетных и автономных учреждений»</w:t>
      </w:r>
    </w:p>
    <w:p w:rsidR="00B5515C" w:rsidRPr="00E82F2F" w:rsidRDefault="00B5515C" w:rsidP="00AE17FF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 xml:space="preserve">     Сведения ф.0503779 формируются и представляются раздельно по</w:t>
      </w:r>
      <w:proofErr w:type="gramStart"/>
      <w:r w:rsidRPr="00E82F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515C" w:rsidRPr="00E82F2F" w:rsidRDefault="00B5515C" w:rsidP="00AE17FF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-деятельности с целевыми средствами (коды видов финансового обеспечения 5,6);</w:t>
      </w:r>
    </w:p>
    <w:p w:rsidR="00B5515C" w:rsidRPr="00E82F2F" w:rsidRDefault="00B5515C" w:rsidP="00AE17FF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-деятельности по оказанию работ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(услуг)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(коды видов финансового обеспечения 2.4.7);</w:t>
      </w:r>
    </w:p>
    <w:p w:rsidR="00B5515C" w:rsidRPr="00E82F2F" w:rsidRDefault="00B5515C" w:rsidP="00AE17FF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-средствам во временном распоряжении</w:t>
      </w:r>
      <w:r w:rsidR="00287AE6" w:rsidRPr="00E82F2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(код вида финансового обеспечения 3)</w:t>
      </w:r>
    </w:p>
    <w:p w:rsidR="00B5515C" w:rsidRPr="00E82F2F" w:rsidRDefault="00B5515C" w:rsidP="00AE17FF">
      <w:pPr>
        <w:jc w:val="both"/>
        <w:rPr>
          <w:rFonts w:ascii="Times New Roman" w:hAnsi="Times New Roman" w:cs="Times New Roman"/>
          <w:sz w:val="24"/>
          <w:szCs w:val="24"/>
        </w:rPr>
      </w:pPr>
      <w:r w:rsidRPr="00E82F2F">
        <w:rPr>
          <w:rFonts w:ascii="Times New Roman" w:hAnsi="Times New Roman" w:cs="Times New Roman"/>
          <w:sz w:val="24"/>
          <w:szCs w:val="24"/>
        </w:rPr>
        <w:t>Текстовая часть Пояснительной записки к Балансу учреждения (ф.0503760)</w:t>
      </w:r>
      <w:r w:rsidR="00AE17FF">
        <w:rPr>
          <w:rFonts w:ascii="Times New Roman" w:hAnsi="Times New Roman" w:cs="Times New Roman"/>
          <w:sz w:val="24"/>
          <w:szCs w:val="24"/>
        </w:rPr>
        <w:t xml:space="preserve"> </w:t>
      </w:r>
      <w:r w:rsidRPr="00E82F2F">
        <w:rPr>
          <w:rFonts w:ascii="Times New Roman" w:hAnsi="Times New Roman" w:cs="Times New Roman"/>
          <w:sz w:val="24"/>
          <w:szCs w:val="24"/>
        </w:rPr>
        <w:t>не представляется.</w:t>
      </w:r>
    </w:p>
    <w:p w:rsidR="0002010C" w:rsidRPr="00E82F2F" w:rsidRDefault="0002010C" w:rsidP="00AE1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0C" w:rsidRPr="00E82F2F" w:rsidRDefault="0002010C" w:rsidP="00E82F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10C" w:rsidRPr="00E82F2F" w:rsidSect="00AD0074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0A1F"/>
    <w:multiLevelType w:val="multilevel"/>
    <w:tmpl w:val="5E74FB40"/>
    <w:lvl w:ilvl="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470E"/>
    <w:rsid w:val="0002010C"/>
    <w:rsid w:val="00092B25"/>
    <w:rsid w:val="00253053"/>
    <w:rsid w:val="00287AE6"/>
    <w:rsid w:val="00381155"/>
    <w:rsid w:val="004D470E"/>
    <w:rsid w:val="005314F4"/>
    <w:rsid w:val="00556EF7"/>
    <w:rsid w:val="005D2DF7"/>
    <w:rsid w:val="00752444"/>
    <w:rsid w:val="009339F9"/>
    <w:rsid w:val="00934471"/>
    <w:rsid w:val="009C6D98"/>
    <w:rsid w:val="00AD0074"/>
    <w:rsid w:val="00AE17FF"/>
    <w:rsid w:val="00B5515C"/>
    <w:rsid w:val="00D14CF4"/>
    <w:rsid w:val="00E82F2F"/>
    <w:rsid w:val="00F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Сельский</cp:lastModifiedBy>
  <cp:revision>7</cp:revision>
  <cp:lastPrinted>2012-04-26T03:04:00Z</cp:lastPrinted>
  <dcterms:created xsi:type="dcterms:W3CDTF">2012-04-23T06:04:00Z</dcterms:created>
  <dcterms:modified xsi:type="dcterms:W3CDTF">2012-04-26T03:07:00Z</dcterms:modified>
</cp:coreProperties>
</file>