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91316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4" o:title="низ"/>
          </v:shape>
        </w:pict>
      </w:r>
      <w:r w:rsidR="00802D8D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5" o:title="ЧЁРНЫЙ%20ПО%20ВЕРТИКАЛИ"/>
          </v:shape>
        </w:pict>
      </w:r>
      <w:r w:rsidR="00802D8D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6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484229" w:rsidRDefault="00484229" w:rsidP="00484229">
      <w:pPr>
        <w:pStyle w:val="1"/>
        <w:spacing w:before="0" w:after="0"/>
        <w:jc w:val="center"/>
        <w:rPr>
          <w:rFonts w:ascii="Century Gothic" w:hAnsi="Century Gothic"/>
          <w:color w:val="0000FF"/>
          <w:sz w:val="28"/>
          <w:szCs w:val="28"/>
        </w:rPr>
      </w:pPr>
      <w:r>
        <w:rPr>
          <w:rFonts w:ascii="Century Gothic" w:hAnsi="Century Gothic"/>
          <w:color w:val="0000FF"/>
          <w:sz w:val="28"/>
          <w:szCs w:val="28"/>
        </w:rPr>
        <w:t>Иностранцы в России</w:t>
      </w:r>
    </w:p>
    <w:p w:rsidR="00484229" w:rsidRDefault="00484229" w:rsidP="00484229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484229" w:rsidRDefault="00484229" w:rsidP="00484229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>
        <w:t>В Томской области 675 страхователей производят исчисление страховых взносов за 1330 сотрудников —</w:t>
      </w:r>
      <w:r>
        <w:rPr>
          <w:rStyle w:val="a4"/>
          <w:b w:val="0"/>
        </w:rPr>
        <w:t xml:space="preserve"> иностранных граждан и лиц без гражданства, временно пребывающих или временно проживающих на территории Российской Федерации. Средний размер их заработной платы составил по итогам 2013 года более 15 тысяч рублей.</w:t>
      </w:r>
    </w:p>
    <w:p w:rsidR="00484229" w:rsidRDefault="00484229" w:rsidP="00484229">
      <w:pPr>
        <w:pStyle w:val="a3"/>
        <w:spacing w:before="0" w:beforeAutospacing="0" w:after="0" w:afterAutospacing="0"/>
        <w:ind w:firstLine="540"/>
        <w:jc w:val="both"/>
      </w:pPr>
      <w:r>
        <w:t>Из них 438 организаций, использующих труд иностранных граждан, имеют долг по уплате страховых взносов в ПФР в сумме 427 130 тыс. рублей.</w:t>
      </w:r>
    </w:p>
    <w:p w:rsidR="00484229" w:rsidRDefault="00484229" w:rsidP="00484229">
      <w:pPr>
        <w:pStyle w:val="a3"/>
        <w:spacing w:before="0" w:beforeAutospacing="0" w:after="0" w:afterAutospacing="0"/>
        <w:ind w:firstLine="540"/>
        <w:jc w:val="both"/>
      </w:pPr>
      <w:r>
        <w:t>С 2012 года работодатели обязаны начислять и уплачивать страховые взносы в ПФР за сотрудников-иностранцев, временно пребывающих в России, заключивших трудовой договор на неопределенный срок либо срочный трудовой договор (срочные трудовые договоры) продолжительностью не менее шести месяцев в общей сложности в течение календарного года.</w:t>
      </w:r>
    </w:p>
    <w:p w:rsidR="00484229" w:rsidRDefault="00484229" w:rsidP="00484229">
      <w:pPr>
        <w:pStyle w:val="a3"/>
        <w:spacing w:before="0" w:beforeAutospacing="0" w:after="0" w:afterAutospacing="0"/>
        <w:ind w:firstLine="540"/>
        <w:jc w:val="both"/>
      </w:pPr>
      <w:r>
        <w:t xml:space="preserve">Тариф страховых взносов в Пенсионный фонд РФ за иностранных работников, временно пребывающих на территории нашей страны, такой же, как и в целом на предприятии. Если организация уплачивает взносы по основному тарифу, то и за иностранцев тариф составляет 22 % в том случае, если годовой заработок иностранца не превышает предельный размер облагаемой базы (в 2014 году — 624 тысячи рублей). </w:t>
      </w:r>
      <w:proofErr w:type="gramStart"/>
      <w:r>
        <w:t>Если годовая зарплата иностранца превышает 624 тысячи рублей, то с суммы превышения дополнительно уплачиваются взносы в Пенсионный фонд РФ по тарифу 10 %. Если организация использует наемный труд иностранцев и при этом имеет право применять пониженный тариф для исчисления страховых взносов, то этот пониженный тариф применяется, в общем случае, в целом по организации.</w:t>
      </w:r>
      <w:proofErr w:type="gramEnd"/>
    </w:p>
    <w:p w:rsidR="00F4171F" w:rsidRPr="00AA05EC" w:rsidRDefault="00F4171F" w:rsidP="00484229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1136A4"/>
    <w:rsid w:val="00117D8A"/>
    <w:rsid w:val="002B5D49"/>
    <w:rsid w:val="00433AC4"/>
    <w:rsid w:val="004618E4"/>
    <w:rsid w:val="00484229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2</cp:revision>
  <dcterms:created xsi:type="dcterms:W3CDTF">2014-07-08T01:54:00Z</dcterms:created>
  <dcterms:modified xsi:type="dcterms:W3CDTF">2014-07-08T01:54:00Z</dcterms:modified>
</cp:coreProperties>
</file>