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602CAF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602CAF" w:rsidRDefault="00602CAF" w:rsidP="00602CAF">
      <w:pPr>
        <w:autoSpaceDE w:val="0"/>
        <w:autoSpaceDN w:val="0"/>
        <w:adjustRightInd w:val="0"/>
        <w:jc w:val="center"/>
        <w:rPr>
          <w:b/>
          <w:color w:val="0000FF"/>
        </w:rPr>
      </w:pPr>
      <w:r>
        <w:rPr>
          <w:b/>
          <w:color w:val="0000FF"/>
        </w:rPr>
        <w:t>Корректировка страховых пенсий работающих пенсионеров</w:t>
      </w:r>
    </w:p>
    <w:p w:rsidR="00602CAF" w:rsidRDefault="00602CAF" w:rsidP="00602CAF">
      <w:pPr>
        <w:autoSpaceDE w:val="0"/>
        <w:autoSpaceDN w:val="0"/>
        <w:adjustRightInd w:val="0"/>
        <w:rPr>
          <w:b/>
          <w:color w:val="0000FF"/>
        </w:rPr>
      </w:pPr>
    </w:p>
    <w:p w:rsidR="00602CAF" w:rsidRDefault="00602CAF" w:rsidP="00602CA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В августе 2015 года работавшие во 2-4 кварталах 2014 года пенсионеры начнут получать страховую пенсию в повышенном размере. Повышение пенсии обусловлено проведением Пенсионным фондом России ежегодной беззаявительной корректировки размеров страховой пенсии работающих пенсионеров.</w:t>
      </w:r>
    </w:p>
    <w:p w:rsidR="00602CAF" w:rsidRDefault="00602CAF" w:rsidP="00602CA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На беззаявительный перерасчет страховой пенсии имеют право получатели страховых пенсий по старости и по инвалидности, за которых их работодатели в 2014 году уплачивали страховые взносы. Напомним, в 2014 году страховая пенсия называлась страховой частью трудовой пенсии.</w:t>
      </w:r>
    </w:p>
    <w:p w:rsidR="00602CAF" w:rsidRDefault="00602CAF" w:rsidP="00602CA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В отличие от традиционной индексации страховых пенсий, когда их размеры увеличиваются на определенный процент, прибавка к пенсии от корректировки носит сугубо </w:t>
      </w:r>
      <w:r>
        <w:rPr>
          <w:bCs/>
          <w:color w:val="000000"/>
        </w:rPr>
        <w:t>индивидуальный</w:t>
      </w:r>
      <w:r>
        <w:rPr>
          <w:color w:val="000000"/>
        </w:rPr>
        <w:t xml:space="preserve"> характер: ее размер зависит не только от уровня заработной платы работающего пенсионера, но и от его возраста. Чем дольше гражданин находится на пенсии, тем меньше количество лет, на которые будет делиться сумма уплаченных за него взносов, в результате чего прибавка к пенсии будет больше.</w:t>
      </w:r>
    </w:p>
    <w:p w:rsidR="00602CAF" w:rsidRDefault="00602CAF" w:rsidP="00602CA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2CAF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2015-08-04T08:44:00Z</dcterms:created>
  <dcterms:modified xsi:type="dcterms:W3CDTF">2015-08-04T08:44:00Z</dcterms:modified>
</cp:coreProperties>
</file>