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85C" w:rsidRDefault="00032C91">
      <w:pPr>
        <w:spacing w:after="0" w:line="240" w:lineRule="auto"/>
        <w:jc w:val="center"/>
        <w:rPr>
          <w:rFonts w:ascii="Times New Roman" w:hAnsi="Times New Roman"/>
          <w:b/>
          <w:sz w:val="28"/>
        </w:rPr>
      </w:pPr>
      <w:r>
        <w:rPr>
          <w:rFonts w:ascii="Times New Roman" w:hAnsi="Times New Roman"/>
          <w:b/>
          <w:sz w:val="28"/>
        </w:rPr>
        <w:t>Порядок оспаривания кадастровой стоимости недвижимости</w:t>
      </w:r>
    </w:p>
    <w:p w:rsidR="00B0285C" w:rsidRDefault="00B0285C">
      <w:pPr>
        <w:spacing w:after="0" w:line="240" w:lineRule="auto"/>
        <w:ind w:firstLine="708"/>
        <w:jc w:val="both"/>
        <w:rPr>
          <w:rFonts w:ascii="Times New Roman" w:hAnsi="Times New Roman"/>
          <w:sz w:val="28"/>
        </w:rPr>
      </w:pPr>
    </w:p>
    <w:p w:rsidR="00B0285C" w:rsidRDefault="00032C91">
      <w:pPr>
        <w:spacing w:after="0" w:line="240" w:lineRule="auto"/>
        <w:ind w:firstLine="709"/>
        <w:jc w:val="both"/>
        <w:rPr>
          <w:rFonts w:ascii="Times New Roman" w:hAnsi="Times New Roman"/>
          <w:sz w:val="28"/>
        </w:rPr>
      </w:pPr>
      <w:proofErr w:type="gramStart"/>
      <w:r>
        <w:rPr>
          <w:rFonts w:ascii="Times New Roman" w:hAnsi="Times New Roman"/>
          <w:sz w:val="28"/>
        </w:rPr>
        <w:t xml:space="preserve">В соответствии с действующим законодательством результаты определения кадастровой стоимости могут быть оспорены юридическими лицами и физическими лицами, если результаты определения кадастровой стоимости затрагивают права или обязанности этих лиц, а также органами государственной власти и органами местного самоуправления в отношении объектов недвижимости, находящихся в государственной или муниципальной собственности в суде или комиссии по рассмотрению споров о результатах определения кадастровой стоимости. </w:t>
      </w:r>
      <w:proofErr w:type="gramEnd"/>
    </w:p>
    <w:p w:rsidR="00B0285C" w:rsidRDefault="00032C91">
      <w:pPr>
        <w:spacing w:after="0" w:line="240" w:lineRule="auto"/>
        <w:ind w:firstLine="709"/>
        <w:jc w:val="both"/>
        <w:rPr>
          <w:rFonts w:ascii="Times New Roman" w:hAnsi="Times New Roman"/>
          <w:sz w:val="28"/>
        </w:rPr>
      </w:pPr>
      <w:r>
        <w:rPr>
          <w:rFonts w:ascii="Times New Roman" w:hAnsi="Times New Roman"/>
          <w:sz w:val="28"/>
        </w:rPr>
        <w:t xml:space="preserve">На территории Томской области кадастровая стоимость земельных участков и кадастровая стоимость объектов капитального строительства, помещений, </w:t>
      </w:r>
      <w:proofErr w:type="spellStart"/>
      <w:r>
        <w:rPr>
          <w:rFonts w:ascii="Times New Roman" w:hAnsi="Times New Roman"/>
          <w:sz w:val="28"/>
        </w:rPr>
        <w:t>машино-мест</w:t>
      </w:r>
      <w:proofErr w:type="spellEnd"/>
      <w:r>
        <w:rPr>
          <w:rFonts w:ascii="Times New Roman" w:hAnsi="Times New Roman"/>
          <w:sz w:val="28"/>
        </w:rPr>
        <w:t xml:space="preserve"> и иных видов объектов недвижимости определены в рамках разных федеральных законов, в </w:t>
      </w:r>
      <w:proofErr w:type="gramStart"/>
      <w:r>
        <w:rPr>
          <w:rFonts w:ascii="Times New Roman" w:hAnsi="Times New Roman"/>
          <w:sz w:val="28"/>
        </w:rPr>
        <w:t>связи</w:t>
      </w:r>
      <w:proofErr w:type="gramEnd"/>
      <w:r>
        <w:rPr>
          <w:rFonts w:ascii="Times New Roman" w:hAnsi="Times New Roman"/>
          <w:sz w:val="28"/>
        </w:rPr>
        <w:t xml:space="preserve"> с чем порядок оспаривания  этих объектов имеет отличия.</w:t>
      </w:r>
    </w:p>
    <w:p w:rsidR="00B0285C" w:rsidRDefault="00032C91">
      <w:pPr>
        <w:spacing w:after="0" w:line="240" w:lineRule="auto"/>
        <w:ind w:firstLine="567"/>
        <w:jc w:val="both"/>
        <w:rPr>
          <w:rFonts w:ascii="Times New Roman" w:hAnsi="Times New Roman"/>
          <w:sz w:val="28"/>
        </w:rPr>
      </w:pPr>
      <w:proofErr w:type="gramStart"/>
      <w:r>
        <w:rPr>
          <w:rFonts w:ascii="Times New Roman" w:hAnsi="Times New Roman"/>
          <w:sz w:val="28"/>
        </w:rPr>
        <w:t>В рамках Федерального закона от 29.07.1998 №135-ФЗ «Об оценочной деятельности в Российской Федерации»</w:t>
      </w:r>
      <w:r w:rsidR="001422F5">
        <w:rPr>
          <w:rFonts w:ascii="Times New Roman" w:hAnsi="Times New Roman"/>
          <w:sz w:val="28"/>
        </w:rPr>
        <w:t xml:space="preserve"> (далее – Закон об оценочной деятельности)</w:t>
      </w:r>
      <w:r>
        <w:rPr>
          <w:rFonts w:ascii="Times New Roman" w:hAnsi="Times New Roman"/>
          <w:sz w:val="28"/>
        </w:rPr>
        <w:t xml:space="preserve"> для досудебного оспаривания результатов определения кадастровой стоимости объектов недвижимости  при территориальных органа</w:t>
      </w:r>
      <w:r w:rsidR="00E52DB3">
        <w:rPr>
          <w:rFonts w:ascii="Times New Roman" w:hAnsi="Times New Roman"/>
          <w:sz w:val="28"/>
        </w:rPr>
        <w:t xml:space="preserve">х </w:t>
      </w:r>
      <w:proofErr w:type="spellStart"/>
      <w:r w:rsidR="00E52DB3">
        <w:rPr>
          <w:rFonts w:ascii="Times New Roman" w:hAnsi="Times New Roman"/>
          <w:sz w:val="28"/>
        </w:rPr>
        <w:t>Росреестра</w:t>
      </w:r>
      <w:proofErr w:type="spellEnd"/>
      <w:r w:rsidR="00E52DB3">
        <w:rPr>
          <w:rFonts w:ascii="Times New Roman" w:hAnsi="Times New Roman"/>
          <w:sz w:val="28"/>
        </w:rPr>
        <w:t xml:space="preserve">, в том числе при </w:t>
      </w:r>
      <w:r>
        <w:rPr>
          <w:rFonts w:ascii="Times New Roman" w:hAnsi="Times New Roman"/>
          <w:sz w:val="28"/>
        </w:rPr>
        <w:t xml:space="preserve">Управлении </w:t>
      </w:r>
      <w:proofErr w:type="spellStart"/>
      <w:r>
        <w:rPr>
          <w:rFonts w:ascii="Times New Roman" w:hAnsi="Times New Roman"/>
          <w:sz w:val="28"/>
        </w:rPr>
        <w:t>Росреестра</w:t>
      </w:r>
      <w:proofErr w:type="spellEnd"/>
      <w:r>
        <w:rPr>
          <w:rFonts w:ascii="Times New Roman" w:hAnsi="Times New Roman"/>
          <w:sz w:val="28"/>
        </w:rPr>
        <w:t xml:space="preserve"> по Томской области,  были созданы комиссии по рассмотрению споров о результатах определения кадастровой стоимости. </w:t>
      </w:r>
      <w:proofErr w:type="gramEnd"/>
    </w:p>
    <w:p w:rsidR="00B0285C" w:rsidRDefault="00032C91">
      <w:pPr>
        <w:spacing w:after="0" w:line="240" w:lineRule="auto"/>
        <w:ind w:firstLine="567"/>
        <w:jc w:val="both"/>
        <w:rPr>
          <w:rFonts w:ascii="Times New Roman" w:hAnsi="Times New Roman"/>
          <w:sz w:val="28"/>
        </w:rPr>
      </w:pPr>
      <w:r>
        <w:rPr>
          <w:rFonts w:ascii="Times New Roman" w:hAnsi="Times New Roman"/>
          <w:sz w:val="28"/>
        </w:rPr>
        <w:t>В 2021 году в ко</w:t>
      </w:r>
      <w:r w:rsidR="00384896">
        <w:rPr>
          <w:rFonts w:ascii="Times New Roman" w:hAnsi="Times New Roman"/>
          <w:sz w:val="28"/>
        </w:rPr>
        <w:t xml:space="preserve">миссии при Управлении </w:t>
      </w:r>
      <w:proofErr w:type="spellStart"/>
      <w:r w:rsidR="00384896">
        <w:rPr>
          <w:rFonts w:ascii="Times New Roman" w:hAnsi="Times New Roman"/>
          <w:sz w:val="28"/>
        </w:rPr>
        <w:t>Росреестр</w:t>
      </w:r>
      <w:r>
        <w:rPr>
          <w:rFonts w:ascii="Times New Roman" w:hAnsi="Times New Roman"/>
          <w:sz w:val="28"/>
        </w:rPr>
        <w:t>а</w:t>
      </w:r>
      <w:proofErr w:type="spellEnd"/>
      <w:r>
        <w:rPr>
          <w:rFonts w:ascii="Times New Roman" w:hAnsi="Times New Roman"/>
          <w:sz w:val="28"/>
        </w:rPr>
        <w:t xml:space="preserve"> по Томской области заинтересованные лица могут оспорить кадастровую стоимость земельных участков в составе земель населенных пунктов и земель сельскохозяйственного назначения, установленную по итогам проведения государственной кадастровой оценки 2014 года.</w:t>
      </w:r>
    </w:p>
    <w:p w:rsidR="00B0285C" w:rsidRDefault="00032C91">
      <w:pPr>
        <w:spacing w:after="0" w:line="240" w:lineRule="auto"/>
        <w:ind w:firstLine="567"/>
        <w:jc w:val="both"/>
        <w:rPr>
          <w:rFonts w:ascii="Times New Roman" w:hAnsi="Times New Roman"/>
          <w:sz w:val="28"/>
        </w:rPr>
      </w:pPr>
      <w:r>
        <w:rPr>
          <w:rFonts w:ascii="Times New Roman" w:hAnsi="Times New Roman"/>
          <w:sz w:val="28"/>
        </w:rPr>
        <w:t>Основанием для пересмотра кадастровой стоимости является недостоверность сведений об объекте недвижимости, использованных при определении его кадастровой стоимости. Например, неправильное указание сведений об объекте (площадь, местоположение объекта оценки, его целевое назначение, разрешенное использование земельного участка и др.), или установление рыночной стоимости объекта недвижимости на дату, по состоянию на которую установлена его кадастровая стоимость.</w:t>
      </w:r>
    </w:p>
    <w:p w:rsidR="00B0285C" w:rsidRDefault="00032C91">
      <w:pPr>
        <w:spacing w:after="0" w:line="240" w:lineRule="auto"/>
        <w:ind w:left="30" w:right="30" w:firstLine="510"/>
        <w:jc w:val="both"/>
        <w:rPr>
          <w:rFonts w:ascii="Times New Roman" w:hAnsi="Times New Roman"/>
          <w:sz w:val="28"/>
        </w:rPr>
      </w:pPr>
      <w:r>
        <w:rPr>
          <w:rFonts w:ascii="Times New Roman" w:hAnsi="Times New Roman"/>
          <w:sz w:val="28"/>
        </w:rPr>
        <w:t xml:space="preserve">Для оспаривания результатов определения кадастровой стоимости необходимо обратиться с заявлением о пересмотре результатов определения кадастровой стоимости с приложением необходимых документов и направить его в комиссию по рассмотрению споров при Управлении </w:t>
      </w:r>
      <w:proofErr w:type="spellStart"/>
      <w:r>
        <w:rPr>
          <w:rFonts w:ascii="Times New Roman" w:hAnsi="Times New Roman"/>
          <w:sz w:val="28"/>
        </w:rPr>
        <w:t>Росреестра</w:t>
      </w:r>
      <w:proofErr w:type="spellEnd"/>
      <w:r>
        <w:rPr>
          <w:rFonts w:ascii="Times New Roman" w:hAnsi="Times New Roman"/>
          <w:sz w:val="28"/>
        </w:rPr>
        <w:t xml:space="preserve"> по Томской области почтовым отправлением по адресу: 634003, г. Томск, ул. Пушкина, 34/1.  Телефоны для справок: (83822) 51-11-67, 51-37-82. Перечень документов установлен статьей 24.18 З</w:t>
      </w:r>
      <w:r w:rsidR="00384896">
        <w:rPr>
          <w:rFonts w:ascii="Times New Roman" w:hAnsi="Times New Roman"/>
          <w:sz w:val="28"/>
        </w:rPr>
        <w:t>акона об оценочной деятельности</w:t>
      </w:r>
      <w:r>
        <w:rPr>
          <w:rFonts w:ascii="Times New Roman" w:hAnsi="Times New Roman"/>
          <w:sz w:val="28"/>
        </w:rPr>
        <w:t>.</w:t>
      </w:r>
    </w:p>
    <w:p w:rsidR="00B0285C" w:rsidRDefault="00032C91">
      <w:pPr>
        <w:pStyle w:val="ConsPlusNormal"/>
        <w:ind w:firstLine="708"/>
        <w:jc w:val="both"/>
        <w:rPr>
          <w:rFonts w:ascii="Times New Roman" w:hAnsi="Times New Roman"/>
          <w:sz w:val="28"/>
        </w:rPr>
      </w:pPr>
      <w:r>
        <w:rPr>
          <w:rFonts w:ascii="Times New Roman" w:hAnsi="Times New Roman"/>
          <w:sz w:val="28"/>
        </w:rPr>
        <w:t xml:space="preserve">«Для юридических лиц и органов власти досудебное урегулирование споров о кадастровой стоимости обязательно. Перед подачей иска в суд им необходимо обратиться в комиссию. Физические лица имеют право выбора либо обращаться в комиссию, либо сразу в суд. Срок рассмотрения заявления </w:t>
      </w:r>
      <w:r>
        <w:rPr>
          <w:rFonts w:ascii="Times New Roman" w:hAnsi="Times New Roman"/>
          <w:sz w:val="28"/>
        </w:rPr>
        <w:lastRenderedPageBreak/>
        <w:t xml:space="preserve">в комиссии - 1 месяц. По результатам рассмотрения заявления комиссия принимает решение о пересмотре кадастровой стоимости или об отклонении заявления. Кадастровая стоимость объекта недвижимости будет применяться для целей, предусмотренных законодательством Российской Федерации, со дня начала применения кадастровой стоимости, изменяемой вследствие установления кадастровой стоимости в результате рассмотрения споров о результатах определения кадастровой стоимости объекта недвижимости», - отметила </w:t>
      </w:r>
      <w:r w:rsidR="00E52DB3">
        <w:rPr>
          <w:rFonts w:ascii="Times New Roman" w:hAnsi="Times New Roman"/>
          <w:sz w:val="28"/>
        </w:rPr>
        <w:t>руководитель</w:t>
      </w:r>
      <w:r>
        <w:rPr>
          <w:rFonts w:ascii="Times New Roman" w:hAnsi="Times New Roman"/>
          <w:sz w:val="28"/>
        </w:rPr>
        <w:t xml:space="preserve"> Управления </w:t>
      </w:r>
      <w:proofErr w:type="spellStart"/>
      <w:r>
        <w:rPr>
          <w:rFonts w:ascii="Times New Roman" w:hAnsi="Times New Roman"/>
          <w:sz w:val="28"/>
        </w:rPr>
        <w:t>Росреестра</w:t>
      </w:r>
      <w:proofErr w:type="spellEnd"/>
      <w:r>
        <w:rPr>
          <w:rFonts w:ascii="Times New Roman" w:hAnsi="Times New Roman"/>
          <w:sz w:val="28"/>
        </w:rPr>
        <w:t xml:space="preserve"> по Томской области</w:t>
      </w:r>
      <w:r>
        <w:rPr>
          <w:rFonts w:ascii="Times New Roman" w:hAnsi="Times New Roman"/>
          <w:b/>
          <w:sz w:val="28"/>
        </w:rPr>
        <w:t xml:space="preserve"> Елена </w:t>
      </w:r>
      <w:proofErr w:type="spellStart"/>
      <w:r w:rsidR="00E52DB3">
        <w:rPr>
          <w:rFonts w:ascii="Times New Roman" w:hAnsi="Times New Roman"/>
          <w:b/>
          <w:sz w:val="28"/>
        </w:rPr>
        <w:t>Золоткова</w:t>
      </w:r>
      <w:proofErr w:type="spellEnd"/>
      <w:r>
        <w:rPr>
          <w:rFonts w:ascii="Times New Roman" w:hAnsi="Times New Roman"/>
          <w:sz w:val="28"/>
        </w:rPr>
        <w:t>.</w:t>
      </w:r>
    </w:p>
    <w:p w:rsidR="00B0285C" w:rsidRDefault="00032C91">
      <w:pPr>
        <w:spacing w:after="0" w:line="240" w:lineRule="auto"/>
        <w:ind w:firstLine="709"/>
        <w:jc w:val="both"/>
        <w:rPr>
          <w:rFonts w:ascii="Times New Roman" w:hAnsi="Times New Roman"/>
          <w:sz w:val="28"/>
        </w:rPr>
      </w:pPr>
      <w:r>
        <w:rPr>
          <w:rFonts w:ascii="Times New Roman" w:hAnsi="Times New Roman"/>
          <w:sz w:val="28"/>
        </w:rPr>
        <w:t>Информация о работе комиссии, в том числе формы заявлений о пересмотре кадастровой стоимости, протоколы заседаний комиссии и принятые решения размещены н</w:t>
      </w:r>
      <w:r w:rsidR="001422F5">
        <w:rPr>
          <w:rFonts w:ascii="Times New Roman" w:hAnsi="Times New Roman"/>
          <w:sz w:val="28"/>
        </w:rPr>
        <w:t xml:space="preserve">а официальном сайте </w:t>
      </w:r>
      <w:proofErr w:type="spellStart"/>
      <w:r w:rsidR="001422F5">
        <w:rPr>
          <w:rFonts w:ascii="Times New Roman" w:hAnsi="Times New Roman"/>
          <w:sz w:val="28"/>
        </w:rPr>
        <w:t>Росреестра</w:t>
      </w:r>
      <w:proofErr w:type="spellEnd"/>
      <w:r>
        <w:rPr>
          <w:rFonts w:ascii="Times New Roman" w:hAnsi="Times New Roman"/>
          <w:sz w:val="28"/>
        </w:rPr>
        <w:t>: http://</w:t>
      </w:r>
      <w:r>
        <w:t xml:space="preserve"> </w:t>
      </w:r>
      <w:proofErr w:type="spellStart"/>
      <w:r>
        <w:rPr>
          <w:rFonts w:ascii="Times New Roman" w:hAnsi="Times New Roman"/>
          <w:sz w:val="28"/>
        </w:rPr>
        <w:t>rosreestr.gov.ru</w:t>
      </w:r>
      <w:proofErr w:type="spellEnd"/>
      <w:r>
        <w:rPr>
          <w:rFonts w:ascii="Times New Roman" w:hAnsi="Times New Roman"/>
          <w:sz w:val="28"/>
        </w:rPr>
        <w:t xml:space="preserve"> в региональном блоке Томской области.</w:t>
      </w:r>
    </w:p>
    <w:p w:rsidR="00B0285C" w:rsidRDefault="00032C91">
      <w:pPr>
        <w:spacing w:after="0" w:line="240" w:lineRule="auto"/>
        <w:ind w:firstLine="709"/>
        <w:jc w:val="both"/>
        <w:rPr>
          <w:rFonts w:ascii="Times New Roman" w:hAnsi="Times New Roman"/>
          <w:sz w:val="28"/>
        </w:rPr>
      </w:pPr>
      <w:r>
        <w:rPr>
          <w:rFonts w:ascii="Times New Roman" w:hAnsi="Times New Roman"/>
          <w:sz w:val="28"/>
        </w:rPr>
        <w:t>В рамках Федерального закона от 03.07.2016 №237-ФЗ «О государственной кадастровой оценке»</w:t>
      </w:r>
      <w:r w:rsidR="00781406">
        <w:rPr>
          <w:rFonts w:ascii="Times New Roman" w:hAnsi="Times New Roman"/>
          <w:sz w:val="28"/>
        </w:rPr>
        <w:t xml:space="preserve"> (далее - Закон о государственной кадастровой оценке)</w:t>
      </w:r>
      <w:r>
        <w:rPr>
          <w:rFonts w:ascii="Times New Roman" w:hAnsi="Times New Roman"/>
          <w:sz w:val="28"/>
        </w:rPr>
        <w:t xml:space="preserve"> при Департаменте по управлению государственной собственностью Томской области создана аналогичная комиссия по рассмотрению споров о результатах определения кадастровой стоимости. Заместитель начальника Департамента по управлению государственной собственностью Томской области </w:t>
      </w:r>
      <w:r>
        <w:rPr>
          <w:rFonts w:ascii="Times New Roman" w:hAnsi="Times New Roman"/>
          <w:b/>
          <w:sz w:val="28"/>
        </w:rPr>
        <w:t xml:space="preserve">Елена Малиновская </w:t>
      </w:r>
      <w:r>
        <w:rPr>
          <w:rFonts w:ascii="Times New Roman" w:hAnsi="Times New Roman"/>
          <w:sz w:val="28"/>
        </w:rPr>
        <w:t xml:space="preserve">рассказала: «Наша комиссия рассматривает заявления об оспаривании результатов определения кадастровой стоимости объектов капитального строительства, помещений, </w:t>
      </w:r>
      <w:proofErr w:type="spellStart"/>
      <w:r>
        <w:rPr>
          <w:rFonts w:ascii="Times New Roman" w:hAnsi="Times New Roman"/>
          <w:sz w:val="28"/>
        </w:rPr>
        <w:t>машино-мест</w:t>
      </w:r>
      <w:proofErr w:type="spellEnd"/>
      <w:r>
        <w:rPr>
          <w:rFonts w:ascii="Times New Roman" w:hAnsi="Times New Roman"/>
          <w:sz w:val="28"/>
        </w:rPr>
        <w:t xml:space="preserve"> и иных видов объектов недвижимости, полученных по итогам проведения государственной кадастровой оценки в 2019 году. Оспорить кадастровую стоимость в данной комиссии можно только на основании установления в отношении объекта недвижимости его рыночной стоимости, определенной на дату, по состоянию на которую определена его кадастровая стоимость. Состав документов, которые прилагаются к заявлению, установлен положениями статьи 22 Закона о государственной кадастровой оценке. Комиссия располагается по адресу: 634034, г</w:t>
      </w:r>
      <w:proofErr w:type="gramStart"/>
      <w:r>
        <w:rPr>
          <w:rFonts w:ascii="Times New Roman" w:hAnsi="Times New Roman"/>
          <w:sz w:val="28"/>
        </w:rPr>
        <w:t>.Т</w:t>
      </w:r>
      <w:proofErr w:type="gramEnd"/>
      <w:r>
        <w:rPr>
          <w:rFonts w:ascii="Times New Roman" w:hAnsi="Times New Roman"/>
          <w:sz w:val="28"/>
        </w:rPr>
        <w:t>омск, пр.Кирова,20</w:t>
      </w:r>
      <w:r w:rsidR="001422F5">
        <w:rPr>
          <w:rFonts w:ascii="Times New Roman" w:hAnsi="Times New Roman"/>
          <w:sz w:val="28"/>
        </w:rPr>
        <w:t>.</w:t>
      </w:r>
      <w:r>
        <w:rPr>
          <w:rFonts w:ascii="Times New Roman" w:hAnsi="Times New Roman"/>
          <w:sz w:val="28"/>
        </w:rPr>
        <w:t xml:space="preserve"> Заявление об оспаривании может быть подано в комиссию лично, почтовым отправлением, через ОГКУ «ТО МФЦ», а также с использованием сети «Интернет»</w:t>
      </w:r>
      <w:r w:rsidR="001422F5">
        <w:rPr>
          <w:rFonts w:ascii="Times New Roman" w:hAnsi="Times New Roman"/>
          <w:sz w:val="28"/>
        </w:rPr>
        <w:t xml:space="preserve">: </w:t>
      </w:r>
      <w:hyperlink r:id="rId4" w:history="1">
        <w:r w:rsidR="00380F77" w:rsidRPr="00801A5F">
          <w:rPr>
            <w:rStyle w:val="a3"/>
            <w:rFonts w:ascii="Times New Roman" w:hAnsi="Times New Roman"/>
            <w:sz w:val="28"/>
          </w:rPr>
          <w:t>https://dugs.tomsk.gov.ru/komissija-po-rassm-sporov-o-rez-opred-kad-stoimosti»</w:t>
        </w:r>
      </w:hyperlink>
      <w:r w:rsidR="001422F5">
        <w:rPr>
          <w:rFonts w:ascii="Times New Roman" w:hAnsi="Times New Roman"/>
          <w:sz w:val="28"/>
        </w:rPr>
        <w:t>.</w:t>
      </w:r>
    </w:p>
    <w:p w:rsidR="00380F77" w:rsidRDefault="00380F77" w:rsidP="00380F77">
      <w:pPr>
        <w:spacing w:after="0" w:line="240" w:lineRule="auto"/>
        <w:jc w:val="both"/>
        <w:rPr>
          <w:rFonts w:ascii="Times New Roman" w:hAnsi="Times New Roman"/>
          <w:sz w:val="28"/>
        </w:rPr>
      </w:pPr>
    </w:p>
    <w:p w:rsidR="00380F77" w:rsidRDefault="00380F77" w:rsidP="00380F77">
      <w:pPr>
        <w:spacing w:after="0" w:line="240" w:lineRule="auto"/>
        <w:jc w:val="both"/>
        <w:rPr>
          <w:rFonts w:ascii="Times New Roman" w:hAnsi="Times New Roman"/>
          <w:sz w:val="28"/>
        </w:rPr>
      </w:pPr>
    </w:p>
    <w:p w:rsidR="00380F77" w:rsidRDefault="00380F77" w:rsidP="00380F77">
      <w:pPr>
        <w:spacing w:after="0" w:line="240" w:lineRule="auto"/>
        <w:jc w:val="both"/>
        <w:rPr>
          <w:rFonts w:ascii="Times New Roman" w:hAnsi="Times New Roman"/>
          <w:sz w:val="28"/>
        </w:rPr>
      </w:pPr>
    </w:p>
    <w:p w:rsidR="00380F77" w:rsidRDefault="00380F77" w:rsidP="00380F77">
      <w:pPr>
        <w:spacing w:after="0" w:line="240" w:lineRule="auto"/>
        <w:jc w:val="both"/>
        <w:rPr>
          <w:rFonts w:ascii="Times New Roman" w:hAnsi="Times New Roman"/>
          <w:sz w:val="28"/>
        </w:rPr>
      </w:pPr>
      <w:r>
        <w:rPr>
          <w:rFonts w:ascii="Times New Roman" w:hAnsi="Times New Roman"/>
          <w:sz w:val="28"/>
        </w:rPr>
        <w:t xml:space="preserve">Ведущий специалист-эксперт отдела </w:t>
      </w:r>
    </w:p>
    <w:p w:rsidR="00380F77" w:rsidRDefault="00380F77" w:rsidP="00380F77">
      <w:pPr>
        <w:spacing w:after="0" w:line="240" w:lineRule="auto"/>
        <w:jc w:val="both"/>
        <w:rPr>
          <w:rFonts w:ascii="Times New Roman" w:hAnsi="Times New Roman"/>
          <w:sz w:val="28"/>
        </w:rPr>
      </w:pPr>
      <w:r>
        <w:rPr>
          <w:rFonts w:ascii="Times New Roman" w:hAnsi="Times New Roman"/>
          <w:sz w:val="28"/>
        </w:rPr>
        <w:t xml:space="preserve">землеустройства и мониторинга земель, </w:t>
      </w:r>
    </w:p>
    <w:p w:rsidR="00380F77" w:rsidRDefault="00380F77" w:rsidP="00380F77">
      <w:pPr>
        <w:spacing w:after="0" w:line="240" w:lineRule="auto"/>
        <w:jc w:val="both"/>
        <w:rPr>
          <w:rFonts w:ascii="Times New Roman" w:hAnsi="Times New Roman"/>
          <w:sz w:val="28"/>
        </w:rPr>
      </w:pPr>
      <w:r>
        <w:rPr>
          <w:rFonts w:ascii="Times New Roman" w:hAnsi="Times New Roman"/>
          <w:sz w:val="28"/>
        </w:rPr>
        <w:t xml:space="preserve">кадастровой оценки недвижимости, </w:t>
      </w:r>
    </w:p>
    <w:p w:rsidR="00380F77" w:rsidRDefault="00380F77" w:rsidP="00380F77">
      <w:pPr>
        <w:spacing w:after="0" w:line="240" w:lineRule="auto"/>
        <w:jc w:val="both"/>
        <w:rPr>
          <w:rFonts w:ascii="Times New Roman" w:hAnsi="Times New Roman"/>
          <w:sz w:val="28"/>
        </w:rPr>
      </w:pPr>
      <w:r>
        <w:rPr>
          <w:rFonts w:ascii="Times New Roman" w:hAnsi="Times New Roman"/>
          <w:sz w:val="28"/>
        </w:rPr>
        <w:t>геодезии и картографии Управления</w:t>
      </w:r>
    </w:p>
    <w:p w:rsidR="00380F77" w:rsidRDefault="00380F77" w:rsidP="00380F77">
      <w:pPr>
        <w:spacing w:after="0" w:line="240" w:lineRule="auto"/>
        <w:jc w:val="both"/>
        <w:rPr>
          <w:rFonts w:ascii="Times New Roman" w:hAnsi="Times New Roman"/>
          <w:sz w:val="28"/>
        </w:rPr>
      </w:pPr>
      <w:proofErr w:type="spellStart"/>
      <w:r>
        <w:rPr>
          <w:rFonts w:ascii="Times New Roman" w:hAnsi="Times New Roman"/>
          <w:sz w:val="28"/>
        </w:rPr>
        <w:t>Росреестра</w:t>
      </w:r>
      <w:proofErr w:type="spellEnd"/>
      <w:r>
        <w:rPr>
          <w:rFonts w:ascii="Times New Roman" w:hAnsi="Times New Roman"/>
          <w:sz w:val="28"/>
        </w:rPr>
        <w:t xml:space="preserve"> по Томской области </w:t>
      </w:r>
    </w:p>
    <w:p w:rsidR="00380F77" w:rsidRDefault="00380F77" w:rsidP="00380F77">
      <w:pPr>
        <w:spacing w:after="0" w:line="240" w:lineRule="auto"/>
        <w:jc w:val="both"/>
        <w:rPr>
          <w:rFonts w:ascii="Times New Roman" w:hAnsi="Times New Roman"/>
          <w:sz w:val="28"/>
        </w:rPr>
      </w:pPr>
      <w:r>
        <w:rPr>
          <w:rFonts w:ascii="Times New Roman" w:hAnsi="Times New Roman"/>
          <w:sz w:val="28"/>
        </w:rPr>
        <w:t>Елена Сапогова</w:t>
      </w:r>
    </w:p>
    <w:p w:rsidR="00B0285C" w:rsidRDefault="00B0285C" w:rsidP="00380F77">
      <w:pPr>
        <w:spacing w:after="0" w:line="240" w:lineRule="auto"/>
        <w:jc w:val="both"/>
        <w:rPr>
          <w:rFonts w:ascii="Times New Roman" w:hAnsi="Times New Roman"/>
          <w:sz w:val="28"/>
        </w:rPr>
      </w:pPr>
    </w:p>
    <w:p w:rsidR="00B0285C" w:rsidRDefault="00B0285C">
      <w:pPr>
        <w:spacing w:after="0" w:line="240" w:lineRule="auto"/>
        <w:jc w:val="both"/>
        <w:rPr>
          <w:rFonts w:ascii="Times New Roman" w:hAnsi="Times New Roman"/>
          <w:sz w:val="28"/>
        </w:rPr>
      </w:pPr>
    </w:p>
    <w:sectPr w:rsidR="00B0285C" w:rsidSect="00B0285C">
      <w:pgSz w:w="11906" w:h="16838"/>
      <w:pgMar w:top="1134" w:right="851" w:bottom="851" w:left="1701" w:header="709" w:footer="709"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285C"/>
    <w:rsid w:val="00032C91"/>
    <w:rsid w:val="001422F5"/>
    <w:rsid w:val="00290906"/>
    <w:rsid w:val="00380F77"/>
    <w:rsid w:val="00384896"/>
    <w:rsid w:val="006E1819"/>
    <w:rsid w:val="00703453"/>
    <w:rsid w:val="00781406"/>
    <w:rsid w:val="009D6D93"/>
    <w:rsid w:val="00B0285C"/>
    <w:rsid w:val="00E05A07"/>
    <w:rsid w:val="00E52DB3"/>
    <w:rsid w:val="00EB1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B0285C"/>
  </w:style>
  <w:style w:type="paragraph" w:styleId="10">
    <w:name w:val="heading 1"/>
    <w:next w:val="a"/>
    <w:link w:val="11"/>
    <w:uiPriority w:val="9"/>
    <w:qFormat/>
    <w:rsid w:val="00B0285C"/>
    <w:pPr>
      <w:spacing w:before="120" w:after="120"/>
      <w:outlineLvl w:val="0"/>
    </w:pPr>
    <w:rPr>
      <w:rFonts w:ascii="XO Thames" w:hAnsi="XO Thames"/>
      <w:b/>
      <w:sz w:val="32"/>
    </w:rPr>
  </w:style>
  <w:style w:type="paragraph" w:styleId="2">
    <w:name w:val="heading 2"/>
    <w:next w:val="a"/>
    <w:link w:val="20"/>
    <w:uiPriority w:val="9"/>
    <w:qFormat/>
    <w:rsid w:val="00B0285C"/>
    <w:pPr>
      <w:spacing w:before="120" w:after="120"/>
      <w:outlineLvl w:val="1"/>
    </w:pPr>
    <w:rPr>
      <w:rFonts w:ascii="XO Thames" w:hAnsi="XO Thames"/>
      <w:b/>
      <w:color w:val="00A0FF"/>
      <w:sz w:val="26"/>
    </w:rPr>
  </w:style>
  <w:style w:type="paragraph" w:styleId="3">
    <w:name w:val="heading 3"/>
    <w:next w:val="a"/>
    <w:link w:val="30"/>
    <w:uiPriority w:val="9"/>
    <w:qFormat/>
    <w:rsid w:val="00B0285C"/>
    <w:pPr>
      <w:outlineLvl w:val="2"/>
    </w:pPr>
    <w:rPr>
      <w:rFonts w:ascii="XO Thames" w:hAnsi="XO Thames"/>
      <w:b/>
      <w:i/>
    </w:rPr>
  </w:style>
  <w:style w:type="paragraph" w:styleId="4">
    <w:name w:val="heading 4"/>
    <w:next w:val="a"/>
    <w:link w:val="40"/>
    <w:uiPriority w:val="9"/>
    <w:qFormat/>
    <w:rsid w:val="00B0285C"/>
    <w:pPr>
      <w:spacing w:before="120" w:after="120"/>
      <w:outlineLvl w:val="3"/>
    </w:pPr>
    <w:rPr>
      <w:rFonts w:ascii="XO Thames" w:hAnsi="XO Thames"/>
      <w:b/>
      <w:color w:val="595959"/>
      <w:sz w:val="26"/>
    </w:rPr>
  </w:style>
  <w:style w:type="paragraph" w:styleId="5">
    <w:name w:val="heading 5"/>
    <w:next w:val="a"/>
    <w:link w:val="50"/>
    <w:uiPriority w:val="9"/>
    <w:qFormat/>
    <w:rsid w:val="00B0285C"/>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0285C"/>
  </w:style>
  <w:style w:type="paragraph" w:customStyle="1" w:styleId="12">
    <w:name w:val="Основной шрифт абзаца1"/>
    <w:link w:val="21"/>
    <w:rsid w:val="00B0285C"/>
  </w:style>
  <w:style w:type="paragraph" w:styleId="21">
    <w:name w:val="toc 2"/>
    <w:next w:val="a"/>
    <w:link w:val="22"/>
    <w:uiPriority w:val="39"/>
    <w:rsid w:val="00B0285C"/>
    <w:pPr>
      <w:ind w:left="200"/>
    </w:pPr>
  </w:style>
  <w:style w:type="character" w:customStyle="1" w:styleId="22">
    <w:name w:val="Оглавление 2 Знак"/>
    <w:link w:val="21"/>
    <w:rsid w:val="00B0285C"/>
  </w:style>
  <w:style w:type="paragraph" w:styleId="41">
    <w:name w:val="toc 4"/>
    <w:next w:val="a"/>
    <w:link w:val="42"/>
    <w:uiPriority w:val="39"/>
    <w:rsid w:val="00B0285C"/>
    <w:pPr>
      <w:ind w:left="600"/>
    </w:pPr>
  </w:style>
  <w:style w:type="character" w:customStyle="1" w:styleId="42">
    <w:name w:val="Оглавление 4 Знак"/>
    <w:link w:val="41"/>
    <w:rsid w:val="00B0285C"/>
  </w:style>
  <w:style w:type="paragraph" w:styleId="6">
    <w:name w:val="toc 6"/>
    <w:next w:val="a"/>
    <w:link w:val="60"/>
    <w:uiPriority w:val="39"/>
    <w:rsid w:val="00B0285C"/>
    <w:pPr>
      <w:ind w:left="1000"/>
    </w:pPr>
  </w:style>
  <w:style w:type="character" w:customStyle="1" w:styleId="60">
    <w:name w:val="Оглавление 6 Знак"/>
    <w:link w:val="6"/>
    <w:rsid w:val="00B0285C"/>
  </w:style>
  <w:style w:type="paragraph" w:styleId="7">
    <w:name w:val="toc 7"/>
    <w:next w:val="a"/>
    <w:link w:val="70"/>
    <w:uiPriority w:val="39"/>
    <w:rsid w:val="00B0285C"/>
    <w:pPr>
      <w:ind w:left="1200"/>
    </w:pPr>
  </w:style>
  <w:style w:type="character" w:customStyle="1" w:styleId="70">
    <w:name w:val="Оглавление 7 Знак"/>
    <w:link w:val="7"/>
    <w:rsid w:val="00B0285C"/>
  </w:style>
  <w:style w:type="character" w:customStyle="1" w:styleId="30">
    <w:name w:val="Заголовок 3 Знак"/>
    <w:link w:val="3"/>
    <w:rsid w:val="00B0285C"/>
    <w:rPr>
      <w:rFonts w:ascii="XO Thames" w:hAnsi="XO Thames"/>
      <w:b/>
      <w:i/>
      <w:color w:val="000000"/>
    </w:rPr>
  </w:style>
  <w:style w:type="paragraph" w:styleId="31">
    <w:name w:val="toc 3"/>
    <w:next w:val="a"/>
    <w:link w:val="32"/>
    <w:uiPriority w:val="39"/>
    <w:rsid w:val="00B0285C"/>
    <w:pPr>
      <w:ind w:left="400"/>
    </w:pPr>
  </w:style>
  <w:style w:type="character" w:customStyle="1" w:styleId="32">
    <w:name w:val="Оглавление 3 Знак"/>
    <w:link w:val="31"/>
    <w:rsid w:val="00B0285C"/>
  </w:style>
  <w:style w:type="paragraph" w:customStyle="1" w:styleId="ScanBodyPublicationText">
    <w:name w:val="Scan_Body_PublicationText"/>
    <w:link w:val="ScanBodyPublicationText0"/>
    <w:rsid w:val="00B0285C"/>
    <w:pPr>
      <w:spacing w:after="0" w:line="240" w:lineRule="auto"/>
      <w:ind w:firstLine="200"/>
    </w:pPr>
    <w:rPr>
      <w:rFonts w:ascii="Arial" w:hAnsi="Arial"/>
      <w:sz w:val="24"/>
    </w:rPr>
  </w:style>
  <w:style w:type="character" w:customStyle="1" w:styleId="ScanBodyPublicationText0">
    <w:name w:val="Scan_Body_PublicationText"/>
    <w:link w:val="ScanBodyPublicationText"/>
    <w:rsid w:val="00B0285C"/>
    <w:rPr>
      <w:rFonts w:ascii="Arial" w:hAnsi="Arial"/>
      <w:color w:val="000000"/>
      <w:sz w:val="24"/>
    </w:rPr>
  </w:style>
  <w:style w:type="character" w:customStyle="1" w:styleId="50">
    <w:name w:val="Заголовок 5 Знак"/>
    <w:link w:val="5"/>
    <w:rsid w:val="00B0285C"/>
    <w:rPr>
      <w:rFonts w:ascii="XO Thames" w:hAnsi="XO Thames"/>
      <w:b/>
      <w:color w:val="000000"/>
      <w:sz w:val="22"/>
    </w:rPr>
  </w:style>
  <w:style w:type="paragraph" w:customStyle="1" w:styleId="ConsPlusNormal">
    <w:name w:val="ConsPlusNormal"/>
    <w:link w:val="ConsPlusNormal0"/>
    <w:rsid w:val="00B0285C"/>
    <w:pPr>
      <w:spacing w:after="0" w:line="240" w:lineRule="auto"/>
      <w:ind w:firstLine="720"/>
    </w:pPr>
    <w:rPr>
      <w:rFonts w:ascii="Arial" w:hAnsi="Arial"/>
      <w:sz w:val="20"/>
    </w:rPr>
  </w:style>
  <w:style w:type="character" w:customStyle="1" w:styleId="ConsPlusNormal0">
    <w:name w:val="ConsPlusNormal"/>
    <w:link w:val="ConsPlusNormal"/>
    <w:rsid w:val="00B0285C"/>
    <w:rPr>
      <w:rFonts w:ascii="Arial" w:hAnsi="Arial"/>
      <w:sz w:val="20"/>
    </w:rPr>
  </w:style>
  <w:style w:type="character" w:customStyle="1" w:styleId="11">
    <w:name w:val="Заголовок 1 Знак"/>
    <w:link w:val="10"/>
    <w:rsid w:val="00B0285C"/>
    <w:rPr>
      <w:rFonts w:ascii="XO Thames" w:hAnsi="XO Thames"/>
      <w:b/>
      <w:sz w:val="32"/>
    </w:rPr>
  </w:style>
  <w:style w:type="paragraph" w:customStyle="1" w:styleId="13">
    <w:name w:val="Гиперссылка1"/>
    <w:basedOn w:val="12"/>
    <w:link w:val="a3"/>
    <w:rsid w:val="00B0285C"/>
    <w:rPr>
      <w:color w:val="0000FF"/>
      <w:u w:val="single"/>
    </w:rPr>
  </w:style>
  <w:style w:type="character" w:styleId="a3">
    <w:name w:val="Hyperlink"/>
    <w:basedOn w:val="a0"/>
    <w:link w:val="13"/>
    <w:rsid w:val="00B0285C"/>
    <w:rPr>
      <w:color w:val="0000FF"/>
      <w:u w:val="single"/>
    </w:rPr>
  </w:style>
  <w:style w:type="paragraph" w:customStyle="1" w:styleId="Footnote">
    <w:name w:val="Footnote"/>
    <w:link w:val="Footnote0"/>
    <w:rsid w:val="00B0285C"/>
    <w:rPr>
      <w:rFonts w:ascii="XO Thames" w:hAnsi="XO Thames"/>
    </w:rPr>
  </w:style>
  <w:style w:type="character" w:customStyle="1" w:styleId="Footnote0">
    <w:name w:val="Footnote"/>
    <w:link w:val="Footnote"/>
    <w:rsid w:val="00B0285C"/>
    <w:rPr>
      <w:rFonts w:ascii="XO Thames" w:hAnsi="XO Thames"/>
      <w:sz w:val="22"/>
    </w:rPr>
  </w:style>
  <w:style w:type="paragraph" w:styleId="14">
    <w:name w:val="toc 1"/>
    <w:next w:val="a"/>
    <w:link w:val="15"/>
    <w:uiPriority w:val="39"/>
    <w:rsid w:val="00B0285C"/>
    <w:rPr>
      <w:rFonts w:ascii="XO Thames" w:hAnsi="XO Thames"/>
      <w:b/>
    </w:rPr>
  </w:style>
  <w:style w:type="character" w:customStyle="1" w:styleId="15">
    <w:name w:val="Оглавление 1 Знак"/>
    <w:link w:val="14"/>
    <w:rsid w:val="00B0285C"/>
    <w:rPr>
      <w:rFonts w:ascii="XO Thames" w:hAnsi="XO Thames"/>
      <w:b/>
    </w:rPr>
  </w:style>
  <w:style w:type="paragraph" w:customStyle="1" w:styleId="HeaderandFooter">
    <w:name w:val="Header and Footer"/>
    <w:link w:val="HeaderandFooter0"/>
    <w:rsid w:val="00B0285C"/>
    <w:pPr>
      <w:spacing w:line="360" w:lineRule="auto"/>
    </w:pPr>
    <w:rPr>
      <w:rFonts w:ascii="XO Thames" w:hAnsi="XO Thames"/>
      <w:sz w:val="20"/>
    </w:rPr>
  </w:style>
  <w:style w:type="character" w:customStyle="1" w:styleId="HeaderandFooter0">
    <w:name w:val="Header and Footer"/>
    <w:link w:val="HeaderandFooter"/>
    <w:rsid w:val="00B0285C"/>
    <w:rPr>
      <w:rFonts w:ascii="XO Thames" w:hAnsi="XO Thames"/>
      <w:sz w:val="20"/>
    </w:rPr>
  </w:style>
  <w:style w:type="paragraph" w:styleId="9">
    <w:name w:val="toc 9"/>
    <w:next w:val="a"/>
    <w:link w:val="90"/>
    <w:uiPriority w:val="39"/>
    <w:rsid w:val="00B0285C"/>
    <w:pPr>
      <w:ind w:left="1600"/>
    </w:pPr>
  </w:style>
  <w:style w:type="character" w:customStyle="1" w:styleId="90">
    <w:name w:val="Оглавление 9 Знак"/>
    <w:link w:val="9"/>
    <w:rsid w:val="00B0285C"/>
  </w:style>
  <w:style w:type="paragraph" w:customStyle="1" w:styleId="220">
    <w:name w:val="Основной текст с отступом 22"/>
    <w:basedOn w:val="a"/>
    <w:link w:val="221"/>
    <w:rsid w:val="00B0285C"/>
    <w:pPr>
      <w:spacing w:after="0" w:line="240" w:lineRule="auto"/>
      <w:ind w:left="2268"/>
    </w:pPr>
    <w:rPr>
      <w:rFonts w:ascii="Times New Roman" w:hAnsi="Times New Roman"/>
      <w:sz w:val="26"/>
    </w:rPr>
  </w:style>
  <w:style w:type="character" w:customStyle="1" w:styleId="221">
    <w:name w:val="Основной текст с отступом 22"/>
    <w:basedOn w:val="1"/>
    <w:link w:val="220"/>
    <w:rsid w:val="00B0285C"/>
    <w:rPr>
      <w:rFonts w:ascii="Times New Roman" w:hAnsi="Times New Roman"/>
      <w:sz w:val="26"/>
    </w:rPr>
  </w:style>
  <w:style w:type="paragraph" w:styleId="a4">
    <w:name w:val="List Paragraph"/>
    <w:basedOn w:val="a"/>
    <w:link w:val="a5"/>
    <w:rsid w:val="00B0285C"/>
    <w:pPr>
      <w:ind w:left="720"/>
      <w:contextualSpacing/>
    </w:pPr>
  </w:style>
  <w:style w:type="character" w:customStyle="1" w:styleId="a5">
    <w:name w:val="Абзац списка Знак"/>
    <w:basedOn w:val="1"/>
    <w:link w:val="a4"/>
    <w:rsid w:val="00B0285C"/>
  </w:style>
  <w:style w:type="paragraph" w:styleId="8">
    <w:name w:val="toc 8"/>
    <w:next w:val="a"/>
    <w:link w:val="80"/>
    <w:uiPriority w:val="39"/>
    <w:rsid w:val="00B0285C"/>
    <w:pPr>
      <w:ind w:left="1400"/>
    </w:pPr>
  </w:style>
  <w:style w:type="character" w:customStyle="1" w:styleId="80">
    <w:name w:val="Оглавление 8 Знак"/>
    <w:link w:val="8"/>
    <w:rsid w:val="00B0285C"/>
  </w:style>
  <w:style w:type="paragraph" w:styleId="51">
    <w:name w:val="toc 5"/>
    <w:next w:val="a"/>
    <w:link w:val="52"/>
    <w:uiPriority w:val="39"/>
    <w:rsid w:val="00B0285C"/>
    <w:pPr>
      <w:ind w:left="800"/>
    </w:pPr>
  </w:style>
  <w:style w:type="character" w:customStyle="1" w:styleId="52">
    <w:name w:val="Оглавление 5 Знак"/>
    <w:link w:val="51"/>
    <w:rsid w:val="00B0285C"/>
  </w:style>
  <w:style w:type="paragraph" w:styleId="a6">
    <w:name w:val="Balloon Text"/>
    <w:basedOn w:val="a"/>
    <w:link w:val="a7"/>
    <w:rsid w:val="00B0285C"/>
    <w:pPr>
      <w:spacing w:after="0" w:line="240" w:lineRule="auto"/>
    </w:pPr>
    <w:rPr>
      <w:rFonts w:ascii="Tahoma" w:hAnsi="Tahoma"/>
      <w:sz w:val="16"/>
    </w:rPr>
  </w:style>
  <w:style w:type="character" w:customStyle="1" w:styleId="a7">
    <w:name w:val="Текст выноски Знак"/>
    <w:basedOn w:val="1"/>
    <w:link w:val="a6"/>
    <w:rsid w:val="00B0285C"/>
    <w:rPr>
      <w:rFonts w:ascii="Tahoma" w:hAnsi="Tahoma"/>
      <w:sz w:val="16"/>
    </w:rPr>
  </w:style>
  <w:style w:type="paragraph" w:styleId="a8">
    <w:name w:val="Subtitle"/>
    <w:next w:val="a"/>
    <w:link w:val="a9"/>
    <w:uiPriority w:val="11"/>
    <w:qFormat/>
    <w:rsid w:val="00B0285C"/>
    <w:rPr>
      <w:rFonts w:ascii="XO Thames" w:hAnsi="XO Thames"/>
      <w:i/>
      <w:color w:val="616161"/>
      <w:sz w:val="24"/>
    </w:rPr>
  </w:style>
  <w:style w:type="character" w:customStyle="1" w:styleId="a9">
    <w:name w:val="Подзаголовок Знак"/>
    <w:link w:val="a8"/>
    <w:rsid w:val="00B0285C"/>
    <w:rPr>
      <w:rFonts w:ascii="XO Thames" w:hAnsi="XO Thames"/>
      <w:i/>
      <w:color w:val="616161"/>
      <w:sz w:val="24"/>
    </w:rPr>
  </w:style>
  <w:style w:type="paragraph" w:customStyle="1" w:styleId="toc10">
    <w:name w:val="toc 10"/>
    <w:next w:val="a"/>
    <w:link w:val="toc100"/>
    <w:uiPriority w:val="39"/>
    <w:rsid w:val="00B0285C"/>
    <w:pPr>
      <w:ind w:left="1800"/>
    </w:pPr>
  </w:style>
  <w:style w:type="character" w:customStyle="1" w:styleId="toc100">
    <w:name w:val="toc 10"/>
    <w:link w:val="toc10"/>
    <w:rsid w:val="00B0285C"/>
  </w:style>
  <w:style w:type="paragraph" w:customStyle="1" w:styleId="210">
    <w:name w:val="Основной текст с отступом 21"/>
    <w:basedOn w:val="a"/>
    <w:link w:val="211"/>
    <w:rsid w:val="00B0285C"/>
    <w:pPr>
      <w:spacing w:after="0" w:line="240" w:lineRule="auto"/>
      <w:ind w:left="2268"/>
    </w:pPr>
    <w:rPr>
      <w:rFonts w:ascii="Times New Roman" w:hAnsi="Times New Roman"/>
      <w:sz w:val="26"/>
    </w:rPr>
  </w:style>
  <w:style w:type="character" w:customStyle="1" w:styleId="211">
    <w:name w:val="Основной текст с отступом 21"/>
    <w:basedOn w:val="1"/>
    <w:link w:val="210"/>
    <w:rsid w:val="00B0285C"/>
    <w:rPr>
      <w:rFonts w:ascii="Times New Roman" w:hAnsi="Times New Roman"/>
      <w:sz w:val="26"/>
    </w:rPr>
  </w:style>
  <w:style w:type="paragraph" w:styleId="aa">
    <w:name w:val="Title"/>
    <w:next w:val="a"/>
    <w:link w:val="ab"/>
    <w:uiPriority w:val="10"/>
    <w:qFormat/>
    <w:rsid w:val="00B0285C"/>
    <w:rPr>
      <w:rFonts w:ascii="XO Thames" w:hAnsi="XO Thames"/>
      <w:b/>
      <w:sz w:val="52"/>
    </w:rPr>
  </w:style>
  <w:style w:type="character" w:customStyle="1" w:styleId="ab">
    <w:name w:val="Название Знак"/>
    <w:link w:val="aa"/>
    <w:rsid w:val="00B0285C"/>
    <w:rPr>
      <w:rFonts w:ascii="XO Thames" w:hAnsi="XO Thames"/>
      <w:b/>
      <w:sz w:val="52"/>
    </w:rPr>
  </w:style>
  <w:style w:type="character" w:customStyle="1" w:styleId="40">
    <w:name w:val="Заголовок 4 Знак"/>
    <w:link w:val="4"/>
    <w:rsid w:val="00B0285C"/>
    <w:rPr>
      <w:rFonts w:ascii="XO Thames" w:hAnsi="XO Thames"/>
      <w:b/>
      <w:color w:val="595959"/>
      <w:sz w:val="26"/>
    </w:rPr>
  </w:style>
  <w:style w:type="paragraph" w:styleId="ac">
    <w:name w:val="Normal (Web)"/>
    <w:basedOn w:val="a"/>
    <w:link w:val="ad"/>
    <w:rsid w:val="00B0285C"/>
    <w:pPr>
      <w:spacing w:beforeAutospacing="1" w:afterAutospacing="1" w:line="240" w:lineRule="auto"/>
    </w:pPr>
    <w:rPr>
      <w:rFonts w:ascii="Times New Roman" w:hAnsi="Times New Roman"/>
      <w:sz w:val="24"/>
    </w:rPr>
  </w:style>
  <w:style w:type="character" w:customStyle="1" w:styleId="ad">
    <w:name w:val="Обычный (веб) Знак"/>
    <w:basedOn w:val="1"/>
    <w:link w:val="ac"/>
    <w:rsid w:val="00B0285C"/>
    <w:rPr>
      <w:rFonts w:ascii="Times New Roman" w:hAnsi="Times New Roman"/>
      <w:sz w:val="24"/>
    </w:rPr>
  </w:style>
  <w:style w:type="paragraph" w:customStyle="1" w:styleId="16">
    <w:name w:val="Строгий1"/>
    <w:basedOn w:val="12"/>
    <w:link w:val="ae"/>
    <w:rsid w:val="00B0285C"/>
    <w:rPr>
      <w:b/>
    </w:rPr>
  </w:style>
  <w:style w:type="character" w:styleId="ae">
    <w:name w:val="Strong"/>
    <w:basedOn w:val="a0"/>
    <w:link w:val="16"/>
    <w:rsid w:val="00B0285C"/>
    <w:rPr>
      <w:b/>
    </w:rPr>
  </w:style>
  <w:style w:type="character" w:customStyle="1" w:styleId="20">
    <w:name w:val="Заголовок 2 Знак"/>
    <w:link w:val="2"/>
    <w:rsid w:val="00B0285C"/>
    <w:rPr>
      <w:rFonts w:ascii="XO Thames" w:hAnsi="XO Thames"/>
      <w:b/>
      <w:color w:val="00A0FF"/>
      <w:sz w:val="26"/>
    </w:rPr>
  </w:style>
  <w:style w:type="paragraph" w:customStyle="1" w:styleId="FontStyle13">
    <w:name w:val="Font Style13"/>
    <w:link w:val="FontStyle130"/>
    <w:rsid w:val="00B0285C"/>
    <w:rPr>
      <w:rFonts w:ascii="Times New Roman" w:hAnsi="Times New Roman"/>
      <w:b/>
      <w:sz w:val="24"/>
    </w:rPr>
  </w:style>
  <w:style w:type="character" w:customStyle="1" w:styleId="FontStyle130">
    <w:name w:val="Font Style13"/>
    <w:link w:val="FontStyle13"/>
    <w:rsid w:val="00B0285C"/>
    <w:rPr>
      <w:rFonts w:ascii="Times New Roman" w:hAnsi="Times New Roman"/>
      <w:b/>
      <w:sz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ugs.tomsk.gov.ru/komissija-po-rassm-sporov-o-rez-opred-kad-stoimosti"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794</Words>
  <Characters>4531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Шиянова Анна Ивановна</dc:creator>
  <cp:lastModifiedBy>ai.shiyanova</cp:lastModifiedBy>
  <cp:revision>6</cp:revision>
  <cp:lastPrinted>2021-04-14T08:48:00Z</cp:lastPrinted>
  <dcterms:created xsi:type="dcterms:W3CDTF">2021-04-14T08:04:00Z</dcterms:created>
  <dcterms:modified xsi:type="dcterms:W3CDTF">2021-04-19T09:42:00Z</dcterms:modified>
</cp:coreProperties>
</file>