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147" w:rsidRDefault="00526147" w:rsidP="00526147">
      <w:pPr>
        <w:pStyle w:val="1"/>
        <w:ind w:left="4536"/>
        <w:jc w:val="left"/>
        <w:rPr>
          <w:rFonts w:ascii="Times New Roman" w:hAnsi="Times New Roman"/>
          <w:b w:val="0"/>
          <w:sz w:val="24"/>
        </w:rPr>
      </w:pPr>
      <w:bookmarkStart w:id="0" w:name="_Toc361057560"/>
      <w:bookmarkStart w:id="1" w:name="_Toc371797823"/>
      <w:bookmarkStart w:id="2" w:name="_Toc371797960"/>
      <w:bookmarkStart w:id="3" w:name="_Toc371798607"/>
      <w:bookmarkStart w:id="4" w:name="_Toc371801294"/>
      <w:bookmarkStart w:id="5" w:name="_Toc371801876"/>
      <w:bookmarkStart w:id="6" w:name="_Toc371802853"/>
      <w:bookmarkStart w:id="7" w:name="_Toc371964473"/>
      <w:bookmarkStart w:id="8" w:name="_Toc372015954"/>
      <w:bookmarkStart w:id="9" w:name="_Toc372061856"/>
      <w:bookmarkStart w:id="10" w:name="_Toc372062392"/>
      <w:r w:rsidRPr="00526147">
        <w:rPr>
          <w:rFonts w:ascii="Times New Roman" w:hAnsi="Times New Roman"/>
          <w:b w:val="0"/>
          <w:sz w:val="24"/>
        </w:rPr>
        <w:t xml:space="preserve">ПРОЕКТ ИЗМЕНЕНИЙ </w:t>
      </w:r>
    </w:p>
    <w:p w:rsidR="00526147" w:rsidRDefault="00526147" w:rsidP="00526147">
      <w:pPr>
        <w:pStyle w:val="1"/>
        <w:ind w:left="4536"/>
        <w:jc w:val="left"/>
        <w:rPr>
          <w:rFonts w:ascii="Times New Roman" w:hAnsi="Times New Roman"/>
          <w:b w:val="0"/>
          <w:sz w:val="24"/>
        </w:rPr>
      </w:pPr>
      <w:r w:rsidRPr="00526147">
        <w:rPr>
          <w:rFonts w:ascii="Times New Roman" w:hAnsi="Times New Roman"/>
          <w:b w:val="0"/>
          <w:sz w:val="24"/>
        </w:rPr>
        <w:t>ПРАВИЛ ЗЕМЛЕПОЛЬЗОВАНИЯ</w:t>
      </w:r>
      <w:r>
        <w:rPr>
          <w:rFonts w:ascii="Times New Roman" w:hAnsi="Times New Roman"/>
          <w:b w:val="0"/>
          <w:sz w:val="24"/>
        </w:rPr>
        <w:t xml:space="preserve"> </w:t>
      </w:r>
      <w:r w:rsidRPr="00526147">
        <w:rPr>
          <w:rFonts w:ascii="Times New Roman" w:hAnsi="Times New Roman"/>
          <w:b w:val="0"/>
          <w:sz w:val="24"/>
        </w:rPr>
        <w:t xml:space="preserve">И ЗАСТРОЙКИ </w:t>
      </w:r>
    </w:p>
    <w:p w:rsidR="001C0986" w:rsidRPr="00526147" w:rsidRDefault="00526147" w:rsidP="00526147">
      <w:pPr>
        <w:pStyle w:val="1"/>
        <w:ind w:left="4536"/>
        <w:jc w:val="left"/>
        <w:rPr>
          <w:rFonts w:ascii="Times New Roman" w:hAnsi="Times New Roman"/>
          <w:b w:val="0"/>
          <w:sz w:val="24"/>
        </w:rPr>
      </w:pPr>
      <w:r w:rsidRPr="00526147">
        <w:rPr>
          <w:rFonts w:ascii="Times New Roman" w:hAnsi="Times New Roman"/>
          <w:b w:val="0"/>
          <w:sz w:val="24"/>
        </w:rPr>
        <w:t>КАРГАСОКСКОГО СЕЛЬСКОГО ПОСЕЛЕНИЯ</w:t>
      </w:r>
    </w:p>
    <w:p w:rsidR="00526147" w:rsidRPr="00526147" w:rsidRDefault="00526147" w:rsidP="00526147"/>
    <w:p w:rsidR="003676DF" w:rsidRPr="00AA261A" w:rsidRDefault="003676DF" w:rsidP="003676DF">
      <w:pPr>
        <w:pStyle w:val="1"/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  <w:lang w:val="en-US"/>
        </w:rPr>
        <w:t>VIII</w:t>
      </w:r>
      <w:r w:rsidRPr="00AA261A">
        <w:rPr>
          <w:rFonts w:ascii="Times New Roman" w:hAnsi="Times New Roman"/>
          <w:sz w:val="24"/>
        </w:rPr>
        <w:t>. Градостроительный регламент для жилых зон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:rsidR="003676DF" w:rsidRPr="003676DF" w:rsidRDefault="003676DF" w:rsidP="003676DF">
      <w:pPr>
        <w:rPr>
          <w:rFonts w:ascii="Times New Roman" w:hAnsi="Times New Roman"/>
          <w:sz w:val="24"/>
        </w:rPr>
      </w:pPr>
    </w:p>
    <w:p w:rsidR="003676DF" w:rsidRPr="00AA261A" w:rsidRDefault="003676DF" w:rsidP="003676DF">
      <w:pPr>
        <w:pStyle w:val="2"/>
        <w:rPr>
          <w:rFonts w:ascii="Times New Roman" w:hAnsi="Times New Roman"/>
          <w:sz w:val="24"/>
        </w:rPr>
      </w:pPr>
      <w:bookmarkStart w:id="11" w:name="_Toc372015955"/>
      <w:bookmarkStart w:id="12" w:name="_Toc372061857"/>
      <w:bookmarkStart w:id="13" w:name="_Toc372062393"/>
      <w:r w:rsidRPr="00AA261A">
        <w:rPr>
          <w:rFonts w:ascii="Times New Roman" w:hAnsi="Times New Roman"/>
          <w:sz w:val="24"/>
        </w:rPr>
        <w:t xml:space="preserve">1. </w:t>
      </w:r>
      <w:bookmarkEnd w:id="11"/>
      <w:r w:rsidRPr="00AA261A">
        <w:rPr>
          <w:rFonts w:ascii="Times New Roman" w:hAnsi="Times New Roman"/>
          <w:sz w:val="24"/>
        </w:rPr>
        <w:t>Общие положения</w:t>
      </w:r>
      <w:bookmarkEnd w:id="12"/>
      <w:bookmarkEnd w:id="13"/>
    </w:p>
    <w:p w:rsidR="003676DF" w:rsidRPr="00AA261A" w:rsidRDefault="003676DF" w:rsidP="003676DF">
      <w:pPr>
        <w:rPr>
          <w:rFonts w:ascii="Times New Roman" w:hAnsi="Times New Roman"/>
          <w:sz w:val="24"/>
        </w:rPr>
      </w:pP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 xml:space="preserve">71. </w:t>
      </w:r>
      <w:proofErr w:type="gramStart"/>
      <w:r w:rsidRPr="00AA261A">
        <w:rPr>
          <w:rFonts w:ascii="Times New Roman" w:hAnsi="Times New Roman"/>
          <w:sz w:val="24"/>
        </w:rPr>
        <w:t xml:space="preserve">Жилые зоны предназначены в качестве основной функции для постоянного проживания населения и с этой целью подлежат застройке жилыми домами высокой этажности, многоквартирными жилыми домами средней этажности, малоэтажными блокированными жилыми домами, индивидуальными жилыми домами. </w:t>
      </w:r>
      <w:proofErr w:type="gramEnd"/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72. В жилых зонах допускается в качестве вспомогательной функции размещение отдельно стоящих, встроено-пристроенных объектов социального и культурно-бытового обслуживания населения, в основном, данного жилого образования, культовых зданий, автостоянок, промышленных и коммунально-складских объектов, для которых не требуется организация санитарно-защитных зон.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В пределах жилых зон предусматриваются территории общественных центров обслуживания на</w:t>
      </w:r>
      <w:r>
        <w:rPr>
          <w:rFonts w:ascii="Times New Roman" w:hAnsi="Times New Roman"/>
          <w:sz w:val="24"/>
        </w:rPr>
        <w:t>селения.</w:t>
      </w:r>
    </w:p>
    <w:p w:rsidR="003676DF" w:rsidRPr="00AA261A" w:rsidRDefault="003676DF" w:rsidP="003676DF">
      <w:pPr>
        <w:pStyle w:val="2"/>
        <w:rPr>
          <w:rFonts w:ascii="Times New Roman" w:hAnsi="Times New Roman"/>
          <w:sz w:val="24"/>
        </w:rPr>
      </w:pPr>
      <w:bookmarkStart w:id="14" w:name="_Toc371797824"/>
      <w:bookmarkStart w:id="15" w:name="_Toc371797961"/>
      <w:bookmarkStart w:id="16" w:name="_Toc371798608"/>
      <w:bookmarkStart w:id="17" w:name="_Toc371801295"/>
      <w:bookmarkStart w:id="18" w:name="_Toc371801877"/>
      <w:bookmarkStart w:id="19" w:name="_Toc371802854"/>
      <w:bookmarkStart w:id="20" w:name="_Toc371964474"/>
      <w:bookmarkStart w:id="21" w:name="_Toc372015956"/>
      <w:bookmarkStart w:id="22" w:name="_Toc372061858"/>
      <w:bookmarkStart w:id="23" w:name="_Toc372062394"/>
      <w:r w:rsidRPr="00AA261A">
        <w:rPr>
          <w:rFonts w:ascii="Times New Roman" w:hAnsi="Times New Roman"/>
          <w:sz w:val="24"/>
        </w:rPr>
        <w:t>2. Зона индивидуальной жилой застройки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:rsidR="003676DF" w:rsidRPr="00AA261A" w:rsidRDefault="003676DF" w:rsidP="003676DF">
      <w:pPr>
        <w:rPr>
          <w:rFonts w:ascii="Times New Roman" w:hAnsi="Times New Roman"/>
          <w:sz w:val="24"/>
        </w:rPr>
      </w:pP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73. Зона индивидуальной жилой застройки предназначена для застройки индивидуальными жилыми домами (1 – 3 этажа), допускается размещение объектов социального и культурно-бытового обслуживания населения локального значения, иных объектов согласно градостроительным регламентам.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74. Для зоны индивидуальной жилой застройки устанавливаются следующие предельные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1) минимальная ширина земельного участка – 20 метров;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2) минимальная площадь земельного участка – 200 квадратных метров; минимальная площадь земельного участка для размещения торговых объектов – 50 квадратных метров;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3) минимальный отступ от границы земельного участка (красной линии) – 3 метра;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4) максимальное количество этажей – 3;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5) максимальный процент застройки в границах земельного участка – 60 процентов.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6) минимальная общая площадь жилого дома – 70 квадратных метров;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7) минимальный отступ вспомогательных строений от боковых границ участка – 1,5 метра, для жилых домов – 3 метра;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8) минимальный отступ вспомогательных строений от задней границы участка – 1 метр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 xml:space="preserve">9) минимальные расстояния до границы соседнего </w:t>
      </w:r>
      <w:proofErr w:type="spellStart"/>
      <w:r w:rsidRPr="00AA261A">
        <w:rPr>
          <w:rFonts w:ascii="Times New Roman" w:hAnsi="Times New Roman"/>
          <w:sz w:val="24"/>
        </w:rPr>
        <w:t>приквартирного</w:t>
      </w:r>
      <w:proofErr w:type="spellEnd"/>
      <w:r w:rsidRPr="00AA261A">
        <w:rPr>
          <w:rFonts w:ascii="Times New Roman" w:hAnsi="Times New Roman"/>
          <w:sz w:val="24"/>
        </w:rPr>
        <w:t xml:space="preserve"> участка: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от дома – 3 метра;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от постройки для содержания мелких домашних животных – 4 метра;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от других построек (бани, гаража и других) – 1,5 метра;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от стволов высокорослых деревьев – 4 метра;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от кустарников – 1 метр;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proofErr w:type="gramStart"/>
      <w:r w:rsidRPr="00AA261A">
        <w:rPr>
          <w:rFonts w:ascii="Times New Roman" w:hAnsi="Times New Roman"/>
          <w:sz w:val="24"/>
        </w:rPr>
        <w:t>от изолированного входа в строение для содержания мелких домашних животных до входа в дом</w:t>
      </w:r>
      <w:proofErr w:type="gramEnd"/>
      <w:r w:rsidRPr="00AA261A">
        <w:rPr>
          <w:rFonts w:ascii="Times New Roman" w:hAnsi="Times New Roman"/>
          <w:sz w:val="24"/>
        </w:rPr>
        <w:t xml:space="preserve"> – 7 метров;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10) минимальное расстояние от хозяйственных построек до окон жилого дома, расположенного на соседнем земельном участке – 6 метров;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11) размещение дворовых туалетов от окон жилых помещений дома – 8 метров;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12) этажность основных строений до 3 этажей, с возможным устройством мансардного этажа при одноэтажном и двухэтажном жилом доме, с соблюдением нормативной инсоляции соседних участков с жилыми домами с соблюдением противопожарных и санитарных норм;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lastRenderedPageBreak/>
        <w:t>13) допускается блокирование хозяйственных построек на смежных приусадебных участках по взаимному согласию собственников жилого дома, а также блокирование хозяйственных построек к основному строению;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14) высота ограждения, цвет должны быть однообразными на протяжении не менее одного квартала с обеих сторон улицы. Глухие заборы допускаются между соседними домовладениями. Максимальная высота ограждения – 1,5 метра. Если дом принадлежит на праве собственности нескольким лицам и земельный участок находится в их общем пользовании, допускается выполнять ограждения внутри земельного участка из сетки или штакетника максимальной высотой  1 метр;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 xml:space="preserve">15) обеспечение расстояния от жилых домов и хозяйственных построек на приусадебном земельном участке до жилых домов и хозяйственных построек на соседних земельных участках в соответствии с противопожарными требованиями – от 6 до </w:t>
      </w:r>
      <w:smartTag w:uri="urn:schemas-microsoft-com:office:smarttags" w:element="metricconverter">
        <w:smartTagPr>
          <w:attr w:name="ProductID" w:val="15 метров"/>
        </w:smartTagPr>
        <w:r w:rsidRPr="00AA261A">
          <w:rPr>
            <w:rFonts w:ascii="Times New Roman" w:hAnsi="Times New Roman"/>
            <w:sz w:val="24"/>
          </w:rPr>
          <w:t>15 метров</w:t>
        </w:r>
      </w:smartTag>
      <w:r w:rsidRPr="00AA261A">
        <w:rPr>
          <w:rFonts w:ascii="Times New Roman" w:hAnsi="Times New Roman"/>
          <w:sz w:val="24"/>
        </w:rPr>
        <w:t xml:space="preserve"> в зависимости от степени огнестойкости зданий;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16) обеспечение подъезда пожарной техники к жилым домам, хозяйственным постройкам на расстояние – не менее 5 метров;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17) максимальная торговая площадь магазинов повседневного спроса – 500 квадратных метров;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18) минимальное расстояние от площадки с контейнером для сбора мусора до жилых домов – 15 метров;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19) максимальная высота кустарников, высаженных вдоль ограждения на первой линии собственного земельного участка – 1,5 метра;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20) максимальная высота травяного покрова – 0,2 метра;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21) минимальное расстояние между стволами деревьев на землях общего пользования – 1 метр.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75. В границах зоны индивидуальной жилой застройки не допускается: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1) размещение во встроенных или пристроенных к дому помещениях магазинов строительных материалов, магазинов с наличием в них взрывоопасных веществ и материалов, организаций бытового обслуживания, в которых применяются легковоспламеняющиеся жидкости (за исключением парикмахерских, мастерских по ремонту часов, обуви);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2) ремонт автомобилей, другой техники, складирование строительных материалов, хозяйственного инвентаря, оборудования на землях общего пользования;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3) размещение рекламы на ограждениях участка, домах, строениях;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4) размещение со стороны улиц вспомогательных строений, за исключением гаражей;</w:t>
      </w:r>
    </w:p>
    <w:p w:rsidR="003676DF" w:rsidRPr="00AA261A" w:rsidRDefault="003676DF" w:rsidP="004624D8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5) размещение бань, саун при о</w:t>
      </w:r>
      <w:r w:rsidR="004624D8">
        <w:rPr>
          <w:rFonts w:ascii="Times New Roman" w:hAnsi="Times New Roman"/>
          <w:sz w:val="24"/>
        </w:rPr>
        <w:t xml:space="preserve">тсутствии </w:t>
      </w:r>
      <w:proofErr w:type="spellStart"/>
      <w:r w:rsidR="004624D8">
        <w:rPr>
          <w:rFonts w:ascii="Times New Roman" w:hAnsi="Times New Roman"/>
          <w:sz w:val="24"/>
        </w:rPr>
        <w:t>канализования</w:t>
      </w:r>
      <w:proofErr w:type="spellEnd"/>
      <w:r w:rsidR="004624D8">
        <w:rPr>
          <w:rFonts w:ascii="Times New Roman" w:hAnsi="Times New Roman"/>
          <w:sz w:val="24"/>
        </w:rPr>
        <w:t xml:space="preserve"> стоков.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76. Для зоны индивидуальной жилой застройки устанавливаются следующие основные и соответствующие им вспомогательные виды разрешенного использования земельных участков и объектов капитального строительства: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6"/>
        <w:gridCol w:w="3780"/>
        <w:gridCol w:w="6112"/>
      </w:tblGrid>
      <w:tr w:rsidR="003676DF" w:rsidRPr="00AA261A" w:rsidTr="003676DF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3780" w:type="dxa"/>
          </w:tcPr>
          <w:p w:rsidR="003676DF" w:rsidRPr="003676DF" w:rsidRDefault="003676DF" w:rsidP="003676DF">
            <w:pPr>
              <w:ind w:firstLine="0"/>
              <w:jc w:val="left"/>
              <w:rPr>
                <w:rFonts w:ascii="Times New Roman" w:hAnsi="Times New Roman"/>
                <w:b/>
                <w:sz w:val="24"/>
              </w:rPr>
            </w:pPr>
            <w:r w:rsidRPr="003676DF">
              <w:rPr>
                <w:rFonts w:ascii="Times New Roman" w:hAnsi="Times New Roman"/>
                <w:b/>
                <w:sz w:val="24"/>
              </w:rPr>
              <w:t>Основные разрешенные виды использования земельных участков</w:t>
            </w:r>
          </w:p>
        </w:tc>
        <w:tc>
          <w:tcPr>
            <w:tcW w:w="6112" w:type="dxa"/>
          </w:tcPr>
          <w:p w:rsidR="003676DF" w:rsidRPr="003676DF" w:rsidRDefault="003676DF" w:rsidP="003676DF">
            <w:pPr>
              <w:ind w:firstLine="0"/>
              <w:jc w:val="left"/>
              <w:rPr>
                <w:rFonts w:ascii="Times New Roman" w:hAnsi="Times New Roman"/>
                <w:b/>
                <w:sz w:val="24"/>
              </w:rPr>
            </w:pPr>
            <w:r w:rsidRPr="003676DF">
              <w:rPr>
                <w:rFonts w:ascii="Times New Roman" w:hAnsi="Times New Roman"/>
                <w:b/>
                <w:sz w:val="24"/>
              </w:rPr>
              <w:t>Вспомогательные виды разрешенного использования земельных участков</w:t>
            </w:r>
          </w:p>
        </w:tc>
      </w:tr>
      <w:tr w:rsidR="003676DF" w:rsidRPr="00AA261A" w:rsidTr="003676DF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780" w:type="dxa"/>
          </w:tcPr>
          <w:p w:rsidR="003676DF" w:rsidRPr="00AA261A" w:rsidRDefault="003676DF" w:rsidP="003676DF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Жилые дома малой этажности (2-3 этажа) на одну семью – индивидуальные жилые дома</w:t>
            </w:r>
          </w:p>
          <w:p w:rsidR="003676DF" w:rsidRPr="00AA261A" w:rsidRDefault="003676DF" w:rsidP="003676DF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6112" w:type="dxa"/>
          </w:tcPr>
          <w:p w:rsidR="003676DF" w:rsidRPr="00AA261A" w:rsidRDefault="003676DF" w:rsidP="003676DF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 xml:space="preserve">строения и здания для индивидуальной трудовой деятельности (типа столярных мастерских), летние гостевые домики, семейные бани, </w:t>
            </w:r>
          </w:p>
          <w:p w:rsidR="003676DF" w:rsidRPr="00AA261A" w:rsidRDefault="003676DF" w:rsidP="003676DF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гаражи или стоянки 1 – 3 места;</w:t>
            </w:r>
          </w:p>
          <w:p w:rsidR="003676DF" w:rsidRPr="00AA261A" w:rsidRDefault="003676DF" w:rsidP="003676DF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хозяйственные постройки (хранение дров, инструмента);</w:t>
            </w:r>
          </w:p>
          <w:p w:rsidR="003676DF" w:rsidRPr="00AA261A" w:rsidRDefault="003676DF" w:rsidP="003676DF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площадки: детские, хозяйственные, отдыха;</w:t>
            </w:r>
          </w:p>
          <w:p w:rsidR="003676DF" w:rsidRPr="00AA261A" w:rsidRDefault="003676DF" w:rsidP="003676DF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сады, огороды;</w:t>
            </w:r>
          </w:p>
          <w:p w:rsidR="003676DF" w:rsidRPr="00AA261A" w:rsidRDefault="003676DF" w:rsidP="003676DF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водоемы, колодцы;</w:t>
            </w:r>
          </w:p>
          <w:p w:rsidR="003676DF" w:rsidRPr="00AA261A" w:rsidRDefault="003676DF" w:rsidP="003676DF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теплицы, оранжереи</w:t>
            </w:r>
          </w:p>
        </w:tc>
      </w:tr>
      <w:tr w:rsidR="003676DF" w:rsidRPr="00AA261A" w:rsidTr="003676DF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780" w:type="dxa"/>
          </w:tcPr>
          <w:p w:rsidR="003676DF" w:rsidRPr="00AA261A" w:rsidRDefault="003676DF" w:rsidP="003676DF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Детские дошкольные учреждения без ограничения вместимости</w:t>
            </w:r>
          </w:p>
        </w:tc>
        <w:tc>
          <w:tcPr>
            <w:tcW w:w="6112" w:type="dxa"/>
            <w:vMerge w:val="restart"/>
          </w:tcPr>
          <w:p w:rsidR="003676DF" w:rsidRPr="00AA261A" w:rsidRDefault="003676DF" w:rsidP="003676DF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площадки: детские, спортивные, для отдыха, хозяйственные;</w:t>
            </w:r>
          </w:p>
          <w:p w:rsidR="003676DF" w:rsidRPr="00AA261A" w:rsidRDefault="003676DF" w:rsidP="003676DF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теплицы, оранжереи;</w:t>
            </w:r>
          </w:p>
          <w:p w:rsidR="003676DF" w:rsidRPr="00AA261A" w:rsidRDefault="003676DF" w:rsidP="003676DF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бассейны.</w:t>
            </w:r>
          </w:p>
        </w:tc>
      </w:tr>
      <w:tr w:rsidR="003676DF" w:rsidRPr="00AA261A" w:rsidTr="003676DF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780" w:type="dxa"/>
          </w:tcPr>
          <w:p w:rsidR="003676DF" w:rsidRPr="00AA261A" w:rsidRDefault="003676DF" w:rsidP="003676DF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 xml:space="preserve">Детские дошкольные учреждения, совмещенные с начальной </w:t>
            </w:r>
            <w:r w:rsidRPr="00AA261A">
              <w:rPr>
                <w:rFonts w:ascii="Times New Roman" w:hAnsi="Times New Roman"/>
                <w:sz w:val="24"/>
              </w:rPr>
              <w:lastRenderedPageBreak/>
              <w:t>общеобразовательной школой</w:t>
            </w:r>
          </w:p>
        </w:tc>
        <w:tc>
          <w:tcPr>
            <w:tcW w:w="6112" w:type="dxa"/>
            <w:vMerge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3676DF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lastRenderedPageBreak/>
              <w:t>4</w:t>
            </w:r>
          </w:p>
        </w:tc>
        <w:tc>
          <w:tcPr>
            <w:tcW w:w="3780" w:type="dxa"/>
          </w:tcPr>
          <w:p w:rsidR="003676DF" w:rsidRPr="00AA261A" w:rsidRDefault="003676DF" w:rsidP="003676DF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Средние общеобразовательные учреждения</w:t>
            </w:r>
          </w:p>
        </w:tc>
        <w:tc>
          <w:tcPr>
            <w:tcW w:w="6112" w:type="dxa"/>
            <w:vMerge/>
          </w:tcPr>
          <w:p w:rsidR="003676DF" w:rsidRPr="00AA261A" w:rsidRDefault="003676DF" w:rsidP="003676DF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3676DF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780" w:type="dxa"/>
          </w:tcPr>
          <w:p w:rsidR="003676DF" w:rsidRPr="00AA261A" w:rsidRDefault="003676DF" w:rsidP="003676DF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Торговля, общественное питание, бытовое обслуживание (отдельно стоящие объекты) – Объекты общей площадью до 150 квадратных метров.</w:t>
            </w:r>
          </w:p>
        </w:tc>
        <w:tc>
          <w:tcPr>
            <w:tcW w:w="6112" w:type="dxa"/>
            <w:vMerge w:val="restart"/>
          </w:tcPr>
          <w:p w:rsidR="003676DF" w:rsidRPr="00AA261A" w:rsidRDefault="003676DF" w:rsidP="003676DF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склады для временного хранения товаров;</w:t>
            </w:r>
          </w:p>
          <w:p w:rsidR="003676DF" w:rsidRPr="00AA261A" w:rsidRDefault="003676DF" w:rsidP="003676DF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оборудованные площадки (для летних кафе, проката спортивного инвентаря, хозяйственные)</w:t>
            </w:r>
          </w:p>
        </w:tc>
      </w:tr>
      <w:tr w:rsidR="003676DF" w:rsidRPr="00AA261A" w:rsidTr="003676DF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780" w:type="dxa"/>
          </w:tcPr>
          <w:p w:rsidR="003676DF" w:rsidRPr="00AA261A" w:rsidRDefault="003676DF" w:rsidP="003676DF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Оборудованные площадки для временных объектов торговли и общественного питания</w:t>
            </w:r>
          </w:p>
        </w:tc>
        <w:tc>
          <w:tcPr>
            <w:tcW w:w="6112" w:type="dxa"/>
            <w:vMerge/>
          </w:tcPr>
          <w:p w:rsidR="003676DF" w:rsidRPr="00AA261A" w:rsidRDefault="003676DF" w:rsidP="003676DF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3676DF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780" w:type="dxa"/>
          </w:tcPr>
          <w:p w:rsidR="003676DF" w:rsidRPr="00AA261A" w:rsidRDefault="003676DF" w:rsidP="003676DF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Библиотеки, клубы, детские и взрослые музыкальные, художественные, хореографические школы и студии, дома творчества (исключая ночные заведения)</w:t>
            </w:r>
          </w:p>
        </w:tc>
        <w:tc>
          <w:tcPr>
            <w:tcW w:w="6112" w:type="dxa"/>
          </w:tcPr>
          <w:p w:rsidR="003676DF" w:rsidRPr="00AA261A" w:rsidRDefault="003676DF" w:rsidP="003676DF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3676DF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780" w:type="dxa"/>
          </w:tcPr>
          <w:p w:rsidR="003676DF" w:rsidRPr="00AA261A" w:rsidRDefault="003676DF" w:rsidP="003676DF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Спортивные комплексы, бассейны, крытые катки и иные спортивные объекты</w:t>
            </w:r>
          </w:p>
        </w:tc>
        <w:tc>
          <w:tcPr>
            <w:tcW w:w="6112" w:type="dxa"/>
          </w:tcPr>
          <w:p w:rsidR="003676DF" w:rsidRPr="00AA261A" w:rsidRDefault="003676DF" w:rsidP="003676DF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площадки для временных сооружений торговли, проката спортинвентаря;</w:t>
            </w:r>
          </w:p>
          <w:p w:rsidR="003676DF" w:rsidRPr="00AA261A" w:rsidRDefault="003676DF" w:rsidP="003676DF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общественные туалеты.</w:t>
            </w:r>
          </w:p>
        </w:tc>
      </w:tr>
      <w:tr w:rsidR="003676DF" w:rsidRPr="00AA261A" w:rsidTr="003676DF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780" w:type="dxa"/>
          </w:tcPr>
          <w:p w:rsidR="003676DF" w:rsidRPr="00AA261A" w:rsidRDefault="003676DF" w:rsidP="003676DF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Пункты первой медицинской помощи</w:t>
            </w:r>
          </w:p>
        </w:tc>
        <w:tc>
          <w:tcPr>
            <w:tcW w:w="6112" w:type="dxa"/>
          </w:tcPr>
          <w:p w:rsidR="003676DF" w:rsidRPr="00AA261A" w:rsidRDefault="003676DF" w:rsidP="003676DF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3676DF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780" w:type="dxa"/>
          </w:tcPr>
          <w:p w:rsidR="003676DF" w:rsidRPr="00AA261A" w:rsidRDefault="003676DF" w:rsidP="003676DF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Аптеки</w:t>
            </w:r>
          </w:p>
        </w:tc>
        <w:tc>
          <w:tcPr>
            <w:tcW w:w="6112" w:type="dxa"/>
          </w:tcPr>
          <w:p w:rsidR="003676DF" w:rsidRPr="00AA261A" w:rsidRDefault="003676DF" w:rsidP="003676DF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3676DF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780" w:type="dxa"/>
          </w:tcPr>
          <w:p w:rsidR="003676DF" w:rsidRPr="00AA261A" w:rsidRDefault="003676DF" w:rsidP="003676DF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Жилищно-эксплуатационные службы, аварийные службы без ремонтных мастерских и гаражей</w:t>
            </w:r>
          </w:p>
        </w:tc>
        <w:tc>
          <w:tcPr>
            <w:tcW w:w="6112" w:type="dxa"/>
          </w:tcPr>
          <w:p w:rsidR="003676DF" w:rsidRPr="00AA261A" w:rsidRDefault="003676DF" w:rsidP="003676DF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3676DF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780" w:type="dxa"/>
          </w:tcPr>
          <w:p w:rsidR="003676DF" w:rsidRPr="00AA261A" w:rsidRDefault="003676DF" w:rsidP="003676DF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Организации бытового обслуживания (бани, сауны)</w:t>
            </w:r>
          </w:p>
        </w:tc>
        <w:tc>
          <w:tcPr>
            <w:tcW w:w="6112" w:type="dxa"/>
          </w:tcPr>
          <w:p w:rsidR="003676DF" w:rsidRPr="00AA261A" w:rsidRDefault="003676DF" w:rsidP="003676DF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3676DF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3780" w:type="dxa"/>
          </w:tcPr>
          <w:p w:rsidR="003676DF" w:rsidRPr="00AA261A" w:rsidRDefault="003676DF" w:rsidP="003676DF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Ветеринарные поликлиники станции без содержания животных</w:t>
            </w:r>
          </w:p>
        </w:tc>
        <w:tc>
          <w:tcPr>
            <w:tcW w:w="6112" w:type="dxa"/>
          </w:tcPr>
          <w:p w:rsidR="003676DF" w:rsidRPr="00AA261A" w:rsidRDefault="003676DF" w:rsidP="003676DF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3676DF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3780" w:type="dxa"/>
          </w:tcPr>
          <w:p w:rsidR="003676DF" w:rsidRPr="00AA261A" w:rsidRDefault="003676DF" w:rsidP="003676DF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Опорные пункты охраны общественного порядка</w:t>
            </w:r>
          </w:p>
        </w:tc>
        <w:tc>
          <w:tcPr>
            <w:tcW w:w="6112" w:type="dxa"/>
          </w:tcPr>
          <w:p w:rsidR="003676DF" w:rsidRPr="00AA261A" w:rsidRDefault="003676DF" w:rsidP="003676DF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3676DF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3780" w:type="dxa"/>
          </w:tcPr>
          <w:p w:rsidR="003676DF" w:rsidRPr="00AA261A" w:rsidRDefault="003676DF" w:rsidP="003676DF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Отделения связи, почтовые отделения, телефонные и телеграфные пункты</w:t>
            </w:r>
          </w:p>
        </w:tc>
        <w:tc>
          <w:tcPr>
            <w:tcW w:w="6112" w:type="dxa"/>
          </w:tcPr>
          <w:p w:rsidR="003676DF" w:rsidRPr="00AA261A" w:rsidRDefault="003676DF" w:rsidP="003676DF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встроенные или пристроенные объекты торговли, обслуживания, общественного питания.</w:t>
            </w:r>
          </w:p>
        </w:tc>
      </w:tr>
      <w:tr w:rsidR="003676DF" w:rsidRPr="00AA261A" w:rsidTr="003676DF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3780" w:type="dxa"/>
          </w:tcPr>
          <w:p w:rsidR="003676DF" w:rsidRPr="00AA261A" w:rsidRDefault="003676DF" w:rsidP="003676DF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Технические зоны: линии электропередачи, трубопроводы</w:t>
            </w:r>
          </w:p>
        </w:tc>
        <w:tc>
          <w:tcPr>
            <w:tcW w:w="6112" w:type="dxa"/>
          </w:tcPr>
          <w:p w:rsidR="003676DF" w:rsidRPr="00AA261A" w:rsidRDefault="003676DF" w:rsidP="003676DF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3676DF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3780" w:type="dxa"/>
          </w:tcPr>
          <w:p w:rsidR="003676DF" w:rsidRPr="00AA261A" w:rsidRDefault="003676DF" w:rsidP="003676DF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Антенны сотовой, радиорелейной и спутниковой связи</w:t>
            </w:r>
          </w:p>
        </w:tc>
        <w:tc>
          <w:tcPr>
            <w:tcW w:w="6112" w:type="dxa"/>
          </w:tcPr>
          <w:p w:rsidR="003676DF" w:rsidRPr="00AA261A" w:rsidRDefault="003676DF" w:rsidP="003676DF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3676DF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3780" w:type="dxa"/>
          </w:tcPr>
          <w:p w:rsidR="003676DF" w:rsidRPr="00AA261A" w:rsidRDefault="003676DF" w:rsidP="003676DF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Объекты инженерной защиты населения от ЧС</w:t>
            </w:r>
          </w:p>
          <w:p w:rsidR="003676DF" w:rsidRPr="00AA261A" w:rsidRDefault="003676DF" w:rsidP="003676DF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6112" w:type="dxa"/>
          </w:tcPr>
          <w:p w:rsidR="003676DF" w:rsidRPr="00AA261A" w:rsidRDefault="003676DF" w:rsidP="003676DF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объекты, определяемые технологическими требованиями</w:t>
            </w:r>
          </w:p>
        </w:tc>
      </w:tr>
    </w:tbl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77. Для зоны индивидуальной жилой застройки устанавливаются следующие условно разрешенные и соответствующие им вспомогательные виды разрешенного использования земельных участков и объектов капитального строительства: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6"/>
        <w:gridCol w:w="3759"/>
        <w:gridCol w:w="6133"/>
      </w:tblGrid>
      <w:tr w:rsidR="003676DF" w:rsidRPr="00AA261A" w:rsidTr="004624D8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3759" w:type="dxa"/>
          </w:tcPr>
          <w:p w:rsidR="003676DF" w:rsidRPr="003676DF" w:rsidRDefault="003676DF" w:rsidP="003676DF">
            <w:pPr>
              <w:ind w:firstLine="0"/>
              <w:jc w:val="left"/>
              <w:rPr>
                <w:rFonts w:ascii="Times New Roman" w:hAnsi="Times New Roman"/>
                <w:b/>
                <w:sz w:val="24"/>
              </w:rPr>
            </w:pPr>
            <w:r w:rsidRPr="003676DF">
              <w:rPr>
                <w:rFonts w:ascii="Times New Roman" w:hAnsi="Times New Roman"/>
                <w:b/>
                <w:sz w:val="24"/>
              </w:rPr>
              <w:t>Условно разрешенные виды использования земельных участков</w:t>
            </w:r>
          </w:p>
        </w:tc>
        <w:tc>
          <w:tcPr>
            <w:tcW w:w="6133" w:type="dxa"/>
          </w:tcPr>
          <w:p w:rsidR="003676DF" w:rsidRPr="003676DF" w:rsidRDefault="003676DF" w:rsidP="003676DF">
            <w:pPr>
              <w:ind w:firstLine="0"/>
              <w:jc w:val="left"/>
              <w:rPr>
                <w:rFonts w:ascii="Times New Roman" w:hAnsi="Times New Roman"/>
                <w:b/>
                <w:sz w:val="24"/>
              </w:rPr>
            </w:pPr>
            <w:r w:rsidRPr="003676DF">
              <w:rPr>
                <w:rFonts w:ascii="Times New Roman" w:hAnsi="Times New Roman"/>
                <w:b/>
                <w:sz w:val="24"/>
              </w:rPr>
              <w:t>Вспомогательные виды разрешенного использования земельных участков</w:t>
            </w:r>
          </w:p>
        </w:tc>
      </w:tr>
      <w:tr w:rsidR="003676DF" w:rsidRPr="00AA261A" w:rsidTr="004624D8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759" w:type="dxa"/>
          </w:tcPr>
          <w:p w:rsidR="003676DF" w:rsidRPr="00AA261A" w:rsidRDefault="003676DF" w:rsidP="003676DF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Блокированные жилые дома малой этажности (2 – 3 этажа)</w:t>
            </w:r>
          </w:p>
          <w:p w:rsidR="003676DF" w:rsidRPr="00AA261A" w:rsidRDefault="003676DF" w:rsidP="003676DF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6133" w:type="dxa"/>
          </w:tcPr>
          <w:p w:rsidR="003676DF" w:rsidRPr="00AA261A" w:rsidRDefault="003676DF" w:rsidP="003676DF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стоянки 1 – 3 места;</w:t>
            </w:r>
          </w:p>
          <w:p w:rsidR="003676DF" w:rsidRPr="00AA261A" w:rsidRDefault="003676DF" w:rsidP="003676DF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площадки: детские, хозяйственные, отдыха;</w:t>
            </w:r>
          </w:p>
          <w:p w:rsidR="003676DF" w:rsidRPr="00AA261A" w:rsidRDefault="003676DF" w:rsidP="003676DF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 xml:space="preserve">сады, оранжереи </w:t>
            </w:r>
          </w:p>
        </w:tc>
      </w:tr>
      <w:tr w:rsidR="003676DF" w:rsidRPr="00AA261A" w:rsidTr="004624D8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3759" w:type="dxa"/>
          </w:tcPr>
          <w:p w:rsidR="003676DF" w:rsidRPr="00AA261A" w:rsidRDefault="003676DF" w:rsidP="003676DF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Гостиницы, мотели</w:t>
            </w:r>
          </w:p>
          <w:p w:rsidR="003676DF" w:rsidRPr="00AA261A" w:rsidRDefault="003676DF" w:rsidP="003676DF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6133" w:type="dxa"/>
          </w:tcPr>
          <w:p w:rsidR="003676DF" w:rsidRPr="00AA261A" w:rsidRDefault="003676DF" w:rsidP="003676DF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площадки: спортивные, для отдыха, хозяйственные;</w:t>
            </w:r>
          </w:p>
          <w:p w:rsidR="003676DF" w:rsidRPr="00AA261A" w:rsidRDefault="003676DF" w:rsidP="003676DF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оборудованные площадки для временных сооружений;</w:t>
            </w:r>
          </w:p>
          <w:p w:rsidR="003676DF" w:rsidRPr="00AA261A" w:rsidRDefault="003676DF" w:rsidP="003676DF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детские площадки;</w:t>
            </w:r>
          </w:p>
          <w:p w:rsidR="003676DF" w:rsidRPr="00AA261A" w:rsidRDefault="003676DF" w:rsidP="003676DF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офисы.</w:t>
            </w:r>
          </w:p>
        </w:tc>
      </w:tr>
      <w:tr w:rsidR="003676DF" w:rsidRPr="00AA261A" w:rsidTr="004624D8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759" w:type="dxa"/>
          </w:tcPr>
          <w:p w:rsidR="003676DF" w:rsidRPr="00AA261A" w:rsidRDefault="003676DF" w:rsidP="003676DF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Здания для отправления культа, рассчитанные на прихожан</w:t>
            </w:r>
          </w:p>
          <w:p w:rsidR="003676DF" w:rsidRPr="00AA261A" w:rsidRDefault="003676DF" w:rsidP="003676DF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6133" w:type="dxa"/>
          </w:tcPr>
          <w:p w:rsidR="003676DF" w:rsidRPr="00AA261A" w:rsidRDefault="003676DF" w:rsidP="003676DF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объекты ритуального назначения;</w:t>
            </w:r>
          </w:p>
          <w:p w:rsidR="003676DF" w:rsidRPr="00AA261A" w:rsidRDefault="003676DF" w:rsidP="003676DF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площадки для отдыха, хозяйственные;</w:t>
            </w:r>
          </w:p>
          <w:p w:rsidR="003676DF" w:rsidRPr="00AA261A" w:rsidRDefault="003676DF" w:rsidP="003676DF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автостоянки.</w:t>
            </w:r>
          </w:p>
        </w:tc>
      </w:tr>
      <w:tr w:rsidR="003676DF" w:rsidRPr="00AA261A" w:rsidTr="004624D8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759" w:type="dxa"/>
          </w:tcPr>
          <w:p w:rsidR="003676DF" w:rsidRPr="00AA261A" w:rsidRDefault="003676DF" w:rsidP="003676DF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Торговля, общественное питание, бытовое обслуживание (отдельно стоящие объекты) – Объекты общей площадью до 1000 квадратных метров.</w:t>
            </w:r>
          </w:p>
        </w:tc>
        <w:tc>
          <w:tcPr>
            <w:tcW w:w="6133" w:type="dxa"/>
          </w:tcPr>
          <w:p w:rsidR="003676DF" w:rsidRPr="00AA261A" w:rsidRDefault="003676DF" w:rsidP="003676DF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склады для временного хранения товаров;</w:t>
            </w:r>
          </w:p>
          <w:p w:rsidR="003676DF" w:rsidRPr="00AA261A" w:rsidRDefault="003676DF" w:rsidP="003676DF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оборудованные площадки (для летних кафе, проката спортивного инвентаря, хозяйственные).</w:t>
            </w:r>
          </w:p>
        </w:tc>
      </w:tr>
      <w:tr w:rsidR="003676DF" w:rsidRPr="00AA261A" w:rsidTr="004624D8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759" w:type="dxa"/>
          </w:tcPr>
          <w:p w:rsidR="003676DF" w:rsidRPr="00AA261A" w:rsidRDefault="003676DF" w:rsidP="003676DF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Ночные клубы, дискотеки, развлекательные центры</w:t>
            </w:r>
          </w:p>
        </w:tc>
        <w:tc>
          <w:tcPr>
            <w:tcW w:w="6133" w:type="dxa"/>
          </w:tcPr>
          <w:p w:rsidR="003676DF" w:rsidRPr="00AA261A" w:rsidRDefault="003676DF" w:rsidP="003676DF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4624D8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759" w:type="dxa"/>
          </w:tcPr>
          <w:p w:rsidR="003676DF" w:rsidRPr="00AA261A" w:rsidRDefault="003676DF" w:rsidP="003676DF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Парки, садово-парковые зоны, скверы</w:t>
            </w:r>
          </w:p>
          <w:p w:rsidR="003676DF" w:rsidRPr="00AA261A" w:rsidRDefault="003676DF" w:rsidP="003676DF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6133" w:type="dxa"/>
          </w:tcPr>
          <w:p w:rsidR="003676DF" w:rsidRPr="00AA261A" w:rsidRDefault="003676DF" w:rsidP="003676DF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развлекательные центры;</w:t>
            </w:r>
          </w:p>
          <w:p w:rsidR="003676DF" w:rsidRPr="00AA261A" w:rsidRDefault="003676DF" w:rsidP="003676DF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комплексы аттракционов, аквапарки;</w:t>
            </w:r>
          </w:p>
          <w:p w:rsidR="003676DF" w:rsidRPr="00AA261A" w:rsidRDefault="003676DF" w:rsidP="003676DF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предприятия общественного питания;</w:t>
            </w:r>
          </w:p>
          <w:p w:rsidR="003676DF" w:rsidRPr="00AA261A" w:rsidRDefault="003676DF" w:rsidP="003676DF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выставочные павильоны;</w:t>
            </w:r>
          </w:p>
          <w:p w:rsidR="003676DF" w:rsidRPr="00AA261A" w:rsidRDefault="003676DF" w:rsidP="003676DF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зрительные залы;</w:t>
            </w:r>
          </w:p>
          <w:p w:rsidR="003676DF" w:rsidRPr="00AA261A" w:rsidRDefault="003676DF" w:rsidP="003676DF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 xml:space="preserve">спортивные площадки, </w:t>
            </w:r>
            <w:proofErr w:type="spellStart"/>
            <w:r w:rsidRPr="00AA261A">
              <w:rPr>
                <w:rFonts w:ascii="Times New Roman" w:hAnsi="Times New Roman"/>
                <w:sz w:val="24"/>
              </w:rPr>
              <w:t>роллердромы</w:t>
            </w:r>
            <w:proofErr w:type="spellEnd"/>
            <w:r w:rsidRPr="00AA261A">
              <w:rPr>
                <w:rFonts w:ascii="Times New Roman" w:hAnsi="Times New Roman"/>
                <w:sz w:val="24"/>
              </w:rPr>
              <w:t>, велотреки и т.д.;</w:t>
            </w:r>
          </w:p>
          <w:p w:rsidR="003676DF" w:rsidRPr="00AA261A" w:rsidRDefault="003676DF" w:rsidP="003676DF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общественные туалеты;</w:t>
            </w:r>
          </w:p>
          <w:p w:rsidR="003676DF" w:rsidRPr="00AA261A" w:rsidRDefault="003676DF" w:rsidP="003676DF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оборудованные площадки для временных сооружений обслуживания, торговли, проката;</w:t>
            </w:r>
          </w:p>
          <w:p w:rsidR="003676DF" w:rsidRPr="00AA261A" w:rsidRDefault="003676DF" w:rsidP="003676DF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площадки для отдыха;</w:t>
            </w:r>
          </w:p>
          <w:p w:rsidR="003676DF" w:rsidRPr="00AA261A" w:rsidRDefault="003676DF" w:rsidP="003676DF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хозяйственные постройки для инвентаря по уходу за парком;</w:t>
            </w:r>
          </w:p>
          <w:p w:rsidR="003676DF" w:rsidRPr="00AA261A" w:rsidRDefault="003676DF" w:rsidP="003676DF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помещения для охраны.</w:t>
            </w:r>
          </w:p>
          <w:p w:rsidR="003676DF" w:rsidRPr="00AA261A" w:rsidRDefault="003676DF" w:rsidP="003676DF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Суммарная площадь застройки всех вспомогательных объектов не должна превышать 10 процентов территории парка</w:t>
            </w:r>
          </w:p>
        </w:tc>
      </w:tr>
      <w:tr w:rsidR="003676DF" w:rsidRPr="00AA261A" w:rsidTr="004624D8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759" w:type="dxa"/>
          </w:tcPr>
          <w:p w:rsidR="003676DF" w:rsidRPr="00AA261A" w:rsidRDefault="003676DF" w:rsidP="003676DF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Открытые спортивные площадки, теннисные корты, катки и другие аналогичные территории</w:t>
            </w:r>
          </w:p>
        </w:tc>
        <w:tc>
          <w:tcPr>
            <w:tcW w:w="6133" w:type="dxa"/>
          </w:tcPr>
          <w:p w:rsidR="003676DF" w:rsidRPr="00AA261A" w:rsidRDefault="003676DF" w:rsidP="003676DF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площадки для временных сооружений торговли, проката спортинвентаря;</w:t>
            </w:r>
          </w:p>
          <w:p w:rsidR="003676DF" w:rsidRPr="00AA261A" w:rsidRDefault="003676DF" w:rsidP="003676DF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общественные туалеты.</w:t>
            </w:r>
          </w:p>
        </w:tc>
      </w:tr>
      <w:tr w:rsidR="003676DF" w:rsidRPr="00AA261A" w:rsidTr="004624D8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759" w:type="dxa"/>
          </w:tcPr>
          <w:p w:rsidR="003676DF" w:rsidRPr="00AA261A" w:rsidRDefault="003676DF" w:rsidP="003676DF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Жилищно-эксплуатационные службы, аварийные службы с ремонтными мастерскими и гаражами</w:t>
            </w:r>
          </w:p>
        </w:tc>
        <w:tc>
          <w:tcPr>
            <w:tcW w:w="6133" w:type="dxa"/>
          </w:tcPr>
          <w:p w:rsidR="003676DF" w:rsidRPr="00AA261A" w:rsidRDefault="003676DF" w:rsidP="003676DF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4624D8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759" w:type="dxa"/>
          </w:tcPr>
          <w:p w:rsidR="003676DF" w:rsidRPr="00AA261A" w:rsidRDefault="003676DF" w:rsidP="003676DF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Органы местного самоуправления, общественного самоуправления</w:t>
            </w:r>
          </w:p>
        </w:tc>
        <w:tc>
          <w:tcPr>
            <w:tcW w:w="6133" w:type="dxa"/>
          </w:tcPr>
          <w:p w:rsidR="003676DF" w:rsidRPr="00AA261A" w:rsidRDefault="003676DF" w:rsidP="003676DF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4624D8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759" w:type="dxa"/>
          </w:tcPr>
          <w:p w:rsidR="003676DF" w:rsidRPr="00AA261A" w:rsidRDefault="003676DF" w:rsidP="003676DF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Отделение полиции, государственной инспекции безопасности дорожного движения, пожарной охраны</w:t>
            </w:r>
          </w:p>
        </w:tc>
        <w:tc>
          <w:tcPr>
            <w:tcW w:w="6133" w:type="dxa"/>
          </w:tcPr>
          <w:p w:rsidR="003676DF" w:rsidRPr="00AA261A" w:rsidRDefault="003676DF" w:rsidP="003676DF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4624D8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759" w:type="dxa"/>
          </w:tcPr>
          <w:p w:rsidR="003676DF" w:rsidRPr="00AA261A" w:rsidRDefault="003676DF" w:rsidP="003676DF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proofErr w:type="gramStart"/>
            <w:r w:rsidRPr="00AA261A">
              <w:rPr>
                <w:rFonts w:ascii="Times New Roman" w:hAnsi="Times New Roman"/>
                <w:sz w:val="24"/>
              </w:rPr>
              <w:t xml:space="preserve">Банки, учреждения кредитования, биржевой торговли, нотариальные конторы, ломбарды, юридические консультации, агентства недвижимости, туристические агентства и центры обслуживания, рекламные </w:t>
            </w:r>
            <w:r w:rsidRPr="00AA261A">
              <w:rPr>
                <w:rFonts w:ascii="Times New Roman" w:hAnsi="Times New Roman"/>
                <w:sz w:val="24"/>
              </w:rPr>
              <w:lastRenderedPageBreak/>
              <w:t>агентства</w:t>
            </w:r>
            <w:proofErr w:type="gramEnd"/>
          </w:p>
        </w:tc>
        <w:tc>
          <w:tcPr>
            <w:tcW w:w="6133" w:type="dxa"/>
          </w:tcPr>
          <w:p w:rsidR="003676DF" w:rsidRPr="00AA261A" w:rsidRDefault="003676DF" w:rsidP="003676DF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lastRenderedPageBreak/>
              <w:t>встроенные или пристроенные объекты торговли, обслуживания, общественного питания.</w:t>
            </w:r>
          </w:p>
        </w:tc>
      </w:tr>
      <w:tr w:rsidR="003676DF" w:rsidRPr="00AA261A" w:rsidTr="004624D8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lastRenderedPageBreak/>
              <w:t>12</w:t>
            </w:r>
          </w:p>
        </w:tc>
        <w:tc>
          <w:tcPr>
            <w:tcW w:w="3759" w:type="dxa"/>
          </w:tcPr>
          <w:p w:rsidR="003676DF" w:rsidRPr="00AA261A" w:rsidRDefault="003676DF" w:rsidP="003676DF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АТС, районные узлы связи</w:t>
            </w:r>
          </w:p>
        </w:tc>
        <w:tc>
          <w:tcPr>
            <w:tcW w:w="6133" w:type="dxa"/>
          </w:tcPr>
          <w:p w:rsidR="003676DF" w:rsidRPr="00AA261A" w:rsidRDefault="003676DF" w:rsidP="003676DF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4624D8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3759" w:type="dxa"/>
          </w:tcPr>
          <w:p w:rsidR="003676DF" w:rsidRPr="00AA261A" w:rsidRDefault="003676DF" w:rsidP="003676DF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КНС, распределительные подстанции, газораспределительные подстанции, котельные небольшой мощности, ТП, КТП</w:t>
            </w:r>
          </w:p>
        </w:tc>
        <w:tc>
          <w:tcPr>
            <w:tcW w:w="6133" w:type="dxa"/>
          </w:tcPr>
          <w:p w:rsidR="003676DF" w:rsidRPr="00AA261A" w:rsidRDefault="003676DF" w:rsidP="003676DF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4624D8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3759" w:type="dxa"/>
          </w:tcPr>
          <w:p w:rsidR="003676DF" w:rsidRPr="00AA261A" w:rsidRDefault="003676DF" w:rsidP="003676DF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Водопроводные станции (водозаборные и очистные сооружения) и подстанции (насосные станции с резервуарами чистой воды)</w:t>
            </w:r>
          </w:p>
        </w:tc>
        <w:tc>
          <w:tcPr>
            <w:tcW w:w="6133" w:type="dxa"/>
          </w:tcPr>
          <w:p w:rsidR="003676DF" w:rsidRPr="00AA261A" w:rsidRDefault="003676DF" w:rsidP="003676DF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4624D8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3759" w:type="dxa"/>
          </w:tcPr>
          <w:p w:rsidR="003676DF" w:rsidRPr="00AA261A" w:rsidRDefault="003676DF" w:rsidP="003676DF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Водозаборные скважины</w:t>
            </w:r>
          </w:p>
        </w:tc>
        <w:tc>
          <w:tcPr>
            <w:tcW w:w="6133" w:type="dxa"/>
          </w:tcPr>
          <w:p w:rsidR="003676DF" w:rsidRPr="00AA261A" w:rsidRDefault="003676DF" w:rsidP="003676DF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4624D8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3759" w:type="dxa"/>
          </w:tcPr>
          <w:p w:rsidR="003676DF" w:rsidRPr="00AA261A" w:rsidRDefault="003676DF" w:rsidP="003676DF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proofErr w:type="spellStart"/>
            <w:r w:rsidRPr="00AA261A">
              <w:rPr>
                <w:rFonts w:ascii="Times New Roman" w:hAnsi="Times New Roman"/>
                <w:sz w:val="24"/>
              </w:rPr>
              <w:t>Повысительные</w:t>
            </w:r>
            <w:proofErr w:type="spellEnd"/>
            <w:r w:rsidRPr="00AA261A">
              <w:rPr>
                <w:rFonts w:ascii="Times New Roman" w:hAnsi="Times New Roman"/>
                <w:sz w:val="24"/>
              </w:rPr>
              <w:t xml:space="preserve"> водопроводные насосные станции, водонапорные башни</w:t>
            </w:r>
          </w:p>
        </w:tc>
        <w:tc>
          <w:tcPr>
            <w:tcW w:w="6133" w:type="dxa"/>
          </w:tcPr>
          <w:p w:rsidR="003676DF" w:rsidRPr="00AA261A" w:rsidRDefault="003676DF" w:rsidP="003676DF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4624D8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3759" w:type="dxa"/>
          </w:tcPr>
          <w:p w:rsidR="003676DF" w:rsidRPr="00AA261A" w:rsidRDefault="003676DF" w:rsidP="003676DF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Локальные очистные канализационные сооружения</w:t>
            </w:r>
          </w:p>
        </w:tc>
        <w:tc>
          <w:tcPr>
            <w:tcW w:w="6133" w:type="dxa"/>
          </w:tcPr>
          <w:p w:rsidR="003676DF" w:rsidRPr="00AA261A" w:rsidRDefault="003676DF" w:rsidP="003676DF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4624D8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3759" w:type="dxa"/>
          </w:tcPr>
          <w:p w:rsidR="003676DF" w:rsidRPr="00AA261A" w:rsidRDefault="003676DF" w:rsidP="003676DF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 xml:space="preserve">Отдельно стоящие гаражи (до 3 </w:t>
            </w:r>
            <w:proofErr w:type="spellStart"/>
            <w:r w:rsidRPr="00AA261A">
              <w:rPr>
                <w:rFonts w:ascii="Times New Roman" w:hAnsi="Times New Roman"/>
                <w:sz w:val="24"/>
              </w:rPr>
              <w:t>машиномест</w:t>
            </w:r>
            <w:proofErr w:type="spellEnd"/>
            <w:r w:rsidRPr="00AA261A">
              <w:rPr>
                <w:rFonts w:ascii="Times New Roman" w:hAnsi="Times New Roman"/>
                <w:sz w:val="24"/>
              </w:rPr>
              <w:t>)</w:t>
            </w:r>
          </w:p>
          <w:p w:rsidR="003676DF" w:rsidRPr="00AA261A" w:rsidRDefault="003676DF" w:rsidP="003676DF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6133" w:type="dxa"/>
          </w:tcPr>
          <w:p w:rsidR="003676DF" w:rsidRPr="00AA261A" w:rsidRDefault="003676DF" w:rsidP="003676DF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мастерские по мелкому ремонту и обслуживанию автомобилей;</w:t>
            </w:r>
          </w:p>
          <w:p w:rsidR="003676DF" w:rsidRPr="00AA261A" w:rsidRDefault="003676DF" w:rsidP="003676DF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автомобильные мойки;</w:t>
            </w:r>
          </w:p>
          <w:p w:rsidR="003676DF" w:rsidRPr="00AA261A" w:rsidRDefault="003676DF" w:rsidP="003676DF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пункты питания;</w:t>
            </w:r>
          </w:p>
          <w:p w:rsidR="003676DF" w:rsidRPr="00AA261A" w:rsidRDefault="003676DF" w:rsidP="003676DF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помещения или здания для охраны.</w:t>
            </w:r>
          </w:p>
        </w:tc>
      </w:tr>
      <w:tr w:rsidR="003676DF" w:rsidRPr="00AA261A" w:rsidTr="004624D8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3759" w:type="dxa"/>
          </w:tcPr>
          <w:p w:rsidR="003676DF" w:rsidRPr="00AA261A" w:rsidRDefault="003676DF" w:rsidP="003676DF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Мастерские автосервиса, станции технического обслуживания, автомобильные мойки</w:t>
            </w:r>
          </w:p>
        </w:tc>
        <w:tc>
          <w:tcPr>
            <w:tcW w:w="6133" w:type="dxa"/>
          </w:tcPr>
          <w:p w:rsidR="003676DF" w:rsidRPr="00AA261A" w:rsidRDefault="003676DF" w:rsidP="003676DF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4624D8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3759" w:type="dxa"/>
          </w:tcPr>
          <w:p w:rsidR="003676DF" w:rsidRPr="00AA261A" w:rsidRDefault="003676DF" w:rsidP="003676DF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Автозаправочные станции (бензиновые)</w:t>
            </w:r>
          </w:p>
        </w:tc>
        <w:tc>
          <w:tcPr>
            <w:tcW w:w="6133" w:type="dxa"/>
          </w:tcPr>
          <w:p w:rsidR="003676DF" w:rsidRPr="00AA261A" w:rsidRDefault="003676DF" w:rsidP="003676DF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4624D8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3759" w:type="dxa"/>
          </w:tcPr>
          <w:p w:rsidR="003676DF" w:rsidRPr="00AA261A" w:rsidRDefault="003676DF" w:rsidP="003676DF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 xml:space="preserve">Стоянки индивидуального легкового автотранспорта до 100 </w:t>
            </w:r>
            <w:proofErr w:type="spellStart"/>
            <w:r w:rsidRPr="00AA261A">
              <w:rPr>
                <w:rFonts w:ascii="Times New Roman" w:hAnsi="Times New Roman"/>
                <w:sz w:val="24"/>
              </w:rPr>
              <w:t>машиномест</w:t>
            </w:r>
            <w:proofErr w:type="spellEnd"/>
          </w:p>
        </w:tc>
        <w:tc>
          <w:tcPr>
            <w:tcW w:w="6133" w:type="dxa"/>
          </w:tcPr>
          <w:p w:rsidR="003676DF" w:rsidRPr="00AA261A" w:rsidRDefault="003676DF" w:rsidP="003676DF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здания или помещения для охраны.</w:t>
            </w:r>
          </w:p>
        </w:tc>
      </w:tr>
      <w:tr w:rsidR="003676DF" w:rsidRPr="00AA261A" w:rsidTr="004624D8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3759" w:type="dxa"/>
          </w:tcPr>
          <w:p w:rsidR="003676DF" w:rsidRPr="00AA261A" w:rsidRDefault="003676DF" w:rsidP="003676DF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Объекты инфраструктуры городского транспорта</w:t>
            </w:r>
          </w:p>
        </w:tc>
        <w:tc>
          <w:tcPr>
            <w:tcW w:w="6133" w:type="dxa"/>
          </w:tcPr>
          <w:p w:rsidR="003676DF" w:rsidRPr="00AA261A" w:rsidRDefault="003676DF" w:rsidP="003676DF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</w:tbl>
    <w:p w:rsidR="003676DF" w:rsidRPr="004624D8" w:rsidRDefault="003676DF" w:rsidP="003676DF">
      <w:pPr>
        <w:autoSpaceDE w:val="0"/>
        <w:autoSpaceDN w:val="0"/>
        <w:adjustRightInd w:val="0"/>
        <w:ind w:firstLine="539"/>
        <w:outlineLvl w:val="0"/>
        <w:rPr>
          <w:rFonts w:ascii="Times New Roman" w:hAnsi="Times New Roman"/>
          <w:b/>
          <w:sz w:val="24"/>
        </w:rPr>
      </w:pPr>
      <w:bookmarkStart w:id="24" w:name="_Toc371797825"/>
      <w:bookmarkStart w:id="25" w:name="_Toc371797962"/>
      <w:bookmarkStart w:id="26" w:name="_Toc371798609"/>
      <w:bookmarkStart w:id="27" w:name="_Toc371801296"/>
      <w:bookmarkStart w:id="28" w:name="_Toc371801878"/>
      <w:bookmarkStart w:id="29" w:name="_Toc371802855"/>
      <w:r w:rsidRPr="004624D8">
        <w:rPr>
          <w:rFonts w:ascii="Times New Roman" w:hAnsi="Times New Roman"/>
          <w:b/>
          <w:sz w:val="24"/>
        </w:rPr>
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 зоне </w:t>
      </w:r>
      <w:r w:rsidR="0026322D" w:rsidRPr="004624D8">
        <w:rPr>
          <w:rFonts w:ascii="Times New Roman" w:hAnsi="Times New Roman"/>
          <w:b/>
          <w:sz w:val="24"/>
        </w:rPr>
        <w:t>индивидуальной жилой застройки</w:t>
      </w:r>
      <w:r w:rsidRPr="004624D8">
        <w:rPr>
          <w:rFonts w:ascii="Times New Roman" w:hAnsi="Times New Roman"/>
          <w:b/>
          <w:sz w:val="24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47"/>
        <w:gridCol w:w="1701"/>
      </w:tblGrid>
      <w:tr w:rsidR="003676DF" w:rsidRPr="0026322D" w:rsidTr="0026322D">
        <w:trPr>
          <w:trHeight w:val="377"/>
        </w:trPr>
        <w:tc>
          <w:tcPr>
            <w:tcW w:w="8647" w:type="dxa"/>
          </w:tcPr>
          <w:p w:rsidR="003676DF" w:rsidRPr="0026322D" w:rsidRDefault="003676DF" w:rsidP="00C47904">
            <w:pPr>
              <w:rPr>
                <w:rFonts w:ascii="Times New Roman" w:hAnsi="Times New Roman"/>
                <w:sz w:val="24"/>
              </w:rPr>
            </w:pPr>
            <w:r w:rsidRPr="0026322D">
              <w:rPr>
                <w:rFonts w:ascii="Times New Roman" w:hAnsi="Times New Roman"/>
                <w:sz w:val="24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701" w:type="dxa"/>
            <w:tcBorders>
              <w:bottom w:val="nil"/>
            </w:tcBorders>
          </w:tcPr>
          <w:p w:rsidR="003676DF" w:rsidRPr="0026322D" w:rsidRDefault="003676DF" w:rsidP="00C47904">
            <w:pPr>
              <w:ind w:firstLine="426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676DF" w:rsidRPr="0026322D" w:rsidTr="0026322D">
        <w:tc>
          <w:tcPr>
            <w:tcW w:w="8647" w:type="dxa"/>
          </w:tcPr>
          <w:p w:rsidR="003676DF" w:rsidRPr="0026322D" w:rsidRDefault="003676DF" w:rsidP="00C47904">
            <w:pPr>
              <w:rPr>
                <w:rFonts w:ascii="Times New Roman" w:hAnsi="Times New Roman"/>
                <w:sz w:val="24"/>
              </w:rPr>
            </w:pPr>
            <w:r w:rsidRPr="0026322D">
              <w:rPr>
                <w:rFonts w:ascii="Times New Roman" w:hAnsi="Times New Roman"/>
                <w:sz w:val="24"/>
              </w:rPr>
              <w:t>минимальный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3676DF" w:rsidRPr="0026322D" w:rsidRDefault="003676DF" w:rsidP="0026322D">
            <w:pPr>
              <w:ind w:firstLine="34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26322D">
              <w:rPr>
                <w:rFonts w:ascii="Times New Roman" w:hAnsi="Times New Roman"/>
                <w:sz w:val="24"/>
              </w:rPr>
              <w:t>0,0</w:t>
            </w:r>
            <w:r w:rsidR="0026322D">
              <w:rPr>
                <w:rFonts w:ascii="Times New Roman" w:hAnsi="Times New Roman"/>
                <w:sz w:val="24"/>
              </w:rPr>
              <w:t>3</w:t>
            </w:r>
            <w:r w:rsidRPr="0026322D">
              <w:rPr>
                <w:rFonts w:ascii="Times New Roman" w:hAnsi="Times New Roman"/>
                <w:sz w:val="24"/>
              </w:rPr>
              <w:t xml:space="preserve"> га</w:t>
            </w:r>
          </w:p>
        </w:tc>
      </w:tr>
      <w:tr w:rsidR="003676DF" w:rsidRPr="0026322D" w:rsidTr="0026322D">
        <w:tc>
          <w:tcPr>
            <w:tcW w:w="8647" w:type="dxa"/>
          </w:tcPr>
          <w:p w:rsidR="003676DF" w:rsidRPr="0026322D" w:rsidRDefault="003676DF" w:rsidP="00C47904">
            <w:pPr>
              <w:rPr>
                <w:rFonts w:ascii="Times New Roman" w:hAnsi="Times New Roman"/>
                <w:sz w:val="24"/>
              </w:rPr>
            </w:pPr>
            <w:r w:rsidRPr="0026322D">
              <w:rPr>
                <w:rFonts w:ascii="Times New Roman" w:hAnsi="Times New Roman"/>
                <w:sz w:val="24"/>
              </w:rPr>
              <w:t>максимальный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676DF" w:rsidRPr="0026322D" w:rsidRDefault="003676DF" w:rsidP="0026322D">
            <w:pPr>
              <w:ind w:firstLine="34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26322D">
              <w:rPr>
                <w:rFonts w:ascii="Times New Roman" w:hAnsi="Times New Roman"/>
                <w:sz w:val="24"/>
                <w:lang w:val="en-US"/>
              </w:rPr>
              <w:t xml:space="preserve">0.25 </w:t>
            </w:r>
            <w:r w:rsidRPr="0026322D">
              <w:rPr>
                <w:rFonts w:ascii="Times New Roman" w:hAnsi="Times New Roman"/>
                <w:sz w:val="24"/>
              </w:rPr>
              <w:t>га</w:t>
            </w:r>
          </w:p>
        </w:tc>
      </w:tr>
      <w:tr w:rsidR="003676DF" w:rsidRPr="0026322D" w:rsidTr="0026322D">
        <w:trPr>
          <w:trHeight w:val="748"/>
        </w:trPr>
        <w:tc>
          <w:tcPr>
            <w:tcW w:w="8647" w:type="dxa"/>
          </w:tcPr>
          <w:p w:rsidR="003676DF" w:rsidRPr="0026322D" w:rsidRDefault="003676DF" w:rsidP="00C47904">
            <w:pPr>
              <w:autoSpaceDE w:val="0"/>
              <w:autoSpaceDN w:val="0"/>
              <w:adjustRightInd w:val="0"/>
              <w:ind w:firstLine="34"/>
              <w:rPr>
                <w:rFonts w:ascii="Times New Roman" w:hAnsi="Times New Roman"/>
                <w:sz w:val="24"/>
              </w:rPr>
            </w:pPr>
            <w:r w:rsidRPr="0026322D">
              <w:rPr>
                <w:rFonts w:ascii="Times New Roman" w:hAnsi="Times New Roman"/>
                <w:sz w:val="24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в том числе:</w:t>
            </w:r>
          </w:p>
        </w:tc>
        <w:tc>
          <w:tcPr>
            <w:tcW w:w="1701" w:type="dxa"/>
            <w:tcBorders>
              <w:bottom w:val="nil"/>
            </w:tcBorders>
          </w:tcPr>
          <w:p w:rsidR="003676DF" w:rsidRPr="0026322D" w:rsidRDefault="003676DF" w:rsidP="0026322D">
            <w:pPr>
              <w:ind w:firstLine="34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676DF" w:rsidRPr="0026322D" w:rsidTr="0026322D">
        <w:trPr>
          <w:trHeight w:val="171"/>
        </w:trPr>
        <w:tc>
          <w:tcPr>
            <w:tcW w:w="8647" w:type="dxa"/>
          </w:tcPr>
          <w:p w:rsidR="003676DF" w:rsidRPr="0026322D" w:rsidRDefault="003676DF" w:rsidP="00C47904">
            <w:pPr>
              <w:autoSpaceDE w:val="0"/>
              <w:autoSpaceDN w:val="0"/>
              <w:adjustRightInd w:val="0"/>
              <w:ind w:firstLine="34"/>
              <w:rPr>
                <w:rFonts w:ascii="Times New Roman" w:hAnsi="Times New Roman"/>
                <w:sz w:val="24"/>
              </w:rPr>
            </w:pPr>
            <w:r w:rsidRPr="0026322D">
              <w:rPr>
                <w:rFonts w:ascii="Times New Roman" w:hAnsi="Times New Roman"/>
                <w:sz w:val="24"/>
              </w:rPr>
              <w:t xml:space="preserve">  от красной линии до линии застройки  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3676DF" w:rsidRPr="0026322D" w:rsidRDefault="003676DF" w:rsidP="0026322D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/>
                <w:sz w:val="24"/>
              </w:rPr>
            </w:pPr>
            <w:r w:rsidRPr="0026322D">
              <w:rPr>
                <w:rFonts w:ascii="Times New Roman" w:hAnsi="Times New Roman"/>
                <w:sz w:val="24"/>
              </w:rPr>
              <w:t>5 м</w:t>
            </w:r>
          </w:p>
        </w:tc>
      </w:tr>
      <w:tr w:rsidR="003676DF" w:rsidRPr="0026322D" w:rsidTr="0026322D">
        <w:trPr>
          <w:trHeight w:val="171"/>
        </w:trPr>
        <w:tc>
          <w:tcPr>
            <w:tcW w:w="8647" w:type="dxa"/>
          </w:tcPr>
          <w:p w:rsidR="003676DF" w:rsidRPr="0026322D" w:rsidRDefault="003676DF" w:rsidP="00C47904">
            <w:pPr>
              <w:autoSpaceDE w:val="0"/>
              <w:autoSpaceDN w:val="0"/>
              <w:adjustRightInd w:val="0"/>
              <w:ind w:firstLine="176"/>
              <w:rPr>
                <w:rFonts w:ascii="Times New Roman" w:hAnsi="Times New Roman"/>
                <w:sz w:val="24"/>
              </w:rPr>
            </w:pPr>
            <w:r w:rsidRPr="0026322D">
              <w:rPr>
                <w:rFonts w:ascii="Times New Roman" w:hAnsi="Times New Roman"/>
                <w:sz w:val="24"/>
              </w:rPr>
              <w:t xml:space="preserve">от усадебного, </w:t>
            </w:r>
            <w:proofErr w:type="spellStart"/>
            <w:proofErr w:type="gramStart"/>
            <w:r w:rsidRPr="0026322D">
              <w:rPr>
                <w:rFonts w:ascii="Times New Roman" w:hAnsi="Times New Roman"/>
                <w:sz w:val="24"/>
              </w:rPr>
              <w:t>одно-двухквартирного</w:t>
            </w:r>
            <w:proofErr w:type="spellEnd"/>
            <w:proofErr w:type="gramEnd"/>
            <w:r w:rsidRPr="0026322D">
              <w:rPr>
                <w:rFonts w:ascii="Times New Roman" w:hAnsi="Times New Roman"/>
                <w:sz w:val="24"/>
              </w:rPr>
              <w:t xml:space="preserve"> и блокированного дома  до границы соседнего </w:t>
            </w:r>
            <w:proofErr w:type="spellStart"/>
            <w:r w:rsidRPr="0026322D">
              <w:rPr>
                <w:rFonts w:ascii="Times New Roman" w:hAnsi="Times New Roman"/>
                <w:sz w:val="24"/>
              </w:rPr>
              <w:t>приквартирного</w:t>
            </w:r>
            <w:proofErr w:type="spellEnd"/>
            <w:r w:rsidRPr="0026322D">
              <w:rPr>
                <w:rFonts w:ascii="Times New Roman" w:hAnsi="Times New Roman"/>
                <w:sz w:val="24"/>
              </w:rPr>
              <w:t xml:space="preserve"> участка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676DF" w:rsidRPr="0026322D" w:rsidRDefault="003676DF" w:rsidP="0026322D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/>
                <w:sz w:val="24"/>
              </w:rPr>
            </w:pPr>
            <w:r w:rsidRPr="0026322D">
              <w:rPr>
                <w:rFonts w:ascii="Times New Roman" w:hAnsi="Times New Roman"/>
                <w:sz w:val="24"/>
              </w:rPr>
              <w:t>3 м</w:t>
            </w:r>
          </w:p>
        </w:tc>
      </w:tr>
      <w:tr w:rsidR="003676DF" w:rsidRPr="0026322D" w:rsidTr="0026322D">
        <w:trPr>
          <w:trHeight w:val="288"/>
        </w:trPr>
        <w:tc>
          <w:tcPr>
            <w:tcW w:w="8647" w:type="dxa"/>
          </w:tcPr>
          <w:p w:rsidR="003676DF" w:rsidRPr="0026322D" w:rsidRDefault="003676DF" w:rsidP="00C47904">
            <w:pPr>
              <w:autoSpaceDE w:val="0"/>
              <w:autoSpaceDN w:val="0"/>
              <w:adjustRightInd w:val="0"/>
              <w:ind w:firstLine="34"/>
              <w:rPr>
                <w:rFonts w:ascii="Times New Roman" w:hAnsi="Times New Roman"/>
                <w:sz w:val="24"/>
              </w:rPr>
            </w:pPr>
            <w:r w:rsidRPr="0026322D">
              <w:rPr>
                <w:rFonts w:ascii="Times New Roman" w:hAnsi="Times New Roman"/>
                <w:sz w:val="24"/>
              </w:rPr>
              <w:t xml:space="preserve">  от постройки для содержания скота и птицы до границы соседнего </w:t>
            </w:r>
            <w:proofErr w:type="spellStart"/>
            <w:r w:rsidRPr="0026322D">
              <w:rPr>
                <w:rFonts w:ascii="Times New Roman" w:hAnsi="Times New Roman"/>
                <w:sz w:val="24"/>
              </w:rPr>
              <w:t>приквартирного</w:t>
            </w:r>
            <w:proofErr w:type="spellEnd"/>
            <w:r w:rsidRPr="0026322D">
              <w:rPr>
                <w:rFonts w:ascii="Times New Roman" w:hAnsi="Times New Roman"/>
                <w:sz w:val="24"/>
              </w:rPr>
              <w:t xml:space="preserve"> участка </w:t>
            </w:r>
          </w:p>
        </w:tc>
        <w:tc>
          <w:tcPr>
            <w:tcW w:w="1701" w:type="dxa"/>
          </w:tcPr>
          <w:p w:rsidR="003676DF" w:rsidRPr="0026322D" w:rsidRDefault="003676DF" w:rsidP="0026322D">
            <w:pPr>
              <w:ind w:firstLine="34"/>
              <w:jc w:val="center"/>
              <w:rPr>
                <w:rFonts w:ascii="Times New Roman" w:hAnsi="Times New Roman"/>
                <w:sz w:val="24"/>
              </w:rPr>
            </w:pPr>
            <w:r w:rsidRPr="0026322D">
              <w:rPr>
                <w:rFonts w:ascii="Times New Roman" w:hAnsi="Times New Roman"/>
                <w:sz w:val="24"/>
              </w:rPr>
              <w:t>4 м</w:t>
            </w:r>
          </w:p>
        </w:tc>
      </w:tr>
      <w:tr w:rsidR="003676DF" w:rsidRPr="0026322D" w:rsidTr="0026322D">
        <w:trPr>
          <w:trHeight w:val="530"/>
        </w:trPr>
        <w:tc>
          <w:tcPr>
            <w:tcW w:w="8647" w:type="dxa"/>
          </w:tcPr>
          <w:p w:rsidR="003676DF" w:rsidRPr="0026322D" w:rsidRDefault="003676DF" w:rsidP="00C47904">
            <w:pPr>
              <w:autoSpaceDE w:val="0"/>
              <w:autoSpaceDN w:val="0"/>
              <w:adjustRightInd w:val="0"/>
              <w:ind w:firstLine="34"/>
              <w:rPr>
                <w:rFonts w:ascii="Times New Roman" w:hAnsi="Times New Roman"/>
                <w:sz w:val="24"/>
              </w:rPr>
            </w:pPr>
            <w:r w:rsidRPr="0026322D">
              <w:rPr>
                <w:rFonts w:ascii="Times New Roman" w:hAnsi="Times New Roman"/>
                <w:sz w:val="24"/>
              </w:rPr>
              <w:t xml:space="preserve">  от других построек (бани, гаражи и др.</w:t>
            </w:r>
            <w:proofErr w:type="gramStart"/>
            <w:r w:rsidRPr="0026322D">
              <w:rPr>
                <w:rFonts w:ascii="Times New Roman" w:hAnsi="Times New Roman"/>
                <w:sz w:val="24"/>
              </w:rPr>
              <w:t>)д</w:t>
            </w:r>
            <w:proofErr w:type="gramEnd"/>
            <w:r w:rsidRPr="0026322D">
              <w:rPr>
                <w:rFonts w:ascii="Times New Roman" w:hAnsi="Times New Roman"/>
                <w:sz w:val="24"/>
              </w:rPr>
              <w:t xml:space="preserve">о границы соседнего </w:t>
            </w:r>
            <w:proofErr w:type="spellStart"/>
            <w:r w:rsidRPr="0026322D">
              <w:rPr>
                <w:rFonts w:ascii="Times New Roman" w:hAnsi="Times New Roman"/>
                <w:sz w:val="24"/>
              </w:rPr>
              <w:t>приквартирного</w:t>
            </w:r>
            <w:proofErr w:type="spellEnd"/>
            <w:r w:rsidRPr="0026322D">
              <w:rPr>
                <w:rFonts w:ascii="Times New Roman" w:hAnsi="Times New Roman"/>
                <w:sz w:val="24"/>
              </w:rPr>
              <w:t xml:space="preserve"> участка </w:t>
            </w:r>
          </w:p>
        </w:tc>
        <w:tc>
          <w:tcPr>
            <w:tcW w:w="1701" w:type="dxa"/>
          </w:tcPr>
          <w:p w:rsidR="003676DF" w:rsidRPr="0026322D" w:rsidRDefault="003676DF" w:rsidP="0026322D">
            <w:pPr>
              <w:ind w:firstLine="34"/>
              <w:jc w:val="center"/>
              <w:rPr>
                <w:rFonts w:ascii="Times New Roman" w:hAnsi="Times New Roman"/>
                <w:sz w:val="24"/>
              </w:rPr>
            </w:pPr>
            <w:r w:rsidRPr="0026322D">
              <w:rPr>
                <w:rFonts w:ascii="Times New Roman" w:hAnsi="Times New Roman"/>
                <w:sz w:val="24"/>
              </w:rPr>
              <w:t>1 м</w:t>
            </w:r>
          </w:p>
        </w:tc>
      </w:tr>
      <w:tr w:rsidR="003676DF" w:rsidRPr="0026322D" w:rsidTr="0026322D">
        <w:trPr>
          <w:trHeight w:val="530"/>
        </w:trPr>
        <w:tc>
          <w:tcPr>
            <w:tcW w:w="8647" w:type="dxa"/>
          </w:tcPr>
          <w:p w:rsidR="003676DF" w:rsidRPr="0026322D" w:rsidRDefault="003676DF" w:rsidP="00C47904">
            <w:pPr>
              <w:autoSpaceDE w:val="0"/>
              <w:autoSpaceDN w:val="0"/>
              <w:adjustRightInd w:val="0"/>
              <w:ind w:firstLine="34"/>
              <w:rPr>
                <w:rFonts w:ascii="Times New Roman" w:hAnsi="Times New Roman"/>
                <w:sz w:val="24"/>
              </w:rPr>
            </w:pPr>
            <w:r w:rsidRPr="0026322D">
              <w:rPr>
                <w:rFonts w:ascii="Times New Roman" w:hAnsi="Times New Roman"/>
                <w:sz w:val="24"/>
              </w:rPr>
              <w:t xml:space="preserve">  от стволов высокорослых деревьев до границы соседнего </w:t>
            </w:r>
            <w:proofErr w:type="spellStart"/>
            <w:r w:rsidRPr="0026322D">
              <w:rPr>
                <w:rFonts w:ascii="Times New Roman" w:hAnsi="Times New Roman"/>
                <w:sz w:val="24"/>
              </w:rPr>
              <w:t>приквартирного</w:t>
            </w:r>
            <w:proofErr w:type="spellEnd"/>
            <w:r w:rsidRPr="0026322D">
              <w:rPr>
                <w:rFonts w:ascii="Times New Roman" w:hAnsi="Times New Roman"/>
                <w:sz w:val="24"/>
              </w:rPr>
              <w:t xml:space="preserve"> </w:t>
            </w:r>
            <w:r w:rsidRPr="0026322D">
              <w:rPr>
                <w:rFonts w:ascii="Times New Roman" w:hAnsi="Times New Roman"/>
                <w:sz w:val="24"/>
              </w:rPr>
              <w:lastRenderedPageBreak/>
              <w:t xml:space="preserve">участка </w:t>
            </w:r>
          </w:p>
        </w:tc>
        <w:tc>
          <w:tcPr>
            <w:tcW w:w="1701" w:type="dxa"/>
          </w:tcPr>
          <w:p w:rsidR="003676DF" w:rsidRPr="0026322D" w:rsidRDefault="003676DF" w:rsidP="0026322D">
            <w:pPr>
              <w:ind w:firstLine="34"/>
              <w:jc w:val="center"/>
              <w:rPr>
                <w:rFonts w:ascii="Times New Roman" w:hAnsi="Times New Roman"/>
                <w:sz w:val="24"/>
              </w:rPr>
            </w:pPr>
            <w:r w:rsidRPr="0026322D">
              <w:rPr>
                <w:rFonts w:ascii="Times New Roman" w:hAnsi="Times New Roman"/>
                <w:sz w:val="24"/>
              </w:rPr>
              <w:lastRenderedPageBreak/>
              <w:t>4 м</w:t>
            </w:r>
          </w:p>
        </w:tc>
      </w:tr>
      <w:tr w:rsidR="003676DF" w:rsidRPr="0026322D" w:rsidTr="0026322D">
        <w:trPr>
          <w:trHeight w:val="530"/>
        </w:trPr>
        <w:tc>
          <w:tcPr>
            <w:tcW w:w="8647" w:type="dxa"/>
          </w:tcPr>
          <w:p w:rsidR="003676DF" w:rsidRPr="0026322D" w:rsidRDefault="003676DF" w:rsidP="00C47904">
            <w:pPr>
              <w:autoSpaceDE w:val="0"/>
              <w:autoSpaceDN w:val="0"/>
              <w:adjustRightInd w:val="0"/>
              <w:ind w:firstLine="34"/>
              <w:rPr>
                <w:rFonts w:ascii="Times New Roman" w:hAnsi="Times New Roman"/>
                <w:sz w:val="24"/>
              </w:rPr>
            </w:pPr>
            <w:r w:rsidRPr="0026322D">
              <w:rPr>
                <w:rFonts w:ascii="Times New Roman" w:hAnsi="Times New Roman"/>
                <w:sz w:val="24"/>
              </w:rPr>
              <w:lastRenderedPageBreak/>
              <w:t xml:space="preserve">  от стволов </w:t>
            </w:r>
            <w:proofErr w:type="spellStart"/>
            <w:r w:rsidRPr="0026322D">
              <w:rPr>
                <w:rFonts w:ascii="Times New Roman" w:hAnsi="Times New Roman"/>
                <w:sz w:val="24"/>
              </w:rPr>
              <w:t>среднерослых</w:t>
            </w:r>
            <w:proofErr w:type="spellEnd"/>
            <w:r w:rsidRPr="0026322D">
              <w:rPr>
                <w:rFonts w:ascii="Times New Roman" w:hAnsi="Times New Roman"/>
                <w:sz w:val="24"/>
              </w:rPr>
              <w:t xml:space="preserve"> деревьев до границы соседнего </w:t>
            </w:r>
            <w:proofErr w:type="spellStart"/>
            <w:r w:rsidRPr="0026322D">
              <w:rPr>
                <w:rFonts w:ascii="Times New Roman" w:hAnsi="Times New Roman"/>
                <w:sz w:val="24"/>
              </w:rPr>
              <w:t>приквартирного</w:t>
            </w:r>
            <w:proofErr w:type="spellEnd"/>
            <w:r w:rsidRPr="0026322D">
              <w:rPr>
                <w:rFonts w:ascii="Times New Roman" w:hAnsi="Times New Roman"/>
                <w:sz w:val="24"/>
              </w:rPr>
              <w:t xml:space="preserve"> участка </w:t>
            </w:r>
          </w:p>
        </w:tc>
        <w:tc>
          <w:tcPr>
            <w:tcW w:w="1701" w:type="dxa"/>
          </w:tcPr>
          <w:p w:rsidR="003676DF" w:rsidRPr="0026322D" w:rsidRDefault="003676DF" w:rsidP="0026322D">
            <w:pPr>
              <w:ind w:firstLine="34"/>
              <w:jc w:val="center"/>
              <w:rPr>
                <w:rFonts w:ascii="Times New Roman" w:hAnsi="Times New Roman"/>
                <w:sz w:val="24"/>
              </w:rPr>
            </w:pPr>
            <w:r w:rsidRPr="0026322D">
              <w:rPr>
                <w:rFonts w:ascii="Times New Roman" w:hAnsi="Times New Roman"/>
                <w:sz w:val="24"/>
              </w:rPr>
              <w:t>2 м</w:t>
            </w:r>
          </w:p>
        </w:tc>
      </w:tr>
      <w:tr w:rsidR="003676DF" w:rsidRPr="0026322D" w:rsidTr="0026322D">
        <w:trPr>
          <w:trHeight w:val="205"/>
        </w:trPr>
        <w:tc>
          <w:tcPr>
            <w:tcW w:w="8647" w:type="dxa"/>
          </w:tcPr>
          <w:p w:rsidR="003676DF" w:rsidRPr="0026322D" w:rsidRDefault="003676DF" w:rsidP="00C47904">
            <w:pPr>
              <w:autoSpaceDE w:val="0"/>
              <w:autoSpaceDN w:val="0"/>
              <w:adjustRightInd w:val="0"/>
              <w:ind w:firstLine="34"/>
              <w:rPr>
                <w:rFonts w:ascii="Times New Roman" w:hAnsi="Times New Roman"/>
                <w:sz w:val="24"/>
              </w:rPr>
            </w:pPr>
            <w:r w:rsidRPr="0026322D">
              <w:rPr>
                <w:rFonts w:ascii="Times New Roman" w:hAnsi="Times New Roman"/>
                <w:sz w:val="24"/>
              </w:rPr>
              <w:t xml:space="preserve">  от кустарников до границы соседнего </w:t>
            </w:r>
            <w:proofErr w:type="spellStart"/>
            <w:r w:rsidRPr="0026322D">
              <w:rPr>
                <w:rFonts w:ascii="Times New Roman" w:hAnsi="Times New Roman"/>
                <w:sz w:val="24"/>
              </w:rPr>
              <w:t>приквартирного</w:t>
            </w:r>
            <w:proofErr w:type="spellEnd"/>
            <w:r w:rsidRPr="0026322D">
              <w:rPr>
                <w:rFonts w:ascii="Times New Roman" w:hAnsi="Times New Roman"/>
                <w:sz w:val="24"/>
              </w:rPr>
              <w:t xml:space="preserve"> участка </w:t>
            </w:r>
          </w:p>
        </w:tc>
        <w:tc>
          <w:tcPr>
            <w:tcW w:w="1701" w:type="dxa"/>
          </w:tcPr>
          <w:p w:rsidR="003676DF" w:rsidRPr="0026322D" w:rsidRDefault="003676DF" w:rsidP="0026322D">
            <w:pPr>
              <w:ind w:firstLine="34"/>
              <w:jc w:val="center"/>
              <w:rPr>
                <w:rFonts w:ascii="Times New Roman" w:hAnsi="Times New Roman"/>
                <w:sz w:val="24"/>
              </w:rPr>
            </w:pPr>
            <w:r w:rsidRPr="0026322D">
              <w:rPr>
                <w:rFonts w:ascii="Times New Roman" w:hAnsi="Times New Roman"/>
                <w:sz w:val="24"/>
              </w:rPr>
              <w:t>1 м</w:t>
            </w:r>
          </w:p>
        </w:tc>
      </w:tr>
      <w:tr w:rsidR="003676DF" w:rsidRPr="0026322D" w:rsidTr="0026322D">
        <w:tc>
          <w:tcPr>
            <w:tcW w:w="8647" w:type="dxa"/>
          </w:tcPr>
          <w:p w:rsidR="003676DF" w:rsidRPr="0026322D" w:rsidRDefault="003676DF" w:rsidP="00C47904">
            <w:pPr>
              <w:rPr>
                <w:rFonts w:ascii="Times New Roman" w:hAnsi="Times New Roman"/>
                <w:sz w:val="24"/>
              </w:rPr>
            </w:pPr>
            <w:r w:rsidRPr="0026322D">
              <w:rPr>
                <w:rFonts w:ascii="Times New Roman" w:hAnsi="Times New Roman"/>
                <w:sz w:val="24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1701" w:type="dxa"/>
          </w:tcPr>
          <w:p w:rsidR="003676DF" w:rsidRPr="0026322D" w:rsidRDefault="003676DF" w:rsidP="0026322D">
            <w:pPr>
              <w:ind w:firstLine="34"/>
              <w:jc w:val="center"/>
              <w:rPr>
                <w:rFonts w:ascii="Times New Roman" w:hAnsi="Times New Roman"/>
                <w:sz w:val="24"/>
              </w:rPr>
            </w:pPr>
            <w:r w:rsidRPr="0026322D">
              <w:rPr>
                <w:rFonts w:ascii="Times New Roman" w:hAnsi="Times New Roman"/>
                <w:sz w:val="24"/>
              </w:rPr>
              <w:t>не более 3 этажей</w:t>
            </w:r>
          </w:p>
        </w:tc>
      </w:tr>
      <w:tr w:rsidR="003676DF" w:rsidRPr="0026322D" w:rsidTr="0026322D">
        <w:trPr>
          <w:trHeight w:val="916"/>
        </w:trPr>
        <w:tc>
          <w:tcPr>
            <w:tcW w:w="8647" w:type="dxa"/>
            <w:tcBorders>
              <w:bottom w:val="single" w:sz="4" w:space="0" w:color="auto"/>
            </w:tcBorders>
          </w:tcPr>
          <w:p w:rsidR="003676DF" w:rsidRPr="0026322D" w:rsidRDefault="003676DF" w:rsidP="00C4790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26322D">
              <w:rPr>
                <w:rFonts w:ascii="Times New Roman" w:hAnsi="Times New Roman"/>
                <w:sz w:val="24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676DF" w:rsidRPr="0026322D" w:rsidRDefault="003676DF" w:rsidP="0026322D">
            <w:pPr>
              <w:ind w:firstLine="34"/>
              <w:jc w:val="center"/>
              <w:rPr>
                <w:rFonts w:ascii="Times New Roman" w:hAnsi="Times New Roman"/>
                <w:sz w:val="24"/>
              </w:rPr>
            </w:pPr>
            <w:r w:rsidRPr="0026322D">
              <w:rPr>
                <w:rFonts w:ascii="Times New Roman" w:hAnsi="Times New Roman"/>
                <w:sz w:val="24"/>
              </w:rPr>
              <w:t>50 %</w:t>
            </w:r>
          </w:p>
        </w:tc>
      </w:tr>
    </w:tbl>
    <w:p w:rsidR="003676DF" w:rsidRPr="003676DF" w:rsidRDefault="003676DF" w:rsidP="003676DF"/>
    <w:p w:rsidR="003676DF" w:rsidRPr="00AA261A" w:rsidRDefault="003676DF" w:rsidP="003676DF">
      <w:pPr>
        <w:pStyle w:val="2"/>
        <w:rPr>
          <w:rFonts w:ascii="Times New Roman" w:hAnsi="Times New Roman"/>
          <w:sz w:val="24"/>
        </w:rPr>
      </w:pPr>
      <w:bookmarkStart w:id="30" w:name="_Toc371964475"/>
      <w:bookmarkStart w:id="31" w:name="_Toc372015957"/>
      <w:bookmarkStart w:id="32" w:name="_Toc372061859"/>
      <w:bookmarkStart w:id="33" w:name="_Toc372062395"/>
      <w:r w:rsidRPr="00AA261A">
        <w:rPr>
          <w:rFonts w:ascii="Times New Roman" w:hAnsi="Times New Roman"/>
          <w:sz w:val="24"/>
        </w:rPr>
        <w:t>3. Зона малоэтажной жилой застройки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 w:rsidR="003676DF" w:rsidRPr="00AA261A" w:rsidRDefault="003676DF" w:rsidP="003676DF">
      <w:pPr>
        <w:rPr>
          <w:rFonts w:ascii="Times New Roman" w:hAnsi="Times New Roman"/>
          <w:sz w:val="24"/>
        </w:rPr>
      </w:pP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 xml:space="preserve">78. Зона малоэтажной жилой застройки предназначена для застройки многоквартирными жилыми домами средней этажности (2 – 3 этажа), допускается размещение объектов социального и культурно-бытового обслуживания населения локального и </w:t>
      </w:r>
      <w:proofErr w:type="spellStart"/>
      <w:r w:rsidRPr="00AA261A">
        <w:rPr>
          <w:rFonts w:ascii="Times New Roman" w:hAnsi="Times New Roman"/>
          <w:sz w:val="24"/>
        </w:rPr>
        <w:t>микрорайонного</w:t>
      </w:r>
      <w:proofErr w:type="spellEnd"/>
      <w:r w:rsidRPr="00AA261A">
        <w:rPr>
          <w:rFonts w:ascii="Times New Roman" w:hAnsi="Times New Roman"/>
          <w:sz w:val="24"/>
        </w:rPr>
        <w:t xml:space="preserve"> значения, иных объектов согласно градостроительным регламентам.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79. Для зоны малоэтажной жилой застройки устанавливаются следующие предельные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1) минимальная ширина земельного участка – 16 метров;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2) минимальная площадь земельного участка – 350 квадратных метров; минимальная площадь земельного участка для размещения торговых объектов – 50 квадратных метров;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3) минимальный отступ от границы земельного участка (красной линии) – 3 метра;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4) минимальное количество этажей - 2;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5) максимальное количество этажей - 3;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6) максимальный процент застройки в границах земельного участка – 42 процента;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7) максимальная высота строения – 12,5 метров.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80. Для зоны малоэтажной жилой застройки устанавливаются следующие основные и соответствующие им вспомогательные виды разрешенного использования земельных участков и объектов капитального строительства: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6"/>
        <w:gridCol w:w="3780"/>
        <w:gridCol w:w="6112"/>
      </w:tblGrid>
      <w:tr w:rsidR="003676DF" w:rsidRPr="00AA261A" w:rsidTr="004624D8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3780" w:type="dxa"/>
          </w:tcPr>
          <w:p w:rsidR="003676DF" w:rsidRPr="004624D8" w:rsidRDefault="003676DF" w:rsidP="0026322D">
            <w:pPr>
              <w:ind w:firstLine="0"/>
              <w:jc w:val="left"/>
              <w:rPr>
                <w:rFonts w:ascii="Times New Roman" w:hAnsi="Times New Roman"/>
                <w:b/>
                <w:sz w:val="24"/>
              </w:rPr>
            </w:pPr>
            <w:r w:rsidRPr="004624D8">
              <w:rPr>
                <w:rFonts w:ascii="Times New Roman" w:hAnsi="Times New Roman"/>
                <w:b/>
                <w:sz w:val="24"/>
              </w:rPr>
              <w:t>Основные разрешенные виды использования земельных участков</w:t>
            </w:r>
          </w:p>
        </w:tc>
        <w:tc>
          <w:tcPr>
            <w:tcW w:w="6112" w:type="dxa"/>
          </w:tcPr>
          <w:p w:rsidR="003676DF" w:rsidRPr="004624D8" w:rsidRDefault="003676DF" w:rsidP="0026322D">
            <w:pPr>
              <w:ind w:firstLine="0"/>
              <w:jc w:val="left"/>
              <w:rPr>
                <w:rFonts w:ascii="Times New Roman" w:hAnsi="Times New Roman"/>
                <w:b/>
                <w:sz w:val="24"/>
              </w:rPr>
            </w:pPr>
            <w:r w:rsidRPr="004624D8">
              <w:rPr>
                <w:rFonts w:ascii="Times New Roman" w:hAnsi="Times New Roman"/>
                <w:b/>
                <w:sz w:val="24"/>
              </w:rPr>
              <w:t>Вспомогательные виды разрешенного использования земельных участков</w:t>
            </w:r>
          </w:p>
        </w:tc>
      </w:tr>
      <w:tr w:rsidR="003676DF" w:rsidRPr="00AA261A" w:rsidTr="004624D8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780" w:type="dxa"/>
          </w:tcPr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Многоквартирные жилые дома средней этажности (2 – 3 этажа)</w:t>
            </w:r>
          </w:p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6112" w:type="dxa"/>
          </w:tcPr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площадки: детские, спортивные, хозяйственные, для отдыха;</w:t>
            </w:r>
          </w:p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предприятия первичного обслуживания населения квартала, микрорайона;</w:t>
            </w:r>
          </w:p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офисные помещения, не связанные с массовыми посещениями;</w:t>
            </w:r>
          </w:p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гаражи;</w:t>
            </w:r>
          </w:p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proofErr w:type="gramStart"/>
            <w:r w:rsidRPr="00AA261A">
              <w:rPr>
                <w:rFonts w:ascii="Times New Roman" w:hAnsi="Times New Roman"/>
                <w:sz w:val="24"/>
              </w:rPr>
              <w:t>Встроенные, встроено-пристроенные в нижние этажи жилых зданий:</w:t>
            </w:r>
            <w:proofErr w:type="gramEnd"/>
          </w:p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учреждения торговли до 1000 квадратных метров</w:t>
            </w:r>
            <w:proofErr w:type="gramStart"/>
            <w:r w:rsidRPr="00AA261A">
              <w:rPr>
                <w:rFonts w:ascii="Times New Roman" w:hAnsi="Times New Roman"/>
                <w:sz w:val="24"/>
              </w:rPr>
              <w:t>.</w:t>
            </w:r>
            <w:proofErr w:type="gramEnd"/>
            <w:r w:rsidRPr="00AA261A"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 w:rsidRPr="00AA261A">
              <w:rPr>
                <w:rFonts w:ascii="Times New Roman" w:hAnsi="Times New Roman"/>
                <w:sz w:val="24"/>
              </w:rPr>
              <w:t>о</w:t>
            </w:r>
            <w:proofErr w:type="gramEnd"/>
            <w:r w:rsidRPr="00AA261A">
              <w:rPr>
                <w:rFonts w:ascii="Times New Roman" w:hAnsi="Times New Roman"/>
                <w:sz w:val="24"/>
              </w:rPr>
              <w:t>бщей площади;</w:t>
            </w:r>
          </w:p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учреждения общественного питания до 100 посадочных мест;</w:t>
            </w:r>
          </w:p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организации бытового обслуживания до 500 квадратных метров</w:t>
            </w:r>
            <w:proofErr w:type="gramStart"/>
            <w:r w:rsidRPr="00AA261A">
              <w:rPr>
                <w:rFonts w:ascii="Times New Roman" w:hAnsi="Times New Roman"/>
                <w:sz w:val="24"/>
              </w:rPr>
              <w:t>.</w:t>
            </w:r>
            <w:proofErr w:type="gramEnd"/>
            <w:r w:rsidRPr="00AA261A"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 w:rsidRPr="00AA261A">
              <w:rPr>
                <w:rFonts w:ascii="Times New Roman" w:hAnsi="Times New Roman"/>
                <w:sz w:val="24"/>
              </w:rPr>
              <w:t>о</w:t>
            </w:r>
            <w:proofErr w:type="gramEnd"/>
            <w:r w:rsidRPr="00AA261A">
              <w:rPr>
                <w:rFonts w:ascii="Times New Roman" w:hAnsi="Times New Roman"/>
                <w:sz w:val="24"/>
              </w:rPr>
              <w:t>бщей площади;</w:t>
            </w:r>
          </w:p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библиотеки;</w:t>
            </w:r>
          </w:p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отделения связи;</w:t>
            </w:r>
          </w:p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lastRenderedPageBreak/>
              <w:t>офисы без ограничения функций;</w:t>
            </w:r>
          </w:p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врачебные кабинеты.</w:t>
            </w:r>
          </w:p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proofErr w:type="gramStart"/>
            <w:r w:rsidRPr="00AA261A">
              <w:rPr>
                <w:rFonts w:ascii="Times New Roman" w:hAnsi="Times New Roman"/>
                <w:sz w:val="24"/>
              </w:rPr>
              <w:t xml:space="preserve">Встроенные, встроено-пристроенные в нижние этажи жилых зданий, расположенных </w:t>
            </w:r>
            <w:proofErr w:type="spellStart"/>
            <w:r w:rsidRPr="00AA261A">
              <w:rPr>
                <w:rFonts w:ascii="Times New Roman" w:hAnsi="Times New Roman"/>
                <w:sz w:val="24"/>
              </w:rPr>
              <w:t>внутриквартально</w:t>
            </w:r>
            <w:proofErr w:type="spellEnd"/>
            <w:r w:rsidRPr="00AA261A">
              <w:rPr>
                <w:rFonts w:ascii="Times New Roman" w:hAnsi="Times New Roman"/>
                <w:sz w:val="24"/>
              </w:rPr>
              <w:t>:</w:t>
            </w:r>
            <w:proofErr w:type="gramEnd"/>
          </w:p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встроенные детские дошкольные учреждения и учреждения до 45 мест;</w:t>
            </w:r>
          </w:p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встроено-пристроенные детские дошкольные учреждения и учреждения с количеством до 140 мест;</w:t>
            </w:r>
          </w:p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детские клубы.</w:t>
            </w:r>
          </w:p>
        </w:tc>
      </w:tr>
      <w:tr w:rsidR="003676DF" w:rsidRPr="00AA261A" w:rsidTr="004624D8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3780" w:type="dxa"/>
          </w:tcPr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proofErr w:type="gramStart"/>
            <w:r w:rsidRPr="00AA261A">
              <w:rPr>
                <w:rFonts w:ascii="Times New Roman" w:hAnsi="Times New Roman"/>
                <w:sz w:val="24"/>
              </w:rPr>
              <w:t>Жилые здания специального назначения (дома для престарелых и семей с инвалидами квартирного типа</w:t>
            </w:r>
            <w:proofErr w:type="gramEnd"/>
          </w:p>
        </w:tc>
        <w:tc>
          <w:tcPr>
            <w:tcW w:w="6112" w:type="dxa"/>
          </w:tcPr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площадки: детские, спортивные, хозяйственные для отдыха;</w:t>
            </w:r>
          </w:p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врачебные кабинеты.</w:t>
            </w:r>
          </w:p>
        </w:tc>
      </w:tr>
      <w:tr w:rsidR="003676DF" w:rsidRPr="00AA261A" w:rsidTr="004624D8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780" w:type="dxa"/>
          </w:tcPr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Общежития</w:t>
            </w:r>
          </w:p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6112" w:type="dxa"/>
          </w:tcPr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площадки: спортивные, для отдыха, хозяйственные;</w:t>
            </w:r>
          </w:p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оборудованные площадки для временных сооружений;</w:t>
            </w:r>
          </w:p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детские площадки;</w:t>
            </w:r>
          </w:p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офисы</w:t>
            </w:r>
          </w:p>
        </w:tc>
      </w:tr>
      <w:tr w:rsidR="003676DF" w:rsidRPr="00AA261A" w:rsidTr="004624D8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780" w:type="dxa"/>
          </w:tcPr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Детские дошкольные учреждения без ограничения вместимости</w:t>
            </w:r>
          </w:p>
        </w:tc>
        <w:tc>
          <w:tcPr>
            <w:tcW w:w="6112" w:type="dxa"/>
            <w:vMerge w:val="restart"/>
          </w:tcPr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площадки: детские, спортивные, для отдыха, хозяйственные;</w:t>
            </w:r>
          </w:p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теплицы, оранжереи;</w:t>
            </w:r>
          </w:p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бассейны</w:t>
            </w:r>
          </w:p>
        </w:tc>
      </w:tr>
      <w:tr w:rsidR="003676DF" w:rsidRPr="00AA261A" w:rsidTr="004624D8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780" w:type="dxa"/>
          </w:tcPr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Средние общеобразовательные учреждения</w:t>
            </w:r>
          </w:p>
        </w:tc>
        <w:tc>
          <w:tcPr>
            <w:tcW w:w="6112" w:type="dxa"/>
            <w:vMerge/>
          </w:tcPr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4624D8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780" w:type="dxa"/>
          </w:tcPr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Учреждения среднего специального и высшего образования с ограничением количества учащихся до 500</w:t>
            </w:r>
          </w:p>
        </w:tc>
        <w:tc>
          <w:tcPr>
            <w:tcW w:w="6112" w:type="dxa"/>
          </w:tcPr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площадки: спортивные, для отдыха;</w:t>
            </w:r>
          </w:p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теплицы, оранжереи</w:t>
            </w:r>
          </w:p>
        </w:tc>
      </w:tr>
      <w:tr w:rsidR="003676DF" w:rsidRPr="00AA261A" w:rsidTr="004624D8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780" w:type="dxa"/>
          </w:tcPr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Торговля, общественное питание, бытовое обслуживание (отдельно стоящие объекты) – Объекты общей площадью до 1000 квадратных метров.</w:t>
            </w:r>
          </w:p>
        </w:tc>
        <w:tc>
          <w:tcPr>
            <w:tcW w:w="6112" w:type="dxa"/>
            <w:vMerge w:val="restart"/>
          </w:tcPr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склады для временного хранения товаров;</w:t>
            </w:r>
          </w:p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оборудованные площадки (для летних кафе, проката спортивного инвентаря, хозяйственные)</w:t>
            </w:r>
          </w:p>
        </w:tc>
      </w:tr>
      <w:tr w:rsidR="003676DF" w:rsidRPr="00AA261A" w:rsidTr="004624D8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780" w:type="dxa"/>
          </w:tcPr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Оборудованные площадки для временных объектов торговли и общественного питания</w:t>
            </w:r>
          </w:p>
        </w:tc>
        <w:tc>
          <w:tcPr>
            <w:tcW w:w="6112" w:type="dxa"/>
            <w:vMerge/>
          </w:tcPr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4624D8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780" w:type="dxa"/>
          </w:tcPr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Библиотеки, клубы, детские и взрослые музыкальные, художественные, хореографические школы и студии, дома творчества (исключая ночные заведения)</w:t>
            </w:r>
          </w:p>
        </w:tc>
        <w:tc>
          <w:tcPr>
            <w:tcW w:w="6112" w:type="dxa"/>
          </w:tcPr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4624D8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780" w:type="dxa"/>
          </w:tcPr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Спортивные комплексы, бассейны, крытые катки и иные спортивные объекты</w:t>
            </w:r>
          </w:p>
        </w:tc>
        <w:tc>
          <w:tcPr>
            <w:tcW w:w="6112" w:type="dxa"/>
          </w:tcPr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площадки для временных сооружений торговли, проката спортинвентаря;</w:t>
            </w:r>
          </w:p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общественные туалеты.</w:t>
            </w:r>
          </w:p>
        </w:tc>
      </w:tr>
      <w:tr w:rsidR="003676DF" w:rsidRPr="00AA261A" w:rsidTr="004624D8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780" w:type="dxa"/>
          </w:tcPr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Пункты первой медицинской помощи</w:t>
            </w:r>
          </w:p>
        </w:tc>
        <w:tc>
          <w:tcPr>
            <w:tcW w:w="6112" w:type="dxa"/>
          </w:tcPr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4624D8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780" w:type="dxa"/>
          </w:tcPr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Аптеки</w:t>
            </w:r>
          </w:p>
        </w:tc>
        <w:tc>
          <w:tcPr>
            <w:tcW w:w="6112" w:type="dxa"/>
          </w:tcPr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4624D8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3780" w:type="dxa"/>
          </w:tcPr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Жилищно-эксплуатационные службы, аварийные службы без ремонтных мастерских и гаражей</w:t>
            </w:r>
          </w:p>
        </w:tc>
        <w:tc>
          <w:tcPr>
            <w:tcW w:w="6112" w:type="dxa"/>
          </w:tcPr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4624D8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3780" w:type="dxa"/>
          </w:tcPr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Организации бытового обслуживания (бани, сауны)</w:t>
            </w:r>
          </w:p>
        </w:tc>
        <w:tc>
          <w:tcPr>
            <w:tcW w:w="6112" w:type="dxa"/>
          </w:tcPr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4624D8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3780" w:type="dxa"/>
          </w:tcPr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 xml:space="preserve">Ветеринарные поликлиники станции без содержания </w:t>
            </w:r>
            <w:r w:rsidRPr="00AA261A">
              <w:rPr>
                <w:rFonts w:ascii="Times New Roman" w:hAnsi="Times New Roman"/>
                <w:sz w:val="24"/>
              </w:rPr>
              <w:lastRenderedPageBreak/>
              <w:t>животных</w:t>
            </w:r>
          </w:p>
        </w:tc>
        <w:tc>
          <w:tcPr>
            <w:tcW w:w="6112" w:type="dxa"/>
          </w:tcPr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4624D8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lastRenderedPageBreak/>
              <w:t>16</w:t>
            </w:r>
          </w:p>
        </w:tc>
        <w:tc>
          <w:tcPr>
            <w:tcW w:w="3780" w:type="dxa"/>
          </w:tcPr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Органы местного самоуправления, общественного самоуправления</w:t>
            </w:r>
          </w:p>
        </w:tc>
        <w:tc>
          <w:tcPr>
            <w:tcW w:w="6112" w:type="dxa"/>
          </w:tcPr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4624D8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3780" w:type="dxa"/>
          </w:tcPr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Опорные пункты охраны общественного порядка</w:t>
            </w:r>
          </w:p>
        </w:tc>
        <w:tc>
          <w:tcPr>
            <w:tcW w:w="6112" w:type="dxa"/>
          </w:tcPr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4624D8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3780" w:type="dxa"/>
          </w:tcPr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Отделения связи, почтовые отделения, телефонные и телеграфные пункты</w:t>
            </w:r>
          </w:p>
        </w:tc>
        <w:tc>
          <w:tcPr>
            <w:tcW w:w="6112" w:type="dxa"/>
            <w:vMerge w:val="restart"/>
          </w:tcPr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встроенные или пристроенные объекты торговли, обслуживания, общественного питания</w:t>
            </w:r>
          </w:p>
        </w:tc>
      </w:tr>
      <w:tr w:rsidR="003676DF" w:rsidRPr="00AA261A" w:rsidTr="004624D8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3780" w:type="dxa"/>
          </w:tcPr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proofErr w:type="gramStart"/>
            <w:r w:rsidRPr="00AA261A">
              <w:rPr>
                <w:rFonts w:ascii="Times New Roman" w:hAnsi="Times New Roman"/>
                <w:sz w:val="24"/>
              </w:rPr>
              <w:t>Банки, учреждения кредитования, биржевой торговли, нотариальные конторы, ломбарды, юридические консультации, агентства недвижимости, туристические агентства и центры обслуживания, рекламные агентства</w:t>
            </w:r>
            <w:proofErr w:type="gramEnd"/>
          </w:p>
        </w:tc>
        <w:tc>
          <w:tcPr>
            <w:tcW w:w="6112" w:type="dxa"/>
            <w:vMerge/>
          </w:tcPr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4624D8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3780" w:type="dxa"/>
          </w:tcPr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АТС, районные узлы связи</w:t>
            </w:r>
          </w:p>
        </w:tc>
        <w:tc>
          <w:tcPr>
            <w:tcW w:w="6112" w:type="dxa"/>
          </w:tcPr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4624D8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3780" w:type="dxa"/>
          </w:tcPr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Технические зоны: линии электропередачи, трубопроводы</w:t>
            </w:r>
          </w:p>
        </w:tc>
        <w:tc>
          <w:tcPr>
            <w:tcW w:w="6112" w:type="dxa"/>
          </w:tcPr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4624D8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3780" w:type="dxa"/>
          </w:tcPr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Антенны сотовой, радиорелейной и спутниковой связи</w:t>
            </w:r>
          </w:p>
        </w:tc>
        <w:tc>
          <w:tcPr>
            <w:tcW w:w="6112" w:type="dxa"/>
          </w:tcPr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4624D8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3780" w:type="dxa"/>
          </w:tcPr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Объекты инженерной защиты населения от ЧС</w:t>
            </w:r>
          </w:p>
        </w:tc>
        <w:tc>
          <w:tcPr>
            <w:tcW w:w="6112" w:type="dxa"/>
          </w:tcPr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объекты, определяемые технологическими требованиями</w:t>
            </w:r>
          </w:p>
        </w:tc>
      </w:tr>
    </w:tbl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81. Для зоны малоэтажной жилой застройки устанавливаются следующие условно разрешенные и соответствующие им вспомогательные виды разрешенного использования земельных участков и объектов капитального строительства: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6"/>
        <w:gridCol w:w="3780"/>
        <w:gridCol w:w="6112"/>
      </w:tblGrid>
      <w:tr w:rsidR="003676DF" w:rsidRPr="00AA261A" w:rsidTr="004624D8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№</w:t>
            </w:r>
          </w:p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780" w:type="dxa"/>
          </w:tcPr>
          <w:p w:rsidR="003676DF" w:rsidRPr="004624D8" w:rsidRDefault="003676DF" w:rsidP="0026322D">
            <w:pPr>
              <w:ind w:firstLine="0"/>
              <w:jc w:val="left"/>
              <w:rPr>
                <w:rFonts w:ascii="Times New Roman" w:hAnsi="Times New Roman"/>
                <w:b/>
                <w:sz w:val="24"/>
              </w:rPr>
            </w:pPr>
            <w:r w:rsidRPr="004624D8">
              <w:rPr>
                <w:rFonts w:ascii="Times New Roman" w:hAnsi="Times New Roman"/>
                <w:b/>
                <w:sz w:val="24"/>
              </w:rPr>
              <w:t>Условно разрешенные виды использования земельных участков</w:t>
            </w:r>
          </w:p>
        </w:tc>
        <w:tc>
          <w:tcPr>
            <w:tcW w:w="6112" w:type="dxa"/>
          </w:tcPr>
          <w:p w:rsidR="003676DF" w:rsidRPr="004624D8" w:rsidRDefault="003676DF" w:rsidP="0026322D">
            <w:pPr>
              <w:ind w:firstLine="0"/>
              <w:jc w:val="left"/>
              <w:rPr>
                <w:rFonts w:ascii="Times New Roman" w:hAnsi="Times New Roman"/>
                <w:b/>
                <w:sz w:val="24"/>
              </w:rPr>
            </w:pPr>
            <w:r w:rsidRPr="004624D8">
              <w:rPr>
                <w:rFonts w:ascii="Times New Roman" w:hAnsi="Times New Roman"/>
                <w:b/>
                <w:sz w:val="24"/>
              </w:rPr>
              <w:t>Вспомогательные виды разрешенного использования земельных участков</w:t>
            </w:r>
          </w:p>
        </w:tc>
      </w:tr>
      <w:tr w:rsidR="003676DF" w:rsidRPr="00AA261A" w:rsidTr="004624D8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780" w:type="dxa"/>
          </w:tcPr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Блокированные жилые дома малой этажности (2 – 3 этажа)</w:t>
            </w:r>
          </w:p>
        </w:tc>
        <w:tc>
          <w:tcPr>
            <w:tcW w:w="6112" w:type="dxa"/>
          </w:tcPr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стоянки 1 – 3 места;</w:t>
            </w:r>
          </w:p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площадки: детские, хозяйственные, отдыха;</w:t>
            </w:r>
          </w:p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 xml:space="preserve">сады, оранжереи </w:t>
            </w:r>
          </w:p>
        </w:tc>
      </w:tr>
      <w:tr w:rsidR="003676DF" w:rsidRPr="00AA261A" w:rsidTr="004624D8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780" w:type="dxa"/>
          </w:tcPr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 xml:space="preserve">Многоквартирные </w:t>
            </w:r>
            <w:proofErr w:type="spellStart"/>
            <w:r w:rsidRPr="00AA261A">
              <w:rPr>
                <w:rFonts w:ascii="Times New Roman" w:hAnsi="Times New Roman"/>
                <w:sz w:val="24"/>
              </w:rPr>
              <w:t>среднеэтажные</w:t>
            </w:r>
            <w:proofErr w:type="spellEnd"/>
            <w:r w:rsidRPr="00AA261A">
              <w:rPr>
                <w:rFonts w:ascii="Times New Roman" w:hAnsi="Times New Roman"/>
                <w:sz w:val="24"/>
              </w:rPr>
              <w:t xml:space="preserve"> жилые дома (4 – 5 этажей)</w:t>
            </w:r>
          </w:p>
        </w:tc>
        <w:tc>
          <w:tcPr>
            <w:tcW w:w="6112" w:type="dxa"/>
          </w:tcPr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площадки: детские, спортивные, хозяйственные, для отдыха;</w:t>
            </w:r>
          </w:p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предприятия первичного обслуживания населения квартала, микрорайона;</w:t>
            </w:r>
          </w:p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офисные помещения, не связанные с массовыми посещениями;</w:t>
            </w:r>
          </w:p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встроенные в жилые здания гаражи;</w:t>
            </w:r>
          </w:p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proofErr w:type="gramStart"/>
            <w:r w:rsidRPr="00AA261A">
              <w:rPr>
                <w:rFonts w:ascii="Times New Roman" w:hAnsi="Times New Roman"/>
                <w:sz w:val="24"/>
              </w:rPr>
              <w:t>Встроенные, встроено-пристроенные в нижние этажи жилых зданий:</w:t>
            </w:r>
            <w:proofErr w:type="gramEnd"/>
          </w:p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учреждения торговли до 1000 квадратных метров</w:t>
            </w:r>
            <w:proofErr w:type="gramStart"/>
            <w:r w:rsidRPr="00AA261A">
              <w:rPr>
                <w:rFonts w:ascii="Times New Roman" w:hAnsi="Times New Roman"/>
                <w:sz w:val="24"/>
              </w:rPr>
              <w:t>.</w:t>
            </w:r>
            <w:proofErr w:type="gramEnd"/>
            <w:r w:rsidRPr="00AA261A"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 w:rsidRPr="00AA261A">
              <w:rPr>
                <w:rFonts w:ascii="Times New Roman" w:hAnsi="Times New Roman"/>
                <w:sz w:val="24"/>
              </w:rPr>
              <w:t>о</w:t>
            </w:r>
            <w:proofErr w:type="gramEnd"/>
            <w:r w:rsidRPr="00AA261A">
              <w:rPr>
                <w:rFonts w:ascii="Times New Roman" w:hAnsi="Times New Roman"/>
                <w:sz w:val="24"/>
              </w:rPr>
              <w:t>бщей площади;</w:t>
            </w:r>
          </w:p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учреждения общественного питания до 100 посадочных мест;</w:t>
            </w:r>
          </w:p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организации бытового обслуживания до 500 квадратных метров</w:t>
            </w:r>
            <w:proofErr w:type="gramStart"/>
            <w:r w:rsidRPr="00AA261A">
              <w:rPr>
                <w:rFonts w:ascii="Times New Roman" w:hAnsi="Times New Roman"/>
                <w:sz w:val="24"/>
              </w:rPr>
              <w:t>.</w:t>
            </w:r>
            <w:proofErr w:type="gramEnd"/>
            <w:r w:rsidRPr="00AA261A"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 w:rsidRPr="00AA261A">
              <w:rPr>
                <w:rFonts w:ascii="Times New Roman" w:hAnsi="Times New Roman"/>
                <w:sz w:val="24"/>
              </w:rPr>
              <w:t>о</w:t>
            </w:r>
            <w:proofErr w:type="gramEnd"/>
            <w:r w:rsidRPr="00AA261A">
              <w:rPr>
                <w:rFonts w:ascii="Times New Roman" w:hAnsi="Times New Roman"/>
                <w:sz w:val="24"/>
              </w:rPr>
              <w:t>бщей площади;</w:t>
            </w:r>
          </w:p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библиотеки;</w:t>
            </w:r>
          </w:p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отделения связи;</w:t>
            </w:r>
          </w:p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офисы без ограничения функций;</w:t>
            </w:r>
          </w:p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врачебные кабинеты.</w:t>
            </w:r>
          </w:p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proofErr w:type="gramStart"/>
            <w:r w:rsidRPr="00AA261A">
              <w:rPr>
                <w:rFonts w:ascii="Times New Roman" w:hAnsi="Times New Roman"/>
                <w:sz w:val="24"/>
              </w:rPr>
              <w:t xml:space="preserve">Встроенные, встроено-пристроенные в нижние этажи </w:t>
            </w:r>
            <w:r w:rsidRPr="00AA261A">
              <w:rPr>
                <w:rFonts w:ascii="Times New Roman" w:hAnsi="Times New Roman"/>
                <w:sz w:val="24"/>
              </w:rPr>
              <w:lastRenderedPageBreak/>
              <w:t xml:space="preserve">жилых зданий, расположенных </w:t>
            </w:r>
            <w:proofErr w:type="spellStart"/>
            <w:r w:rsidRPr="00AA261A">
              <w:rPr>
                <w:rFonts w:ascii="Times New Roman" w:hAnsi="Times New Roman"/>
                <w:sz w:val="24"/>
              </w:rPr>
              <w:t>внутриквартально</w:t>
            </w:r>
            <w:proofErr w:type="spellEnd"/>
            <w:r w:rsidRPr="00AA261A">
              <w:rPr>
                <w:rFonts w:ascii="Times New Roman" w:hAnsi="Times New Roman"/>
                <w:sz w:val="24"/>
              </w:rPr>
              <w:t>:</w:t>
            </w:r>
            <w:proofErr w:type="gramEnd"/>
          </w:p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встроенные детские дошкольные учреждения и учреждения до 45 мест;</w:t>
            </w:r>
          </w:p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встроено-пристроенные детские дошкольные учреждения и учреждения с количеством до 140 мест;</w:t>
            </w:r>
          </w:p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детские клубы.</w:t>
            </w:r>
          </w:p>
        </w:tc>
      </w:tr>
      <w:tr w:rsidR="003676DF" w:rsidRPr="00AA261A" w:rsidTr="004624D8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lastRenderedPageBreak/>
              <w:t>3</w:t>
            </w:r>
          </w:p>
        </w:tc>
        <w:tc>
          <w:tcPr>
            <w:tcW w:w="3780" w:type="dxa"/>
          </w:tcPr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Гостиницы, мотели</w:t>
            </w:r>
          </w:p>
        </w:tc>
        <w:tc>
          <w:tcPr>
            <w:tcW w:w="6112" w:type="dxa"/>
          </w:tcPr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площадки: спортивные, для отдыха, хозяйственные;</w:t>
            </w:r>
          </w:p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оборудованные площадки для временных сооружений;</w:t>
            </w:r>
          </w:p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детские площадки;</w:t>
            </w:r>
          </w:p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офисы.</w:t>
            </w:r>
          </w:p>
        </w:tc>
      </w:tr>
      <w:tr w:rsidR="003676DF" w:rsidRPr="00AA261A" w:rsidTr="004624D8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780" w:type="dxa"/>
          </w:tcPr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 xml:space="preserve">Детские дошкольные </w:t>
            </w:r>
            <w:proofErr w:type="gramStart"/>
            <w:r w:rsidRPr="00AA261A">
              <w:rPr>
                <w:rFonts w:ascii="Times New Roman" w:hAnsi="Times New Roman"/>
                <w:sz w:val="24"/>
              </w:rPr>
              <w:t>учреждения</w:t>
            </w:r>
            <w:proofErr w:type="gramEnd"/>
            <w:r w:rsidRPr="00AA261A">
              <w:rPr>
                <w:rFonts w:ascii="Times New Roman" w:hAnsi="Times New Roman"/>
                <w:sz w:val="24"/>
              </w:rPr>
              <w:t xml:space="preserve"> совмещенные с начальной общеобразовательной школой</w:t>
            </w:r>
          </w:p>
        </w:tc>
        <w:tc>
          <w:tcPr>
            <w:tcW w:w="6112" w:type="dxa"/>
          </w:tcPr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площадки: детские, спортивные, для отдыха, хозяйственные;</w:t>
            </w:r>
          </w:p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теплицы, оранжереи;</w:t>
            </w:r>
          </w:p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бассейны.</w:t>
            </w:r>
          </w:p>
        </w:tc>
      </w:tr>
      <w:tr w:rsidR="003676DF" w:rsidRPr="00AA261A" w:rsidTr="004624D8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780" w:type="dxa"/>
          </w:tcPr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Здания для отправления культа, рассчитанные на прихожан</w:t>
            </w:r>
          </w:p>
        </w:tc>
        <w:tc>
          <w:tcPr>
            <w:tcW w:w="6112" w:type="dxa"/>
          </w:tcPr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объекты ритуального назначения;</w:t>
            </w:r>
          </w:p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площадки для отдыха, хозяйственные;</w:t>
            </w:r>
          </w:p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автостоянки.</w:t>
            </w:r>
          </w:p>
        </w:tc>
      </w:tr>
      <w:tr w:rsidR="003676DF" w:rsidRPr="00AA261A" w:rsidTr="004624D8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780" w:type="dxa"/>
          </w:tcPr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 xml:space="preserve">Зрелищные объекты (театры, кинотеатры, </w:t>
            </w:r>
            <w:proofErr w:type="spellStart"/>
            <w:r w:rsidRPr="00AA261A">
              <w:rPr>
                <w:rFonts w:ascii="Times New Roman" w:hAnsi="Times New Roman"/>
                <w:sz w:val="24"/>
              </w:rPr>
              <w:t>видеозалы</w:t>
            </w:r>
            <w:proofErr w:type="spellEnd"/>
            <w:r w:rsidRPr="00AA261A">
              <w:rPr>
                <w:rFonts w:ascii="Times New Roman" w:hAnsi="Times New Roman"/>
                <w:sz w:val="24"/>
              </w:rPr>
              <w:t>, концертные залы) вместимостью до 300 мест</w:t>
            </w:r>
          </w:p>
        </w:tc>
        <w:tc>
          <w:tcPr>
            <w:tcW w:w="6112" w:type="dxa"/>
          </w:tcPr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4624D8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780" w:type="dxa"/>
          </w:tcPr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Музеи, выставочные залы</w:t>
            </w:r>
          </w:p>
        </w:tc>
        <w:tc>
          <w:tcPr>
            <w:tcW w:w="6112" w:type="dxa"/>
          </w:tcPr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4624D8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780" w:type="dxa"/>
          </w:tcPr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Ночные клубы, дискотеки, развлекательные центры</w:t>
            </w:r>
          </w:p>
        </w:tc>
        <w:tc>
          <w:tcPr>
            <w:tcW w:w="6112" w:type="dxa"/>
          </w:tcPr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4624D8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780" w:type="dxa"/>
          </w:tcPr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Парки, садово-парковые зоны, скверы</w:t>
            </w:r>
          </w:p>
        </w:tc>
        <w:tc>
          <w:tcPr>
            <w:tcW w:w="6112" w:type="dxa"/>
          </w:tcPr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развлекательные центры;</w:t>
            </w:r>
          </w:p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комплексы аттракционов, аквапарки;</w:t>
            </w:r>
          </w:p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предприятия общественного питания;</w:t>
            </w:r>
          </w:p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выставочные павильоны;</w:t>
            </w:r>
          </w:p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зрительные залы;</w:t>
            </w:r>
          </w:p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 xml:space="preserve">спортивные площадки, </w:t>
            </w:r>
            <w:proofErr w:type="spellStart"/>
            <w:r w:rsidRPr="00AA261A">
              <w:rPr>
                <w:rFonts w:ascii="Times New Roman" w:hAnsi="Times New Roman"/>
                <w:sz w:val="24"/>
              </w:rPr>
              <w:t>роллердромы</w:t>
            </w:r>
            <w:proofErr w:type="spellEnd"/>
            <w:r w:rsidRPr="00AA261A">
              <w:rPr>
                <w:rFonts w:ascii="Times New Roman" w:hAnsi="Times New Roman"/>
                <w:sz w:val="24"/>
              </w:rPr>
              <w:t>, велотреки и т.д.;</w:t>
            </w:r>
          </w:p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общественные туалеты;</w:t>
            </w:r>
          </w:p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оборудованные площадки для временных сооружений обслуживания, торговли, проката;</w:t>
            </w:r>
          </w:p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площадки для отдыха;</w:t>
            </w:r>
          </w:p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хозяйственные постройки для инвентаря по уходу за парком;</w:t>
            </w:r>
          </w:p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помещения для охраны.</w:t>
            </w:r>
          </w:p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Суммарная площадь застройки всех вспомогательных объектов не должна превышать 10 процентов территории парка.</w:t>
            </w:r>
          </w:p>
        </w:tc>
      </w:tr>
      <w:tr w:rsidR="003676DF" w:rsidRPr="00AA261A" w:rsidTr="004624D8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780" w:type="dxa"/>
          </w:tcPr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Открытые спортивные площадки, теннисные корты, катки и другие аналогичные территории</w:t>
            </w:r>
          </w:p>
        </w:tc>
        <w:tc>
          <w:tcPr>
            <w:tcW w:w="6112" w:type="dxa"/>
          </w:tcPr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площадки для временных сооружений торговли, проката спортинвентаря;</w:t>
            </w:r>
          </w:p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общественные туалеты</w:t>
            </w:r>
          </w:p>
        </w:tc>
      </w:tr>
      <w:tr w:rsidR="003676DF" w:rsidRPr="00AA261A" w:rsidTr="004624D8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780" w:type="dxa"/>
          </w:tcPr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Амбулаторно-поликлинические учреждения: территориальные поликлиники для детей и взрослых, специализированные поликлиники, диспансеры</w:t>
            </w:r>
          </w:p>
        </w:tc>
        <w:tc>
          <w:tcPr>
            <w:tcW w:w="6112" w:type="dxa"/>
          </w:tcPr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площадки для отдыха</w:t>
            </w:r>
          </w:p>
        </w:tc>
      </w:tr>
      <w:tr w:rsidR="003676DF" w:rsidRPr="00AA261A" w:rsidTr="004624D8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780" w:type="dxa"/>
          </w:tcPr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Объекты социального обеспечения: дома-интернаты для престарелых, инвалидов и детей, приюты, ночлежные дома</w:t>
            </w:r>
          </w:p>
        </w:tc>
        <w:tc>
          <w:tcPr>
            <w:tcW w:w="6112" w:type="dxa"/>
          </w:tcPr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площадки: детские, спортивные, хозяйственные, для отдыха</w:t>
            </w:r>
          </w:p>
        </w:tc>
      </w:tr>
      <w:tr w:rsidR="003676DF" w:rsidRPr="00AA261A" w:rsidTr="004624D8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lastRenderedPageBreak/>
              <w:t>13</w:t>
            </w:r>
          </w:p>
        </w:tc>
        <w:tc>
          <w:tcPr>
            <w:tcW w:w="3780" w:type="dxa"/>
          </w:tcPr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Жилищно-эксплуатационные службы, аварийные службы с ремонтными мастерскими и гаражами</w:t>
            </w:r>
          </w:p>
        </w:tc>
        <w:tc>
          <w:tcPr>
            <w:tcW w:w="6112" w:type="dxa"/>
          </w:tcPr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4624D8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3780" w:type="dxa"/>
          </w:tcPr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Отделение милиции, государственной инспекции безопасности дорожного движения, пожарной охраны</w:t>
            </w:r>
          </w:p>
        </w:tc>
        <w:tc>
          <w:tcPr>
            <w:tcW w:w="6112" w:type="dxa"/>
          </w:tcPr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4624D8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3780" w:type="dxa"/>
          </w:tcPr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Государственные и муниципальные учреждения, рассчитанные на обслуживание населения: загсы, дворцы малютки, дворцы бракосочетаний, архивы информационные центры</w:t>
            </w:r>
          </w:p>
        </w:tc>
        <w:tc>
          <w:tcPr>
            <w:tcW w:w="6112" w:type="dxa"/>
            <w:vMerge w:val="restart"/>
          </w:tcPr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встроенные или пристроенные объекты торговли, обслуживания, общественного питания</w:t>
            </w:r>
          </w:p>
        </w:tc>
      </w:tr>
      <w:tr w:rsidR="003676DF" w:rsidRPr="00AA261A" w:rsidTr="004624D8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3780" w:type="dxa"/>
          </w:tcPr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 w:rsidRPr="00AA261A">
              <w:rPr>
                <w:rFonts w:ascii="Times New Roman" w:hAnsi="Times New Roman"/>
                <w:sz w:val="24"/>
              </w:rPr>
              <w:t>Бизнес-центры</w:t>
            </w:r>
            <w:proofErr w:type="spellEnd"/>
            <w:proofErr w:type="gramEnd"/>
            <w:r w:rsidRPr="00AA261A">
              <w:rPr>
                <w:rFonts w:ascii="Times New Roman" w:hAnsi="Times New Roman"/>
                <w:sz w:val="24"/>
              </w:rPr>
              <w:t>, офисные центры</w:t>
            </w:r>
          </w:p>
        </w:tc>
        <w:tc>
          <w:tcPr>
            <w:tcW w:w="6112" w:type="dxa"/>
            <w:vMerge/>
          </w:tcPr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4624D8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3780" w:type="dxa"/>
          </w:tcPr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Научно-исследовательские, проектные, конструкторские организации, научные центры</w:t>
            </w:r>
          </w:p>
        </w:tc>
        <w:tc>
          <w:tcPr>
            <w:tcW w:w="6112" w:type="dxa"/>
            <w:vMerge/>
          </w:tcPr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4624D8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3780" w:type="dxa"/>
          </w:tcPr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КНС, распределительные подстанции, газораспределительные подстанции, котельные небольшой мощности, ТП, КТП</w:t>
            </w:r>
          </w:p>
        </w:tc>
        <w:tc>
          <w:tcPr>
            <w:tcW w:w="6112" w:type="dxa"/>
          </w:tcPr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4624D8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3780" w:type="dxa"/>
          </w:tcPr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proofErr w:type="spellStart"/>
            <w:r w:rsidRPr="00AA261A">
              <w:rPr>
                <w:rFonts w:ascii="Times New Roman" w:hAnsi="Times New Roman"/>
                <w:sz w:val="24"/>
              </w:rPr>
              <w:t>Повысительные</w:t>
            </w:r>
            <w:proofErr w:type="spellEnd"/>
            <w:r w:rsidRPr="00AA261A">
              <w:rPr>
                <w:rFonts w:ascii="Times New Roman" w:hAnsi="Times New Roman"/>
                <w:sz w:val="24"/>
              </w:rPr>
              <w:t xml:space="preserve"> водопроводные насосные станции, водонапорные башни</w:t>
            </w:r>
          </w:p>
        </w:tc>
        <w:tc>
          <w:tcPr>
            <w:tcW w:w="6112" w:type="dxa"/>
          </w:tcPr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4624D8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3780" w:type="dxa"/>
          </w:tcPr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 xml:space="preserve">Многоэтажные и подземные гаражи и стоянки (до 250 </w:t>
            </w:r>
            <w:proofErr w:type="spellStart"/>
            <w:r w:rsidRPr="00AA261A">
              <w:rPr>
                <w:rFonts w:ascii="Times New Roman" w:hAnsi="Times New Roman"/>
                <w:sz w:val="24"/>
              </w:rPr>
              <w:t>машиномест</w:t>
            </w:r>
            <w:proofErr w:type="spellEnd"/>
            <w:r w:rsidRPr="00AA261A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6112" w:type="dxa"/>
          </w:tcPr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мастерские по мелкому ремонту и обслуживанию автомобилей;</w:t>
            </w:r>
          </w:p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автомобильные мойки;</w:t>
            </w:r>
          </w:p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пункты питания;</w:t>
            </w:r>
          </w:p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помещения или здания для охраны</w:t>
            </w:r>
          </w:p>
        </w:tc>
      </w:tr>
      <w:tr w:rsidR="003676DF" w:rsidRPr="00AA261A" w:rsidTr="004624D8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3780" w:type="dxa"/>
          </w:tcPr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Мастерские автосервиса, станции технического обслуживания, автомобильные мойки</w:t>
            </w:r>
          </w:p>
        </w:tc>
        <w:tc>
          <w:tcPr>
            <w:tcW w:w="6112" w:type="dxa"/>
          </w:tcPr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4624D8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3780" w:type="dxa"/>
          </w:tcPr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автозаправочные станции (бензиновые)</w:t>
            </w:r>
          </w:p>
        </w:tc>
        <w:tc>
          <w:tcPr>
            <w:tcW w:w="6112" w:type="dxa"/>
          </w:tcPr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4624D8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3780" w:type="dxa"/>
          </w:tcPr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Салоны по продаже автомобилей без стоянок для товарных автомобилей, технического обслуживания и ремонта</w:t>
            </w:r>
          </w:p>
        </w:tc>
        <w:tc>
          <w:tcPr>
            <w:tcW w:w="6112" w:type="dxa"/>
          </w:tcPr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4624D8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3780" w:type="dxa"/>
          </w:tcPr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 xml:space="preserve">Стоянки индивидуального легкового автотранспорта до 100 </w:t>
            </w:r>
            <w:proofErr w:type="spellStart"/>
            <w:r w:rsidRPr="00AA261A">
              <w:rPr>
                <w:rFonts w:ascii="Times New Roman" w:hAnsi="Times New Roman"/>
                <w:sz w:val="24"/>
              </w:rPr>
              <w:t>машиномест</w:t>
            </w:r>
            <w:proofErr w:type="spellEnd"/>
          </w:p>
        </w:tc>
        <w:tc>
          <w:tcPr>
            <w:tcW w:w="6112" w:type="dxa"/>
          </w:tcPr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здания или помещения для охраны</w:t>
            </w:r>
          </w:p>
        </w:tc>
      </w:tr>
      <w:tr w:rsidR="003676DF" w:rsidRPr="00AA261A" w:rsidTr="004624D8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3780" w:type="dxa"/>
          </w:tcPr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Стоянки городского транспорта (ведомственного, экскурсионного, такси)</w:t>
            </w:r>
          </w:p>
        </w:tc>
        <w:tc>
          <w:tcPr>
            <w:tcW w:w="6112" w:type="dxa"/>
          </w:tcPr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мастерские по ремонту и обслуживанию автомобилей;</w:t>
            </w:r>
          </w:p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здания или помещения для персонала;</w:t>
            </w:r>
          </w:p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хозяйственные площадки для мусоросборников</w:t>
            </w:r>
          </w:p>
        </w:tc>
      </w:tr>
      <w:tr w:rsidR="003676DF" w:rsidRPr="00AA261A" w:rsidTr="004624D8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3780" w:type="dxa"/>
          </w:tcPr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Объекты инфраструктуры городского транспорта</w:t>
            </w:r>
          </w:p>
        </w:tc>
        <w:tc>
          <w:tcPr>
            <w:tcW w:w="6112" w:type="dxa"/>
          </w:tcPr>
          <w:p w:rsidR="003676DF" w:rsidRPr="00AA261A" w:rsidRDefault="003676DF" w:rsidP="0026322D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</w:tbl>
    <w:p w:rsidR="0026322D" w:rsidRPr="004624D8" w:rsidRDefault="0026322D" w:rsidP="004624D8">
      <w:pPr>
        <w:autoSpaceDE w:val="0"/>
        <w:autoSpaceDN w:val="0"/>
        <w:adjustRightInd w:val="0"/>
        <w:ind w:firstLine="539"/>
        <w:outlineLvl w:val="0"/>
        <w:rPr>
          <w:rFonts w:ascii="Times New Roman" w:hAnsi="Times New Roman"/>
          <w:b/>
          <w:sz w:val="24"/>
        </w:rPr>
      </w:pPr>
      <w:r w:rsidRPr="004624D8">
        <w:rPr>
          <w:rFonts w:ascii="Times New Roman" w:hAnsi="Times New Roman"/>
          <w:b/>
          <w:sz w:val="24"/>
        </w:rPr>
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 зоне </w:t>
      </w:r>
      <w:r w:rsidR="004624D8" w:rsidRPr="004624D8">
        <w:rPr>
          <w:rFonts w:ascii="Times New Roman" w:hAnsi="Times New Roman"/>
          <w:b/>
          <w:sz w:val="24"/>
        </w:rPr>
        <w:t>малоэтажной жилой застройки</w:t>
      </w:r>
      <w:r w:rsidRPr="004624D8">
        <w:rPr>
          <w:rFonts w:ascii="Times New Roman" w:hAnsi="Times New Roman"/>
          <w:b/>
          <w:sz w:val="24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71"/>
        <w:gridCol w:w="2977"/>
      </w:tblGrid>
      <w:tr w:rsidR="0026322D" w:rsidRPr="0014630E" w:rsidTr="004624D8">
        <w:trPr>
          <w:trHeight w:val="542"/>
        </w:trPr>
        <w:tc>
          <w:tcPr>
            <w:tcW w:w="7371" w:type="dxa"/>
          </w:tcPr>
          <w:p w:rsidR="0026322D" w:rsidRPr="004624D8" w:rsidRDefault="0026322D" w:rsidP="004624D8">
            <w:pPr>
              <w:jc w:val="left"/>
              <w:rPr>
                <w:rFonts w:ascii="Times New Roman" w:hAnsi="Times New Roman"/>
                <w:sz w:val="24"/>
              </w:rPr>
            </w:pPr>
            <w:r w:rsidRPr="004624D8">
              <w:rPr>
                <w:rFonts w:ascii="Times New Roman" w:hAnsi="Times New Roman"/>
                <w:sz w:val="24"/>
              </w:rPr>
              <w:lastRenderedPageBreak/>
              <w:t>Предельные (минимальные и (или) максимальные) размеры земельных участков, в том числе их площадь.</w:t>
            </w:r>
          </w:p>
        </w:tc>
        <w:tc>
          <w:tcPr>
            <w:tcW w:w="2977" w:type="dxa"/>
          </w:tcPr>
          <w:p w:rsidR="0026322D" w:rsidRPr="004624D8" w:rsidRDefault="0026322D" w:rsidP="004624D8">
            <w:pPr>
              <w:ind w:firstLine="178"/>
              <w:jc w:val="center"/>
              <w:rPr>
                <w:rFonts w:ascii="Times New Roman" w:hAnsi="Times New Roman"/>
                <w:sz w:val="24"/>
              </w:rPr>
            </w:pPr>
            <w:r w:rsidRPr="004624D8">
              <w:rPr>
                <w:rFonts w:ascii="Times New Roman" w:hAnsi="Times New Roman"/>
                <w:sz w:val="24"/>
              </w:rPr>
              <w:t>не подлежат установлению</w:t>
            </w:r>
          </w:p>
        </w:tc>
      </w:tr>
      <w:tr w:rsidR="0026322D" w:rsidRPr="0014630E" w:rsidTr="004624D8">
        <w:trPr>
          <w:trHeight w:val="323"/>
        </w:trPr>
        <w:tc>
          <w:tcPr>
            <w:tcW w:w="7371" w:type="dxa"/>
          </w:tcPr>
          <w:p w:rsidR="0026322D" w:rsidRPr="004624D8" w:rsidRDefault="0026322D" w:rsidP="004624D8">
            <w:pPr>
              <w:autoSpaceDE w:val="0"/>
              <w:autoSpaceDN w:val="0"/>
              <w:adjustRightInd w:val="0"/>
              <w:ind w:firstLine="34"/>
              <w:jc w:val="left"/>
              <w:rPr>
                <w:rFonts w:ascii="Times New Roman" w:hAnsi="Times New Roman"/>
                <w:sz w:val="24"/>
              </w:rPr>
            </w:pPr>
            <w:r w:rsidRPr="004624D8">
              <w:rPr>
                <w:rFonts w:ascii="Times New Roman" w:hAnsi="Times New Roman"/>
                <w:sz w:val="24"/>
              </w:rPr>
              <w:t xml:space="preserve"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 от красной линии до линии застройки  </w:t>
            </w:r>
          </w:p>
        </w:tc>
        <w:tc>
          <w:tcPr>
            <w:tcW w:w="2977" w:type="dxa"/>
          </w:tcPr>
          <w:p w:rsidR="0026322D" w:rsidRPr="004624D8" w:rsidRDefault="0026322D" w:rsidP="004624D8">
            <w:pPr>
              <w:ind w:firstLine="36"/>
              <w:jc w:val="center"/>
              <w:rPr>
                <w:rFonts w:ascii="Times New Roman" w:hAnsi="Times New Roman"/>
                <w:sz w:val="24"/>
              </w:rPr>
            </w:pPr>
            <w:r w:rsidRPr="004624D8">
              <w:rPr>
                <w:rFonts w:ascii="Times New Roman" w:hAnsi="Times New Roman"/>
                <w:sz w:val="24"/>
              </w:rPr>
              <w:t>5 м</w:t>
            </w:r>
          </w:p>
        </w:tc>
      </w:tr>
      <w:tr w:rsidR="0026322D" w:rsidRPr="0014630E" w:rsidTr="004624D8">
        <w:trPr>
          <w:trHeight w:val="635"/>
        </w:trPr>
        <w:tc>
          <w:tcPr>
            <w:tcW w:w="7371" w:type="dxa"/>
          </w:tcPr>
          <w:p w:rsidR="0026322D" w:rsidRPr="004624D8" w:rsidRDefault="0026322D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4624D8">
              <w:rPr>
                <w:rFonts w:ascii="Times New Roman" w:hAnsi="Times New Roman"/>
                <w:sz w:val="24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2977" w:type="dxa"/>
          </w:tcPr>
          <w:p w:rsidR="0026322D" w:rsidRPr="004624D8" w:rsidRDefault="0026322D" w:rsidP="004624D8">
            <w:pPr>
              <w:ind w:firstLine="178"/>
              <w:jc w:val="left"/>
              <w:rPr>
                <w:rFonts w:ascii="Times New Roman" w:hAnsi="Times New Roman"/>
                <w:sz w:val="24"/>
              </w:rPr>
            </w:pPr>
            <w:r w:rsidRPr="004624D8">
              <w:rPr>
                <w:rFonts w:ascii="Times New Roman" w:hAnsi="Times New Roman"/>
                <w:sz w:val="24"/>
              </w:rPr>
              <w:t xml:space="preserve">не более </w:t>
            </w:r>
            <w:r w:rsidR="004624D8">
              <w:rPr>
                <w:rFonts w:ascii="Times New Roman" w:hAnsi="Times New Roman"/>
                <w:sz w:val="24"/>
              </w:rPr>
              <w:t>3</w:t>
            </w:r>
            <w:r w:rsidRPr="004624D8">
              <w:rPr>
                <w:rFonts w:ascii="Times New Roman" w:hAnsi="Times New Roman"/>
                <w:sz w:val="24"/>
              </w:rPr>
              <w:t xml:space="preserve"> этажей</w:t>
            </w:r>
          </w:p>
        </w:tc>
      </w:tr>
      <w:tr w:rsidR="0026322D" w:rsidRPr="0014630E" w:rsidTr="004624D8">
        <w:trPr>
          <w:trHeight w:val="934"/>
        </w:trPr>
        <w:tc>
          <w:tcPr>
            <w:tcW w:w="7371" w:type="dxa"/>
            <w:tcBorders>
              <w:bottom w:val="single" w:sz="4" w:space="0" w:color="auto"/>
            </w:tcBorders>
          </w:tcPr>
          <w:p w:rsidR="0026322D" w:rsidRPr="004624D8" w:rsidRDefault="0026322D" w:rsidP="004624D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4624D8">
              <w:rPr>
                <w:rFonts w:ascii="Times New Roman" w:hAnsi="Times New Roman"/>
                <w:sz w:val="24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не подлежит установлению.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26322D" w:rsidRPr="004624D8" w:rsidRDefault="0026322D" w:rsidP="004624D8">
            <w:pPr>
              <w:ind w:firstLine="36"/>
              <w:jc w:val="center"/>
              <w:rPr>
                <w:rFonts w:ascii="Times New Roman" w:hAnsi="Times New Roman"/>
                <w:sz w:val="24"/>
              </w:rPr>
            </w:pPr>
            <w:r w:rsidRPr="004624D8">
              <w:rPr>
                <w:rFonts w:ascii="Times New Roman" w:hAnsi="Times New Roman"/>
                <w:sz w:val="24"/>
              </w:rPr>
              <w:t>не подлежи</w:t>
            </w:r>
            <w:r w:rsidR="004624D8">
              <w:rPr>
                <w:rFonts w:ascii="Times New Roman" w:hAnsi="Times New Roman"/>
                <w:sz w:val="24"/>
              </w:rPr>
              <w:t xml:space="preserve">т </w:t>
            </w:r>
            <w:r w:rsidRPr="004624D8">
              <w:rPr>
                <w:rFonts w:ascii="Times New Roman" w:hAnsi="Times New Roman"/>
                <w:sz w:val="24"/>
              </w:rPr>
              <w:t>установлению</w:t>
            </w:r>
          </w:p>
        </w:tc>
      </w:tr>
    </w:tbl>
    <w:p w:rsidR="003676DF" w:rsidRPr="00AA261A" w:rsidRDefault="003676DF" w:rsidP="003676DF">
      <w:pPr>
        <w:rPr>
          <w:rFonts w:ascii="Times New Roman" w:hAnsi="Times New Roman"/>
          <w:sz w:val="24"/>
        </w:rPr>
      </w:pPr>
    </w:p>
    <w:p w:rsidR="003676DF" w:rsidRPr="00AA261A" w:rsidRDefault="003676DF" w:rsidP="003676DF">
      <w:pPr>
        <w:pStyle w:val="2"/>
        <w:rPr>
          <w:rFonts w:ascii="Times New Roman" w:hAnsi="Times New Roman"/>
          <w:sz w:val="24"/>
        </w:rPr>
      </w:pPr>
      <w:bookmarkStart w:id="34" w:name="_Toc371797826"/>
      <w:bookmarkStart w:id="35" w:name="_Toc371797963"/>
      <w:bookmarkStart w:id="36" w:name="_Toc371798610"/>
      <w:bookmarkStart w:id="37" w:name="_Toc371801297"/>
      <w:bookmarkStart w:id="38" w:name="_Toc371801879"/>
      <w:bookmarkStart w:id="39" w:name="_Toc371802856"/>
      <w:bookmarkStart w:id="40" w:name="_Toc371964476"/>
      <w:bookmarkStart w:id="41" w:name="_Toc372015958"/>
      <w:bookmarkStart w:id="42" w:name="_Toc372061860"/>
      <w:bookmarkStart w:id="43" w:name="_Toc372062396"/>
      <w:r w:rsidRPr="00AA261A">
        <w:rPr>
          <w:rFonts w:ascii="Times New Roman" w:hAnsi="Times New Roman"/>
          <w:sz w:val="24"/>
        </w:rPr>
        <w:t xml:space="preserve">4. Зона </w:t>
      </w:r>
      <w:proofErr w:type="spellStart"/>
      <w:r w:rsidRPr="00AA261A">
        <w:rPr>
          <w:rFonts w:ascii="Times New Roman" w:hAnsi="Times New Roman"/>
          <w:sz w:val="24"/>
        </w:rPr>
        <w:t>среднеэтажной</w:t>
      </w:r>
      <w:proofErr w:type="spellEnd"/>
      <w:r w:rsidRPr="00AA261A">
        <w:rPr>
          <w:rFonts w:ascii="Times New Roman" w:hAnsi="Times New Roman"/>
          <w:sz w:val="24"/>
        </w:rPr>
        <w:t xml:space="preserve"> жилой застройки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</w:p>
    <w:p w:rsidR="003676DF" w:rsidRPr="00AA261A" w:rsidRDefault="003676DF" w:rsidP="003676DF">
      <w:pPr>
        <w:rPr>
          <w:rFonts w:ascii="Times New Roman" w:hAnsi="Times New Roman"/>
          <w:sz w:val="24"/>
        </w:rPr>
      </w:pP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 xml:space="preserve">82. Зона </w:t>
      </w:r>
      <w:proofErr w:type="spellStart"/>
      <w:r w:rsidRPr="00AA261A">
        <w:rPr>
          <w:rFonts w:ascii="Times New Roman" w:hAnsi="Times New Roman"/>
          <w:sz w:val="24"/>
        </w:rPr>
        <w:t>среднеэтажной</w:t>
      </w:r>
      <w:proofErr w:type="spellEnd"/>
      <w:r w:rsidRPr="00AA261A">
        <w:rPr>
          <w:rFonts w:ascii="Times New Roman" w:hAnsi="Times New Roman"/>
          <w:sz w:val="24"/>
        </w:rPr>
        <w:t xml:space="preserve"> жилой застройки предназначена для застройки многоэтажными жилыми домами (4 – 5 этажей), допускается размещение объектов социального и культурно-бытового обслуживания населения, преимущественно локального и </w:t>
      </w:r>
      <w:proofErr w:type="spellStart"/>
      <w:r w:rsidRPr="00AA261A">
        <w:rPr>
          <w:rFonts w:ascii="Times New Roman" w:hAnsi="Times New Roman"/>
          <w:sz w:val="24"/>
        </w:rPr>
        <w:t>микрорайонного</w:t>
      </w:r>
      <w:proofErr w:type="spellEnd"/>
      <w:r w:rsidRPr="00AA261A">
        <w:rPr>
          <w:rFonts w:ascii="Times New Roman" w:hAnsi="Times New Roman"/>
          <w:sz w:val="24"/>
        </w:rPr>
        <w:t xml:space="preserve"> значения, иных объектов согласно градостроительным регламентам.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 xml:space="preserve">83. Для зоны </w:t>
      </w:r>
      <w:proofErr w:type="spellStart"/>
      <w:r w:rsidRPr="00AA261A">
        <w:rPr>
          <w:rFonts w:ascii="Times New Roman" w:hAnsi="Times New Roman"/>
          <w:sz w:val="24"/>
        </w:rPr>
        <w:t>среднеэтажной</w:t>
      </w:r>
      <w:proofErr w:type="spellEnd"/>
      <w:r w:rsidRPr="00AA261A">
        <w:rPr>
          <w:rFonts w:ascii="Times New Roman" w:hAnsi="Times New Roman"/>
          <w:sz w:val="24"/>
        </w:rPr>
        <w:t xml:space="preserve"> жилой застройки устанавливаются следующие предельные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1) минимальная ширина земельного участка – 30 метров;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2) минимальная площадь земельного участка – 2000 квадратных метров; минимальная площадь земельного участка для размещения торговых объектов – 50 квадратных метров;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3) минимальный отступ от границы земельного участка (красной линии) – 5 метров;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4) максимальное количество этажей – 5;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5) максимальный процент застройки в границах земельного участка – 60 процентов;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6) максимальная высота строения – 18,5 метров.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 xml:space="preserve">84. Для зоны </w:t>
      </w:r>
      <w:proofErr w:type="spellStart"/>
      <w:r w:rsidRPr="00AA261A">
        <w:rPr>
          <w:rFonts w:ascii="Times New Roman" w:hAnsi="Times New Roman"/>
          <w:sz w:val="24"/>
        </w:rPr>
        <w:t>среднеэтажной</w:t>
      </w:r>
      <w:proofErr w:type="spellEnd"/>
      <w:r w:rsidRPr="00AA261A">
        <w:rPr>
          <w:rFonts w:ascii="Times New Roman" w:hAnsi="Times New Roman"/>
          <w:sz w:val="24"/>
        </w:rPr>
        <w:t xml:space="preserve"> жилой застройки устанавливаются следующие основные и соответствующие им вспомогательные виды разрешенного использования земельных участков и объектов капитального строительства: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6"/>
        <w:gridCol w:w="3780"/>
        <w:gridCol w:w="6112"/>
      </w:tblGrid>
      <w:tr w:rsidR="003676DF" w:rsidRPr="00AA261A" w:rsidTr="004624D8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3780" w:type="dxa"/>
          </w:tcPr>
          <w:p w:rsidR="003676DF" w:rsidRPr="004624D8" w:rsidRDefault="003676DF" w:rsidP="004624D8">
            <w:pPr>
              <w:ind w:firstLine="0"/>
              <w:jc w:val="left"/>
              <w:rPr>
                <w:rFonts w:ascii="Times New Roman" w:hAnsi="Times New Roman"/>
                <w:b/>
                <w:sz w:val="24"/>
              </w:rPr>
            </w:pPr>
            <w:r w:rsidRPr="004624D8">
              <w:rPr>
                <w:rFonts w:ascii="Times New Roman" w:hAnsi="Times New Roman"/>
                <w:b/>
                <w:sz w:val="24"/>
              </w:rPr>
              <w:t>Основные разрешенные виды использования земельных участков</w:t>
            </w:r>
          </w:p>
        </w:tc>
        <w:tc>
          <w:tcPr>
            <w:tcW w:w="6112" w:type="dxa"/>
          </w:tcPr>
          <w:p w:rsidR="003676DF" w:rsidRPr="004624D8" w:rsidRDefault="003676DF" w:rsidP="004624D8">
            <w:pPr>
              <w:ind w:firstLine="0"/>
              <w:jc w:val="left"/>
              <w:rPr>
                <w:rFonts w:ascii="Times New Roman" w:hAnsi="Times New Roman"/>
                <w:b/>
                <w:sz w:val="24"/>
              </w:rPr>
            </w:pPr>
            <w:r w:rsidRPr="004624D8">
              <w:rPr>
                <w:rFonts w:ascii="Times New Roman" w:hAnsi="Times New Roman"/>
                <w:b/>
                <w:sz w:val="24"/>
              </w:rPr>
              <w:t>Вспомогательные виды разрешенного использования земельных участков</w:t>
            </w:r>
          </w:p>
        </w:tc>
      </w:tr>
      <w:tr w:rsidR="003676DF" w:rsidRPr="00AA261A" w:rsidTr="004624D8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780" w:type="dxa"/>
          </w:tcPr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 xml:space="preserve">Многоквартирные </w:t>
            </w:r>
            <w:proofErr w:type="spellStart"/>
            <w:r w:rsidRPr="00AA261A">
              <w:rPr>
                <w:rFonts w:ascii="Times New Roman" w:hAnsi="Times New Roman"/>
                <w:sz w:val="24"/>
              </w:rPr>
              <w:t>среднеэтажные</w:t>
            </w:r>
            <w:proofErr w:type="spellEnd"/>
            <w:r w:rsidRPr="00AA261A">
              <w:rPr>
                <w:rFonts w:ascii="Times New Roman" w:hAnsi="Times New Roman"/>
                <w:sz w:val="24"/>
              </w:rPr>
              <w:t xml:space="preserve"> жилые дома (4 – 5 этажей)</w:t>
            </w:r>
          </w:p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6112" w:type="dxa"/>
          </w:tcPr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площадки: детские, спортивные, хозяйственные, для отдыха;</w:t>
            </w:r>
          </w:p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предприятия первичного обслуживания населения квартала, микрорайона;</w:t>
            </w:r>
          </w:p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офисные помещения, не связанные с массовыми посещениями;</w:t>
            </w:r>
          </w:p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встроенные в жилые здания гаражи;</w:t>
            </w:r>
          </w:p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proofErr w:type="gramStart"/>
            <w:r w:rsidRPr="00AA261A">
              <w:rPr>
                <w:rFonts w:ascii="Times New Roman" w:hAnsi="Times New Roman"/>
                <w:sz w:val="24"/>
              </w:rPr>
              <w:t>Встроенные, встроено-пристроенные в нижние этажи жилых зданий:</w:t>
            </w:r>
            <w:proofErr w:type="gramEnd"/>
          </w:p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учреждения торговли до 1000 квадратных метров</w:t>
            </w:r>
            <w:proofErr w:type="gramStart"/>
            <w:r w:rsidRPr="00AA261A">
              <w:rPr>
                <w:rFonts w:ascii="Times New Roman" w:hAnsi="Times New Roman"/>
                <w:sz w:val="24"/>
              </w:rPr>
              <w:t>.</w:t>
            </w:r>
            <w:proofErr w:type="gramEnd"/>
            <w:r w:rsidRPr="00AA261A"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 w:rsidRPr="00AA261A">
              <w:rPr>
                <w:rFonts w:ascii="Times New Roman" w:hAnsi="Times New Roman"/>
                <w:sz w:val="24"/>
              </w:rPr>
              <w:t>о</w:t>
            </w:r>
            <w:proofErr w:type="gramEnd"/>
            <w:r w:rsidRPr="00AA261A">
              <w:rPr>
                <w:rFonts w:ascii="Times New Roman" w:hAnsi="Times New Roman"/>
                <w:sz w:val="24"/>
              </w:rPr>
              <w:t>бщей площади;</w:t>
            </w:r>
          </w:p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учреждения общественного питания до 100 посадочных мест;</w:t>
            </w:r>
          </w:p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организации бытового обслуживания до 500 квадратных метров</w:t>
            </w:r>
            <w:proofErr w:type="gramStart"/>
            <w:r w:rsidRPr="00AA261A">
              <w:rPr>
                <w:rFonts w:ascii="Times New Roman" w:hAnsi="Times New Roman"/>
                <w:sz w:val="24"/>
              </w:rPr>
              <w:t>.</w:t>
            </w:r>
            <w:proofErr w:type="gramEnd"/>
            <w:r w:rsidRPr="00AA261A"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 w:rsidRPr="00AA261A">
              <w:rPr>
                <w:rFonts w:ascii="Times New Roman" w:hAnsi="Times New Roman"/>
                <w:sz w:val="24"/>
              </w:rPr>
              <w:t>о</w:t>
            </w:r>
            <w:proofErr w:type="gramEnd"/>
            <w:r w:rsidRPr="00AA261A">
              <w:rPr>
                <w:rFonts w:ascii="Times New Roman" w:hAnsi="Times New Roman"/>
                <w:sz w:val="24"/>
              </w:rPr>
              <w:t>бщей площади;</w:t>
            </w:r>
          </w:p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lastRenderedPageBreak/>
              <w:t>библиотеки;</w:t>
            </w:r>
          </w:p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отделения связи;</w:t>
            </w:r>
          </w:p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офисы без ограничения функций;</w:t>
            </w:r>
          </w:p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врачебные кабинеты.</w:t>
            </w:r>
          </w:p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proofErr w:type="gramStart"/>
            <w:r w:rsidRPr="00AA261A">
              <w:rPr>
                <w:rFonts w:ascii="Times New Roman" w:hAnsi="Times New Roman"/>
                <w:sz w:val="24"/>
              </w:rPr>
              <w:t xml:space="preserve">Встроенные, встроено-пристроенные в нижние этажи жилых зданий, расположенных </w:t>
            </w:r>
            <w:proofErr w:type="spellStart"/>
            <w:r w:rsidRPr="00AA261A">
              <w:rPr>
                <w:rFonts w:ascii="Times New Roman" w:hAnsi="Times New Roman"/>
                <w:sz w:val="24"/>
              </w:rPr>
              <w:t>внутриквартально</w:t>
            </w:r>
            <w:proofErr w:type="spellEnd"/>
            <w:r w:rsidRPr="00AA261A">
              <w:rPr>
                <w:rFonts w:ascii="Times New Roman" w:hAnsi="Times New Roman"/>
                <w:sz w:val="24"/>
              </w:rPr>
              <w:t>:</w:t>
            </w:r>
            <w:proofErr w:type="gramEnd"/>
          </w:p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встроенные детские дошкольные учреждения и учреждения до 45 мест;</w:t>
            </w:r>
          </w:p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встроено-пристроенные детские дошкольные учреждения и учреждения с количеством до 140 мест;</w:t>
            </w:r>
          </w:p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детские клубы.</w:t>
            </w:r>
          </w:p>
        </w:tc>
      </w:tr>
      <w:tr w:rsidR="003676DF" w:rsidRPr="00AA261A" w:rsidTr="004624D8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3780" w:type="dxa"/>
          </w:tcPr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proofErr w:type="gramStart"/>
            <w:r w:rsidRPr="00AA261A">
              <w:rPr>
                <w:rFonts w:ascii="Times New Roman" w:hAnsi="Times New Roman"/>
                <w:sz w:val="24"/>
              </w:rPr>
              <w:t>Жилые здания специального назначения (дома для престарелых и семей с инвалидами квартирного типа</w:t>
            </w:r>
            <w:proofErr w:type="gramEnd"/>
          </w:p>
        </w:tc>
        <w:tc>
          <w:tcPr>
            <w:tcW w:w="6112" w:type="dxa"/>
          </w:tcPr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площадки: детские, спортивные, хозяйственные для отдыха;</w:t>
            </w:r>
          </w:p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врачебные кабинеты</w:t>
            </w:r>
          </w:p>
        </w:tc>
      </w:tr>
      <w:tr w:rsidR="003676DF" w:rsidRPr="00AA261A" w:rsidTr="004624D8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780" w:type="dxa"/>
          </w:tcPr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Общежития</w:t>
            </w:r>
          </w:p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6112" w:type="dxa"/>
          </w:tcPr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площадки: спортивные, для отдыха, хозяйственные;</w:t>
            </w:r>
          </w:p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оборудованные площадки для временных сооружений;</w:t>
            </w:r>
          </w:p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детские площадки;</w:t>
            </w:r>
          </w:p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офисы</w:t>
            </w:r>
          </w:p>
        </w:tc>
      </w:tr>
      <w:tr w:rsidR="003676DF" w:rsidRPr="00AA261A" w:rsidTr="004624D8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780" w:type="dxa"/>
          </w:tcPr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Детские дошкольные учреждения без ограничения вместимости</w:t>
            </w:r>
          </w:p>
        </w:tc>
        <w:tc>
          <w:tcPr>
            <w:tcW w:w="6112" w:type="dxa"/>
            <w:vMerge w:val="restart"/>
          </w:tcPr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площадки: детские, спортивные, для отдыха, хозяйственные;</w:t>
            </w:r>
          </w:p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теплицы, оранжереи;</w:t>
            </w:r>
          </w:p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бассейны</w:t>
            </w:r>
          </w:p>
        </w:tc>
      </w:tr>
      <w:tr w:rsidR="003676DF" w:rsidRPr="00AA261A" w:rsidTr="004624D8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780" w:type="dxa"/>
          </w:tcPr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Средние общеобразовательные учреждения</w:t>
            </w:r>
          </w:p>
        </w:tc>
        <w:tc>
          <w:tcPr>
            <w:tcW w:w="6112" w:type="dxa"/>
            <w:vMerge/>
          </w:tcPr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4624D8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780" w:type="dxa"/>
          </w:tcPr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Учреждения среднего специального и высшего образования без ограничения количества учащихся</w:t>
            </w:r>
          </w:p>
        </w:tc>
        <w:tc>
          <w:tcPr>
            <w:tcW w:w="6112" w:type="dxa"/>
          </w:tcPr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площадки: спортивные, для отдыха;</w:t>
            </w:r>
          </w:p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теплицы, оранжереи</w:t>
            </w:r>
          </w:p>
        </w:tc>
      </w:tr>
      <w:tr w:rsidR="003676DF" w:rsidRPr="00AA261A" w:rsidTr="004624D8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780" w:type="dxa"/>
          </w:tcPr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Торговля, общественное питание, бытовое обслуживание (отдельно стоящие объекты) – Объекты общей площадью до 1000 квадратных метров.</w:t>
            </w:r>
          </w:p>
        </w:tc>
        <w:tc>
          <w:tcPr>
            <w:tcW w:w="6112" w:type="dxa"/>
            <w:vMerge w:val="restart"/>
          </w:tcPr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склады для временного хранения товаров;</w:t>
            </w:r>
          </w:p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оборудованные площадки (для летних кафе, проката спортивного инвентаря, хозяйственные)</w:t>
            </w:r>
          </w:p>
        </w:tc>
      </w:tr>
      <w:tr w:rsidR="003676DF" w:rsidRPr="00AA261A" w:rsidTr="004624D8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780" w:type="dxa"/>
          </w:tcPr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Оборудованные площадки для временных объектов торговли и общественного питания</w:t>
            </w:r>
          </w:p>
        </w:tc>
        <w:tc>
          <w:tcPr>
            <w:tcW w:w="6112" w:type="dxa"/>
            <w:vMerge/>
          </w:tcPr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4624D8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780" w:type="dxa"/>
          </w:tcPr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Библиотеки, клубы, детские и взрослые музыкальные, художественные, хореографические школы и студии, дома творчества (исключая ночные заведения)</w:t>
            </w:r>
          </w:p>
        </w:tc>
        <w:tc>
          <w:tcPr>
            <w:tcW w:w="6112" w:type="dxa"/>
          </w:tcPr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4624D8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780" w:type="dxa"/>
          </w:tcPr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 xml:space="preserve">Зрелищные объекты (театры, кинотеатры, </w:t>
            </w:r>
            <w:proofErr w:type="spellStart"/>
            <w:r w:rsidRPr="00AA261A">
              <w:rPr>
                <w:rFonts w:ascii="Times New Roman" w:hAnsi="Times New Roman"/>
                <w:sz w:val="24"/>
              </w:rPr>
              <w:t>видеозалы</w:t>
            </w:r>
            <w:proofErr w:type="spellEnd"/>
            <w:r w:rsidRPr="00AA261A">
              <w:rPr>
                <w:rFonts w:ascii="Times New Roman" w:hAnsi="Times New Roman"/>
                <w:sz w:val="24"/>
              </w:rPr>
              <w:t>, концертные залы) вместимостью до 300 мест</w:t>
            </w:r>
          </w:p>
        </w:tc>
        <w:tc>
          <w:tcPr>
            <w:tcW w:w="6112" w:type="dxa"/>
          </w:tcPr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4624D8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780" w:type="dxa"/>
          </w:tcPr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Музеи, выставочные залы</w:t>
            </w:r>
          </w:p>
        </w:tc>
        <w:tc>
          <w:tcPr>
            <w:tcW w:w="6112" w:type="dxa"/>
          </w:tcPr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4624D8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780" w:type="dxa"/>
          </w:tcPr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Спортивные комплексы, бассейны, крытые катки и иные спортивные объекты</w:t>
            </w:r>
          </w:p>
        </w:tc>
        <w:tc>
          <w:tcPr>
            <w:tcW w:w="6112" w:type="dxa"/>
          </w:tcPr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площадки для временных сооружений торговли, проката спортинвентаря;</w:t>
            </w:r>
          </w:p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общественные туалеты</w:t>
            </w:r>
          </w:p>
        </w:tc>
      </w:tr>
      <w:tr w:rsidR="003676DF" w:rsidRPr="00AA261A" w:rsidTr="004624D8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3780" w:type="dxa"/>
          </w:tcPr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Пункты первой медицинской помощи</w:t>
            </w:r>
          </w:p>
        </w:tc>
        <w:tc>
          <w:tcPr>
            <w:tcW w:w="6112" w:type="dxa"/>
          </w:tcPr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4624D8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3780" w:type="dxa"/>
          </w:tcPr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Аптеки</w:t>
            </w:r>
          </w:p>
        </w:tc>
        <w:tc>
          <w:tcPr>
            <w:tcW w:w="6112" w:type="dxa"/>
          </w:tcPr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4624D8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lastRenderedPageBreak/>
              <w:t>15</w:t>
            </w:r>
          </w:p>
        </w:tc>
        <w:tc>
          <w:tcPr>
            <w:tcW w:w="3780" w:type="dxa"/>
          </w:tcPr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Жилищно-эксплуатационные службы, аварийные службы без ремонтных мастерских и гаражей</w:t>
            </w:r>
          </w:p>
        </w:tc>
        <w:tc>
          <w:tcPr>
            <w:tcW w:w="6112" w:type="dxa"/>
          </w:tcPr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4624D8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3780" w:type="dxa"/>
          </w:tcPr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Организации бытового обслуживания (бани, сауны)</w:t>
            </w:r>
          </w:p>
        </w:tc>
        <w:tc>
          <w:tcPr>
            <w:tcW w:w="6112" w:type="dxa"/>
          </w:tcPr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4624D8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3780" w:type="dxa"/>
          </w:tcPr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Ветеринарные поликлиники станции без содержания животных</w:t>
            </w:r>
          </w:p>
        </w:tc>
        <w:tc>
          <w:tcPr>
            <w:tcW w:w="6112" w:type="dxa"/>
          </w:tcPr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4624D8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3780" w:type="dxa"/>
          </w:tcPr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Органы местного самоуправления, общественного самоуправления</w:t>
            </w:r>
          </w:p>
        </w:tc>
        <w:tc>
          <w:tcPr>
            <w:tcW w:w="6112" w:type="dxa"/>
          </w:tcPr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4624D8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3780" w:type="dxa"/>
          </w:tcPr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Отделение милиции, государственной инспекции безопасности дорожного движения, пожарной охраны</w:t>
            </w:r>
          </w:p>
        </w:tc>
        <w:tc>
          <w:tcPr>
            <w:tcW w:w="6112" w:type="dxa"/>
          </w:tcPr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4624D8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3780" w:type="dxa"/>
          </w:tcPr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Опорные пункты охраны общественного порядка</w:t>
            </w:r>
          </w:p>
        </w:tc>
        <w:tc>
          <w:tcPr>
            <w:tcW w:w="6112" w:type="dxa"/>
          </w:tcPr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4624D8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3780" w:type="dxa"/>
          </w:tcPr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Отделения связи, почтовые отделения, телефонные и телеграфные пункты</w:t>
            </w:r>
          </w:p>
        </w:tc>
        <w:tc>
          <w:tcPr>
            <w:tcW w:w="6112" w:type="dxa"/>
            <w:vMerge w:val="restart"/>
          </w:tcPr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встроенные или пристроенные объекты торговли, обслуживания, общественного питания</w:t>
            </w:r>
          </w:p>
        </w:tc>
      </w:tr>
      <w:tr w:rsidR="003676DF" w:rsidRPr="00AA261A" w:rsidTr="004624D8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3780" w:type="dxa"/>
          </w:tcPr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proofErr w:type="gramStart"/>
            <w:r w:rsidRPr="00AA261A">
              <w:rPr>
                <w:rFonts w:ascii="Times New Roman" w:hAnsi="Times New Roman"/>
                <w:sz w:val="24"/>
              </w:rPr>
              <w:t>Банки, учреждения кредитования, биржевой торговли, нотариальные конторы, ломбарды, юридические консультации, агентства недвижимости, туристические агентства и центры обслуживания, рекламные агентства</w:t>
            </w:r>
            <w:proofErr w:type="gramEnd"/>
          </w:p>
        </w:tc>
        <w:tc>
          <w:tcPr>
            <w:tcW w:w="6112" w:type="dxa"/>
            <w:vMerge/>
          </w:tcPr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4624D8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3780" w:type="dxa"/>
          </w:tcPr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АТС, районные узлы связи</w:t>
            </w:r>
          </w:p>
        </w:tc>
        <w:tc>
          <w:tcPr>
            <w:tcW w:w="6112" w:type="dxa"/>
          </w:tcPr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4624D8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3780" w:type="dxa"/>
          </w:tcPr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Технические зоны: линии электропередачи, трубопроводы</w:t>
            </w:r>
          </w:p>
        </w:tc>
        <w:tc>
          <w:tcPr>
            <w:tcW w:w="6112" w:type="dxa"/>
          </w:tcPr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4624D8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3780" w:type="dxa"/>
          </w:tcPr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Антенны сотовой, радиорелейной и спутниковой связи</w:t>
            </w:r>
          </w:p>
        </w:tc>
        <w:tc>
          <w:tcPr>
            <w:tcW w:w="6112" w:type="dxa"/>
          </w:tcPr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4624D8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3780" w:type="dxa"/>
          </w:tcPr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Объекты инженерной защиты населения от ЧС</w:t>
            </w:r>
          </w:p>
        </w:tc>
        <w:tc>
          <w:tcPr>
            <w:tcW w:w="6112" w:type="dxa"/>
          </w:tcPr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объекты, определяемые технологическими требованиями</w:t>
            </w:r>
          </w:p>
        </w:tc>
      </w:tr>
    </w:tbl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 xml:space="preserve">85. Для зоны </w:t>
      </w:r>
      <w:proofErr w:type="spellStart"/>
      <w:r w:rsidRPr="00AA261A">
        <w:rPr>
          <w:rFonts w:ascii="Times New Roman" w:hAnsi="Times New Roman"/>
          <w:sz w:val="24"/>
        </w:rPr>
        <w:t>среднеэтажной</w:t>
      </w:r>
      <w:proofErr w:type="spellEnd"/>
      <w:r w:rsidRPr="00AA261A">
        <w:rPr>
          <w:rFonts w:ascii="Times New Roman" w:hAnsi="Times New Roman"/>
          <w:sz w:val="24"/>
        </w:rPr>
        <w:t xml:space="preserve"> жилой застройки устанавливаются следующие условно разрешенные и соответствующие им вспомогательные виды разрешенного использования земельных участков и объектов капитального строительства: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0"/>
        <w:gridCol w:w="3780"/>
        <w:gridCol w:w="5988"/>
      </w:tblGrid>
      <w:tr w:rsidR="003676DF" w:rsidRPr="00AA261A" w:rsidTr="004624D8">
        <w:tc>
          <w:tcPr>
            <w:tcW w:w="580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3780" w:type="dxa"/>
          </w:tcPr>
          <w:p w:rsidR="003676DF" w:rsidRPr="004624D8" w:rsidRDefault="003676DF" w:rsidP="004624D8">
            <w:pPr>
              <w:ind w:firstLine="0"/>
              <w:jc w:val="left"/>
              <w:rPr>
                <w:rFonts w:ascii="Times New Roman" w:hAnsi="Times New Roman"/>
                <w:b/>
                <w:sz w:val="24"/>
              </w:rPr>
            </w:pPr>
            <w:r w:rsidRPr="004624D8">
              <w:rPr>
                <w:rFonts w:ascii="Times New Roman" w:hAnsi="Times New Roman"/>
                <w:b/>
                <w:sz w:val="24"/>
              </w:rPr>
              <w:t>Условно разрешенные виды использования земельных участков</w:t>
            </w:r>
          </w:p>
        </w:tc>
        <w:tc>
          <w:tcPr>
            <w:tcW w:w="5988" w:type="dxa"/>
          </w:tcPr>
          <w:p w:rsidR="003676DF" w:rsidRPr="004624D8" w:rsidRDefault="003676DF" w:rsidP="004624D8">
            <w:pPr>
              <w:ind w:firstLine="0"/>
              <w:jc w:val="left"/>
              <w:rPr>
                <w:rFonts w:ascii="Times New Roman" w:hAnsi="Times New Roman"/>
                <w:b/>
                <w:sz w:val="24"/>
              </w:rPr>
            </w:pPr>
            <w:r w:rsidRPr="004624D8">
              <w:rPr>
                <w:rFonts w:ascii="Times New Roman" w:hAnsi="Times New Roman"/>
                <w:b/>
                <w:sz w:val="24"/>
              </w:rPr>
              <w:t>Вспомогательные виды разрешенного использования земельных участков</w:t>
            </w:r>
          </w:p>
        </w:tc>
      </w:tr>
      <w:tr w:rsidR="003676DF" w:rsidRPr="00AA261A" w:rsidTr="004624D8">
        <w:tc>
          <w:tcPr>
            <w:tcW w:w="580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780" w:type="dxa"/>
          </w:tcPr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Многоквартирные жилые дома средней этажности (2 – 3 этажа)</w:t>
            </w:r>
          </w:p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5988" w:type="dxa"/>
          </w:tcPr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площадки: детские, спортивные, хозяйственные, для отдыха;</w:t>
            </w:r>
          </w:p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предприятия первичного обслуживания населения квартала, микрорайона;</w:t>
            </w:r>
          </w:p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офисные помещения, не связанные с массовыми посещениями;</w:t>
            </w:r>
          </w:p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встроенные в жилые здания гаражи;</w:t>
            </w:r>
          </w:p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proofErr w:type="gramStart"/>
            <w:r w:rsidRPr="00AA261A">
              <w:rPr>
                <w:rFonts w:ascii="Times New Roman" w:hAnsi="Times New Roman"/>
                <w:sz w:val="24"/>
              </w:rPr>
              <w:t>Встроенные, встроено-пристроенные в нижние этажи жилых зданий:</w:t>
            </w:r>
            <w:proofErr w:type="gramEnd"/>
          </w:p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учреждения торговли до 1000 квадратных метров</w:t>
            </w:r>
            <w:proofErr w:type="gramStart"/>
            <w:r w:rsidRPr="00AA261A">
              <w:rPr>
                <w:rFonts w:ascii="Times New Roman" w:hAnsi="Times New Roman"/>
                <w:sz w:val="24"/>
              </w:rPr>
              <w:t>.</w:t>
            </w:r>
            <w:proofErr w:type="gramEnd"/>
            <w:r w:rsidRPr="00AA261A"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 w:rsidRPr="00AA261A">
              <w:rPr>
                <w:rFonts w:ascii="Times New Roman" w:hAnsi="Times New Roman"/>
                <w:sz w:val="24"/>
              </w:rPr>
              <w:t>о</w:t>
            </w:r>
            <w:proofErr w:type="gramEnd"/>
            <w:r w:rsidRPr="00AA261A">
              <w:rPr>
                <w:rFonts w:ascii="Times New Roman" w:hAnsi="Times New Roman"/>
                <w:sz w:val="24"/>
              </w:rPr>
              <w:t>бщей площади;</w:t>
            </w:r>
          </w:p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 xml:space="preserve">учреждения общественного питания до 100 посадочных </w:t>
            </w:r>
            <w:r w:rsidRPr="00AA261A">
              <w:rPr>
                <w:rFonts w:ascii="Times New Roman" w:hAnsi="Times New Roman"/>
                <w:sz w:val="24"/>
              </w:rPr>
              <w:lastRenderedPageBreak/>
              <w:t>мест;</w:t>
            </w:r>
          </w:p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организации бытового обслуживания до 500 квадратных метров</w:t>
            </w:r>
            <w:proofErr w:type="gramStart"/>
            <w:r w:rsidRPr="00AA261A">
              <w:rPr>
                <w:rFonts w:ascii="Times New Roman" w:hAnsi="Times New Roman"/>
                <w:sz w:val="24"/>
              </w:rPr>
              <w:t>.</w:t>
            </w:r>
            <w:proofErr w:type="gramEnd"/>
            <w:r w:rsidRPr="00AA261A"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 w:rsidRPr="00AA261A">
              <w:rPr>
                <w:rFonts w:ascii="Times New Roman" w:hAnsi="Times New Roman"/>
                <w:sz w:val="24"/>
              </w:rPr>
              <w:t>о</w:t>
            </w:r>
            <w:proofErr w:type="gramEnd"/>
            <w:r w:rsidRPr="00AA261A">
              <w:rPr>
                <w:rFonts w:ascii="Times New Roman" w:hAnsi="Times New Roman"/>
                <w:sz w:val="24"/>
              </w:rPr>
              <w:t>бщей площади;</w:t>
            </w:r>
          </w:p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библиотеки;</w:t>
            </w:r>
          </w:p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отделения связи;</w:t>
            </w:r>
          </w:p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офисы без ограничения функций;</w:t>
            </w:r>
          </w:p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врачебные кабинеты.</w:t>
            </w:r>
          </w:p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proofErr w:type="gramStart"/>
            <w:r w:rsidRPr="00AA261A">
              <w:rPr>
                <w:rFonts w:ascii="Times New Roman" w:hAnsi="Times New Roman"/>
                <w:sz w:val="24"/>
              </w:rPr>
              <w:t xml:space="preserve">Встроенные, встроено-пристроенные в нижние этажи жилых зданий, расположенных </w:t>
            </w:r>
            <w:proofErr w:type="spellStart"/>
            <w:r w:rsidRPr="00AA261A">
              <w:rPr>
                <w:rFonts w:ascii="Times New Roman" w:hAnsi="Times New Roman"/>
                <w:sz w:val="24"/>
              </w:rPr>
              <w:t>внутриквартально</w:t>
            </w:r>
            <w:proofErr w:type="spellEnd"/>
            <w:r w:rsidRPr="00AA261A">
              <w:rPr>
                <w:rFonts w:ascii="Times New Roman" w:hAnsi="Times New Roman"/>
                <w:sz w:val="24"/>
              </w:rPr>
              <w:t>:</w:t>
            </w:r>
            <w:proofErr w:type="gramEnd"/>
          </w:p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встроенные детские дошкольные учреждения и учреждения до 45 мест;</w:t>
            </w:r>
          </w:p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встроено-пристроенные детские дошкольные учреждения и учреждения с количеством до 140 мест;</w:t>
            </w:r>
          </w:p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детские клубы.</w:t>
            </w:r>
          </w:p>
        </w:tc>
      </w:tr>
      <w:tr w:rsidR="003676DF" w:rsidRPr="00AA261A" w:rsidTr="004624D8">
        <w:tc>
          <w:tcPr>
            <w:tcW w:w="580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3780" w:type="dxa"/>
          </w:tcPr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Гостиницы, мотели</w:t>
            </w:r>
          </w:p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5988" w:type="dxa"/>
          </w:tcPr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площадки: спортивные, для отдыха, хозяйственные;</w:t>
            </w:r>
          </w:p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оборудованные площадки для временных сооружений;</w:t>
            </w:r>
          </w:p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детские площадки;</w:t>
            </w:r>
          </w:p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офисы.</w:t>
            </w:r>
          </w:p>
        </w:tc>
      </w:tr>
      <w:tr w:rsidR="003676DF" w:rsidRPr="00AA261A" w:rsidTr="004624D8">
        <w:tc>
          <w:tcPr>
            <w:tcW w:w="580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780" w:type="dxa"/>
          </w:tcPr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Детские дошкольные учреждения встроено-пристроенные до 140 мест</w:t>
            </w:r>
          </w:p>
        </w:tc>
        <w:tc>
          <w:tcPr>
            <w:tcW w:w="5988" w:type="dxa"/>
            <w:vMerge w:val="restart"/>
          </w:tcPr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площадки: детские, спортивные, для отдыха, хозяйственные;</w:t>
            </w:r>
          </w:p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теплицы, оранжереи;</w:t>
            </w:r>
          </w:p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бассейны</w:t>
            </w:r>
          </w:p>
        </w:tc>
      </w:tr>
      <w:tr w:rsidR="003676DF" w:rsidRPr="00AA261A" w:rsidTr="004624D8">
        <w:tc>
          <w:tcPr>
            <w:tcW w:w="580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780" w:type="dxa"/>
          </w:tcPr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 xml:space="preserve">Детские дошкольные </w:t>
            </w:r>
            <w:proofErr w:type="gramStart"/>
            <w:r w:rsidRPr="00AA261A">
              <w:rPr>
                <w:rFonts w:ascii="Times New Roman" w:hAnsi="Times New Roman"/>
                <w:sz w:val="24"/>
              </w:rPr>
              <w:t>учреждения</w:t>
            </w:r>
            <w:proofErr w:type="gramEnd"/>
            <w:r w:rsidRPr="00AA261A">
              <w:rPr>
                <w:rFonts w:ascii="Times New Roman" w:hAnsi="Times New Roman"/>
                <w:sz w:val="24"/>
              </w:rPr>
              <w:t xml:space="preserve"> совмещенные с начальной общеобразовательной школой</w:t>
            </w:r>
          </w:p>
        </w:tc>
        <w:tc>
          <w:tcPr>
            <w:tcW w:w="5988" w:type="dxa"/>
            <w:vMerge/>
          </w:tcPr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4624D8">
        <w:tc>
          <w:tcPr>
            <w:tcW w:w="580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780" w:type="dxa"/>
          </w:tcPr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Здания для отправления культа, рассчитанные на прихожан</w:t>
            </w:r>
          </w:p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5988" w:type="dxa"/>
          </w:tcPr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объекты ритуального назначения;</w:t>
            </w:r>
          </w:p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площадки для отдыха, хозяйственные;</w:t>
            </w:r>
          </w:p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автостоянки</w:t>
            </w:r>
          </w:p>
        </w:tc>
      </w:tr>
      <w:tr w:rsidR="003676DF" w:rsidRPr="00AA261A" w:rsidTr="004624D8">
        <w:tc>
          <w:tcPr>
            <w:tcW w:w="580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780" w:type="dxa"/>
          </w:tcPr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Торговля, общественное питание (отдельно стоящие объекты) - объекты без ограничения площади</w:t>
            </w:r>
          </w:p>
        </w:tc>
        <w:tc>
          <w:tcPr>
            <w:tcW w:w="5988" w:type="dxa"/>
            <w:vMerge w:val="restart"/>
          </w:tcPr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склады для временного хранения товаров;</w:t>
            </w:r>
          </w:p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оборудованные площадки (для летних кафе, проката спортивного инвентаря, хозяйственные)</w:t>
            </w:r>
          </w:p>
        </w:tc>
      </w:tr>
      <w:tr w:rsidR="003676DF" w:rsidRPr="00AA261A" w:rsidTr="004624D8">
        <w:tc>
          <w:tcPr>
            <w:tcW w:w="580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780" w:type="dxa"/>
          </w:tcPr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Рынки</w:t>
            </w:r>
          </w:p>
        </w:tc>
        <w:tc>
          <w:tcPr>
            <w:tcW w:w="5988" w:type="dxa"/>
            <w:vMerge/>
          </w:tcPr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4624D8">
        <w:tc>
          <w:tcPr>
            <w:tcW w:w="580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780" w:type="dxa"/>
          </w:tcPr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 xml:space="preserve">Зрелищные объекты (театры, кинотеатры, </w:t>
            </w:r>
            <w:proofErr w:type="spellStart"/>
            <w:r w:rsidRPr="00AA261A">
              <w:rPr>
                <w:rFonts w:ascii="Times New Roman" w:hAnsi="Times New Roman"/>
                <w:sz w:val="24"/>
              </w:rPr>
              <w:t>видеозалы</w:t>
            </w:r>
            <w:proofErr w:type="spellEnd"/>
            <w:r w:rsidRPr="00AA261A">
              <w:rPr>
                <w:rFonts w:ascii="Times New Roman" w:hAnsi="Times New Roman"/>
                <w:sz w:val="24"/>
              </w:rPr>
              <w:t>, концертные залы) без ограничения вместимости</w:t>
            </w:r>
          </w:p>
        </w:tc>
        <w:tc>
          <w:tcPr>
            <w:tcW w:w="5988" w:type="dxa"/>
          </w:tcPr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4624D8">
        <w:tc>
          <w:tcPr>
            <w:tcW w:w="580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780" w:type="dxa"/>
          </w:tcPr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Ночные клубы, дискотеки, развлекательные центры</w:t>
            </w:r>
          </w:p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5988" w:type="dxa"/>
          </w:tcPr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4624D8">
        <w:tc>
          <w:tcPr>
            <w:tcW w:w="580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780" w:type="dxa"/>
          </w:tcPr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Парки, садово-парковые зоны, скверы</w:t>
            </w:r>
          </w:p>
        </w:tc>
        <w:tc>
          <w:tcPr>
            <w:tcW w:w="5988" w:type="dxa"/>
          </w:tcPr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развлекательные центры;</w:t>
            </w:r>
          </w:p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комплексы аттракционов, аквапарки;</w:t>
            </w:r>
          </w:p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предприятия общественного питания;</w:t>
            </w:r>
          </w:p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выставочные павильоны;</w:t>
            </w:r>
          </w:p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зрительные залы;</w:t>
            </w:r>
          </w:p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 xml:space="preserve">спортивные площадки, </w:t>
            </w:r>
            <w:proofErr w:type="spellStart"/>
            <w:r w:rsidRPr="00AA261A">
              <w:rPr>
                <w:rFonts w:ascii="Times New Roman" w:hAnsi="Times New Roman"/>
                <w:sz w:val="24"/>
              </w:rPr>
              <w:t>роллердромы</w:t>
            </w:r>
            <w:proofErr w:type="spellEnd"/>
            <w:r w:rsidRPr="00AA261A">
              <w:rPr>
                <w:rFonts w:ascii="Times New Roman" w:hAnsi="Times New Roman"/>
                <w:sz w:val="24"/>
              </w:rPr>
              <w:t>, велотреки и т.д.;</w:t>
            </w:r>
          </w:p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общественные туалеты;</w:t>
            </w:r>
          </w:p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оборудованные площадки для временных сооружений обслуживания, торговли, проката;</w:t>
            </w:r>
          </w:p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площадки для отдыха;</w:t>
            </w:r>
          </w:p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хозяйственные постройки для инвентаря по уходу за парком;</w:t>
            </w:r>
          </w:p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помещения для охраны.</w:t>
            </w:r>
          </w:p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lastRenderedPageBreak/>
              <w:t>Суммарная площадь застройки всех вспомогательных объектов не должна превышать 10 процентов территории парка</w:t>
            </w:r>
          </w:p>
        </w:tc>
      </w:tr>
      <w:tr w:rsidR="003676DF" w:rsidRPr="00AA261A" w:rsidTr="004624D8">
        <w:tc>
          <w:tcPr>
            <w:tcW w:w="580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lastRenderedPageBreak/>
              <w:t>11</w:t>
            </w:r>
          </w:p>
        </w:tc>
        <w:tc>
          <w:tcPr>
            <w:tcW w:w="3780" w:type="dxa"/>
          </w:tcPr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Открытые спортивные площадки, теннисные корты, катки и другие аналогичные территории</w:t>
            </w:r>
          </w:p>
        </w:tc>
        <w:tc>
          <w:tcPr>
            <w:tcW w:w="5988" w:type="dxa"/>
          </w:tcPr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площадки для временных сооружений торговли, проката спортинвентаря;</w:t>
            </w:r>
          </w:p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общественные туалеты</w:t>
            </w:r>
          </w:p>
        </w:tc>
      </w:tr>
      <w:tr w:rsidR="003676DF" w:rsidRPr="00AA261A" w:rsidTr="004624D8">
        <w:tc>
          <w:tcPr>
            <w:tcW w:w="580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780" w:type="dxa"/>
          </w:tcPr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Амбулаторно-поликлинические учреждения: территориальные поликлиники для детей и взрослых, специализированные поликлиники, диспансеры</w:t>
            </w:r>
          </w:p>
        </w:tc>
        <w:tc>
          <w:tcPr>
            <w:tcW w:w="5988" w:type="dxa"/>
          </w:tcPr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площадки для отдыха</w:t>
            </w:r>
          </w:p>
        </w:tc>
      </w:tr>
      <w:tr w:rsidR="003676DF" w:rsidRPr="00AA261A" w:rsidTr="004624D8">
        <w:tc>
          <w:tcPr>
            <w:tcW w:w="580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3780" w:type="dxa"/>
          </w:tcPr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Объекты социального обеспечения: дома-интернаты для престарелых, инвалидов и детей, приюты, ночлежные дома</w:t>
            </w:r>
          </w:p>
        </w:tc>
        <w:tc>
          <w:tcPr>
            <w:tcW w:w="5988" w:type="dxa"/>
          </w:tcPr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площадки: детские, спортивные, хозяйственные, для отдыха</w:t>
            </w:r>
          </w:p>
        </w:tc>
      </w:tr>
      <w:tr w:rsidR="003676DF" w:rsidRPr="00AA261A" w:rsidTr="004624D8">
        <w:tc>
          <w:tcPr>
            <w:tcW w:w="580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3780" w:type="dxa"/>
          </w:tcPr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Жилищно-эксплуатационные службы: РЭУ, ПРЭО, аварийные службы с ремонтными мастерскими и гаражами</w:t>
            </w:r>
          </w:p>
        </w:tc>
        <w:tc>
          <w:tcPr>
            <w:tcW w:w="5988" w:type="dxa"/>
          </w:tcPr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4624D8">
        <w:tc>
          <w:tcPr>
            <w:tcW w:w="580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3780" w:type="dxa"/>
          </w:tcPr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Органы государственного управления</w:t>
            </w:r>
          </w:p>
        </w:tc>
        <w:tc>
          <w:tcPr>
            <w:tcW w:w="5988" w:type="dxa"/>
          </w:tcPr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4624D8">
        <w:tc>
          <w:tcPr>
            <w:tcW w:w="580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3780" w:type="dxa"/>
          </w:tcPr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Государственные и муниципальные учреждения, рассчитанные на обслуживание населения: загсы, дворцы малютки, дворцы бракосочетаний, архивы информационные центры</w:t>
            </w:r>
          </w:p>
        </w:tc>
        <w:tc>
          <w:tcPr>
            <w:tcW w:w="5988" w:type="dxa"/>
            <w:vMerge w:val="restart"/>
          </w:tcPr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встроенные или пристроенные объекты торговли, обслуживания, общественного питания</w:t>
            </w:r>
          </w:p>
        </w:tc>
      </w:tr>
      <w:tr w:rsidR="003676DF" w:rsidRPr="00AA261A" w:rsidTr="004624D8">
        <w:tc>
          <w:tcPr>
            <w:tcW w:w="580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3780" w:type="dxa"/>
          </w:tcPr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 w:rsidRPr="00AA261A">
              <w:rPr>
                <w:rFonts w:ascii="Times New Roman" w:hAnsi="Times New Roman"/>
                <w:sz w:val="24"/>
              </w:rPr>
              <w:t>Бизнес-центры</w:t>
            </w:r>
            <w:proofErr w:type="spellEnd"/>
            <w:proofErr w:type="gramEnd"/>
            <w:r w:rsidRPr="00AA261A">
              <w:rPr>
                <w:rFonts w:ascii="Times New Roman" w:hAnsi="Times New Roman"/>
                <w:sz w:val="24"/>
              </w:rPr>
              <w:t>, офисные центры</w:t>
            </w:r>
          </w:p>
        </w:tc>
        <w:tc>
          <w:tcPr>
            <w:tcW w:w="5988" w:type="dxa"/>
            <w:vMerge/>
          </w:tcPr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4624D8">
        <w:tc>
          <w:tcPr>
            <w:tcW w:w="580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3780" w:type="dxa"/>
          </w:tcPr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Научно-исследовательские, проектные, конструкторские организации, научные центры</w:t>
            </w:r>
          </w:p>
        </w:tc>
        <w:tc>
          <w:tcPr>
            <w:tcW w:w="5988" w:type="dxa"/>
            <w:vMerge/>
          </w:tcPr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4624D8">
        <w:tc>
          <w:tcPr>
            <w:tcW w:w="580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3780" w:type="dxa"/>
          </w:tcPr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КНС, распределительные подстанции, газораспределительные подстанции, котельные небольшой мощности, ТП, КТП</w:t>
            </w:r>
          </w:p>
        </w:tc>
        <w:tc>
          <w:tcPr>
            <w:tcW w:w="5988" w:type="dxa"/>
          </w:tcPr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4624D8">
        <w:tc>
          <w:tcPr>
            <w:tcW w:w="580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3780" w:type="dxa"/>
          </w:tcPr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proofErr w:type="spellStart"/>
            <w:r w:rsidRPr="00AA261A">
              <w:rPr>
                <w:rFonts w:ascii="Times New Roman" w:hAnsi="Times New Roman"/>
                <w:sz w:val="24"/>
              </w:rPr>
              <w:t>Повысительные</w:t>
            </w:r>
            <w:proofErr w:type="spellEnd"/>
            <w:r w:rsidRPr="00AA261A">
              <w:rPr>
                <w:rFonts w:ascii="Times New Roman" w:hAnsi="Times New Roman"/>
                <w:sz w:val="24"/>
              </w:rPr>
              <w:t xml:space="preserve"> водопроводные насосные станции, водонапорные башни</w:t>
            </w:r>
          </w:p>
        </w:tc>
        <w:tc>
          <w:tcPr>
            <w:tcW w:w="5988" w:type="dxa"/>
          </w:tcPr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4624D8">
        <w:tc>
          <w:tcPr>
            <w:tcW w:w="580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3780" w:type="dxa"/>
          </w:tcPr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 xml:space="preserve">Многоэтажные и подземные гаражи и стоянки (до 250 </w:t>
            </w:r>
            <w:proofErr w:type="spellStart"/>
            <w:r w:rsidRPr="00AA261A">
              <w:rPr>
                <w:rFonts w:ascii="Times New Roman" w:hAnsi="Times New Roman"/>
                <w:sz w:val="24"/>
              </w:rPr>
              <w:t>машиномест</w:t>
            </w:r>
            <w:proofErr w:type="spellEnd"/>
            <w:r w:rsidRPr="00AA261A">
              <w:rPr>
                <w:rFonts w:ascii="Times New Roman" w:hAnsi="Times New Roman"/>
                <w:sz w:val="24"/>
              </w:rPr>
              <w:t>)</w:t>
            </w:r>
          </w:p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5988" w:type="dxa"/>
          </w:tcPr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мастерские по мелкому ремонту и обслуживанию автомобилей;</w:t>
            </w:r>
          </w:p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автомобильные мойки;</w:t>
            </w:r>
          </w:p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пункты питания;</w:t>
            </w:r>
          </w:p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помещения или здания для охраны</w:t>
            </w:r>
          </w:p>
        </w:tc>
      </w:tr>
      <w:tr w:rsidR="003676DF" w:rsidRPr="00AA261A" w:rsidTr="004624D8">
        <w:tc>
          <w:tcPr>
            <w:tcW w:w="580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3780" w:type="dxa"/>
          </w:tcPr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Мастерские автосервиса, станции технического обслуживания, автомобильные мойки</w:t>
            </w:r>
          </w:p>
        </w:tc>
        <w:tc>
          <w:tcPr>
            <w:tcW w:w="5988" w:type="dxa"/>
          </w:tcPr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4624D8">
        <w:tc>
          <w:tcPr>
            <w:tcW w:w="580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3780" w:type="dxa"/>
          </w:tcPr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автозаправочные станции (бензиновые)</w:t>
            </w:r>
          </w:p>
        </w:tc>
        <w:tc>
          <w:tcPr>
            <w:tcW w:w="5988" w:type="dxa"/>
          </w:tcPr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4624D8">
        <w:tc>
          <w:tcPr>
            <w:tcW w:w="580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3780" w:type="dxa"/>
          </w:tcPr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 xml:space="preserve">Салоны по продаже автомобилей без стоянок для товарных автомобилей, технического </w:t>
            </w:r>
            <w:r w:rsidRPr="00AA261A">
              <w:rPr>
                <w:rFonts w:ascii="Times New Roman" w:hAnsi="Times New Roman"/>
                <w:sz w:val="24"/>
              </w:rPr>
              <w:lastRenderedPageBreak/>
              <w:t>обслуживания и ремонта</w:t>
            </w:r>
          </w:p>
        </w:tc>
        <w:tc>
          <w:tcPr>
            <w:tcW w:w="5988" w:type="dxa"/>
          </w:tcPr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4624D8">
        <w:tc>
          <w:tcPr>
            <w:tcW w:w="580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lastRenderedPageBreak/>
              <w:t>25</w:t>
            </w:r>
          </w:p>
        </w:tc>
        <w:tc>
          <w:tcPr>
            <w:tcW w:w="3780" w:type="dxa"/>
          </w:tcPr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 xml:space="preserve">Стоянки индивидуального легкового автотранспорта до 300 </w:t>
            </w:r>
            <w:proofErr w:type="spellStart"/>
            <w:r w:rsidRPr="00AA261A">
              <w:rPr>
                <w:rFonts w:ascii="Times New Roman" w:hAnsi="Times New Roman"/>
                <w:sz w:val="24"/>
              </w:rPr>
              <w:t>машиномест</w:t>
            </w:r>
            <w:proofErr w:type="spellEnd"/>
          </w:p>
        </w:tc>
        <w:tc>
          <w:tcPr>
            <w:tcW w:w="5988" w:type="dxa"/>
          </w:tcPr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здания или помещения для охраны</w:t>
            </w:r>
          </w:p>
        </w:tc>
      </w:tr>
      <w:tr w:rsidR="003676DF" w:rsidRPr="00AA261A" w:rsidTr="004624D8">
        <w:tc>
          <w:tcPr>
            <w:tcW w:w="580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3780" w:type="dxa"/>
          </w:tcPr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Стоянки городского транспорта (ведомственного, экскурсионного, такси)</w:t>
            </w:r>
          </w:p>
        </w:tc>
        <w:tc>
          <w:tcPr>
            <w:tcW w:w="5988" w:type="dxa"/>
          </w:tcPr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мастерские по ремонту и обслуживанию автомобилей;</w:t>
            </w:r>
          </w:p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здания или помещения для персонала;</w:t>
            </w:r>
          </w:p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хозяйственные площадки для мусоросборников</w:t>
            </w:r>
          </w:p>
        </w:tc>
      </w:tr>
      <w:tr w:rsidR="003676DF" w:rsidRPr="00AA261A" w:rsidTr="004624D8">
        <w:tc>
          <w:tcPr>
            <w:tcW w:w="580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3780" w:type="dxa"/>
          </w:tcPr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Объекты инфраструктуры городского транспорта</w:t>
            </w:r>
          </w:p>
        </w:tc>
        <w:tc>
          <w:tcPr>
            <w:tcW w:w="5988" w:type="dxa"/>
          </w:tcPr>
          <w:p w:rsidR="003676DF" w:rsidRPr="00AA261A" w:rsidRDefault="003676DF" w:rsidP="004624D8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</w:tbl>
    <w:p w:rsidR="004624D8" w:rsidRPr="004624D8" w:rsidRDefault="004624D8" w:rsidP="004624D8">
      <w:pPr>
        <w:autoSpaceDE w:val="0"/>
        <w:autoSpaceDN w:val="0"/>
        <w:adjustRightInd w:val="0"/>
        <w:ind w:firstLine="539"/>
        <w:outlineLvl w:val="0"/>
        <w:rPr>
          <w:rFonts w:ascii="Times New Roman" w:hAnsi="Times New Roman"/>
          <w:b/>
          <w:sz w:val="24"/>
        </w:rPr>
      </w:pPr>
      <w:r w:rsidRPr="004624D8">
        <w:rPr>
          <w:rFonts w:ascii="Times New Roman" w:hAnsi="Times New Roman"/>
          <w:b/>
          <w:sz w:val="24"/>
        </w:rPr>
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 зоне </w:t>
      </w:r>
      <w:proofErr w:type="spellStart"/>
      <w:r>
        <w:rPr>
          <w:rFonts w:ascii="Times New Roman" w:hAnsi="Times New Roman"/>
          <w:b/>
          <w:sz w:val="24"/>
        </w:rPr>
        <w:t>средне</w:t>
      </w:r>
      <w:r w:rsidRPr="004624D8">
        <w:rPr>
          <w:rFonts w:ascii="Times New Roman" w:hAnsi="Times New Roman"/>
          <w:b/>
          <w:sz w:val="24"/>
        </w:rPr>
        <w:t>этажной</w:t>
      </w:r>
      <w:proofErr w:type="spellEnd"/>
      <w:r w:rsidRPr="004624D8">
        <w:rPr>
          <w:rFonts w:ascii="Times New Roman" w:hAnsi="Times New Roman"/>
          <w:b/>
          <w:sz w:val="24"/>
        </w:rPr>
        <w:t xml:space="preserve"> жилой застройки: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71"/>
        <w:gridCol w:w="2977"/>
      </w:tblGrid>
      <w:tr w:rsidR="004624D8" w:rsidRPr="0014630E" w:rsidTr="00C47904">
        <w:trPr>
          <w:trHeight w:val="542"/>
        </w:trPr>
        <w:tc>
          <w:tcPr>
            <w:tcW w:w="7371" w:type="dxa"/>
          </w:tcPr>
          <w:p w:rsidR="004624D8" w:rsidRPr="004624D8" w:rsidRDefault="004624D8" w:rsidP="00C47904">
            <w:pPr>
              <w:jc w:val="left"/>
              <w:rPr>
                <w:rFonts w:ascii="Times New Roman" w:hAnsi="Times New Roman"/>
                <w:sz w:val="24"/>
              </w:rPr>
            </w:pPr>
            <w:r w:rsidRPr="004624D8">
              <w:rPr>
                <w:rFonts w:ascii="Times New Roman" w:hAnsi="Times New Roman"/>
                <w:sz w:val="24"/>
              </w:rPr>
              <w:t>Предельные (минимальные и (или) максимальные) размеры земельных участков, в том числе их площадь.</w:t>
            </w:r>
          </w:p>
        </w:tc>
        <w:tc>
          <w:tcPr>
            <w:tcW w:w="2977" w:type="dxa"/>
          </w:tcPr>
          <w:p w:rsidR="004624D8" w:rsidRPr="004624D8" w:rsidRDefault="004624D8" w:rsidP="00C47904">
            <w:pPr>
              <w:ind w:firstLine="178"/>
              <w:jc w:val="center"/>
              <w:rPr>
                <w:rFonts w:ascii="Times New Roman" w:hAnsi="Times New Roman"/>
                <w:sz w:val="24"/>
              </w:rPr>
            </w:pPr>
            <w:r w:rsidRPr="004624D8">
              <w:rPr>
                <w:rFonts w:ascii="Times New Roman" w:hAnsi="Times New Roman"/>
                <w:sz w:val="24"/>
              </w:rPr>
              <w:t>не подлежат установлению</w:t>
            </w:r>
          </w:p>
        </w:tc>
      </w:tr>
      <w:tr w:rsidR="004624D8" w:rsidRPr="0014630E" w:rsidTr="00C47904">
        <w:trPr>
          <w:trHeight w:val="323"/>
        </w:trPr>
        <w:tc>
          <w:tcPr>
            <w:tcW w:w="7371" w:type="dxa"/>
          </w:tcPr>
          <w:p w:rsidR="004624D8" w:rsidRPr="004624D8" w:rsidRDefault="004624D8" w:rsidP="00C47904">
            <w:pPr>
              <w:autoSpaceDE w:val="0"/>
              <w:autoSpaceDN w:val="0"/>
              <w:adjustRightInd w:val="0"/>
              <w:ind w:firstLine="34"/>
              <w:jc w:val="left"/>
              <w:rPr>
                <w:rFonts w:ascii="Times New Roman" w:hAnsi="Times New Roman"/>
                <w:sz w:val="24"/>
              </w:rPr>
            </w:pPr>
            <w:r w:rsidRPr="004624D8">
              <w:rPr>
                <w:rFonts w:ascii="Times New Roman" w:hAnsi="Times New Roman"/>
                <w:sz w:val="24"/>
              </w:rPr>
              <w:t xml:space="preserve"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 от красной линии до линии застройки  </w:t>
            </w:r>
          </w:p>
        </w:tc>
        <w:tc>
          <w:tcPr>
            <w:tcW w:w="2977" w:type="dxa"/>
          </w:tcPr>
          <w:p w:rsidR="004624D8" w:rsidRPr="004624D8" w:rsidRDefault="004624D8" w:rsidP="00C47904">
            <w:pPr>
              <w:ind w:firstLine="36"/>
              <w:jc w:val="center"/>
              <w:rPr>
                <w:rFonts w:ascii="Times New Roman" w:hAnsi="Times New Roman"/>
                <w:sz w:val="24"/>
              </w:rPr>
            </w:pPr>
            <w:r w:rsidRPr="004624D8">
              <w:rPr>
                <w:rFonts w:ascii="Times New Roman" w:hAnsi="Times New Roman"/>
                <w:sz w:val="24"/>
              </w:rPr>
              <w:t>5 м</w:t>
            </w:r>
          </w:p>
        </w:tc>
      </w:tr>
      <w:tr w:rsidR="004624D8" w:rsidRPr="0014630E" w:rsidTr="00C47904">
        <w:trPr>
          <w:trHeight w:val="635"/>
        </w:trPr>
        <w:tc>
          <w:tcPr>
            <w:tcW w:w="7371" w:type="dxa"/>
          </w:tcPr>
          <w:p w:rsidR="004624D8" w:rsidRPr="004624D8" w:rsidRDefault="004624D8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4624D8">
              <w:rPr>
                <w:rFonts w:ascii="Times New Roman" w:hAnsi="Times New Roman"/>
                <w:sz w:val="24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2977" w:type="dxa"/>
          </w:tcPr>
          <w:p w:rsidR="004624D8" w:rsidRPr="004624D8" w:rsidRDefault="004624D8" w:rsidP="004624D8">
            <w:pPr>
              <w:ind w:firstLine="178"/>
              <w:jc w:val="left"/>
              <w:rPr>
                <w:rFonts w:ascii="Times New Roman" w:hAnsi="Times New Roman"/>
                <w:sz w:val="24"/>
              </w:rPr>
            </w:pPr>
            <w:r w:rsidRPr="004624D8">
              <w:rPr>
                <w:rFonts w:ascii="Times New Roman" w:hAnsi="Times New Roman"/>
                <w:sz w:val="24"/>
              </w:rPr>
              <w:t xml:space="preserve">не более </w:t>
            </w:r>
            <w:r>
              <w:rPr>
                <w:rFonts w:ascii="Times New Roman" w:hAnsi="Times New Roman"/>
                <w:sz w:val="24"/>
              </w:rPr>
              <w:t>5</w:t>
            </w:r>
            <w:r w:rsidRPr="004624D8">
              <w:rPr>
                <w:rFonts w:ascii="Times New Roman" w:hAnsi="Times New Roman"/>
                <w:sz w:val="24"/>
              </w:rPr>
              <w:t xml:space="preserve"> этажей</w:t>
            </w:r>
          </w:p>
        </w:tc>
      </w:tr>
      <w:tr w:rsidR="004624D8" w:rsidRPr="0014630E" w:rsidTr="00C47904">
        <w:trPr>
          <w:trHeight w:val="934"/>
        </w:trPr>
        <w:tc>
          <w:tcPr>
            <w:tcW w:w="7371" w:type="dxa"/>
            <w:tcBorders>
              <w:bottom w:val="single" w:sz="4" w:space="0" w:color="auto"/>
            </w:tcBorders>
          </w:tcPr>
          <w:p w:rsidR="004624D8" w:rsidRPr="004624D8" w:rsidRDefault="004624D8" w:rsidP="00C4790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4624D8">
              <w:rPr>
                <w:rFonts w:ascii="Times New Roman" w:hAnsi="Times New Roman"/>
                <w:sz w:val="24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не подлежит установлению.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4624D8" w:rsidRPr="004624D8" w:rsidRDefault="004624D8" w:rsidP="00C47904">
            <w:pPr>
              <w:ind w:firstLine="36"/>
              <w:jc w:val="center"/>
              <w:rPr>
                <w:rFonts w:ascii="Times New Roman" w:hAnsi="Times New Roman"/>
                <w:sz w:val="24"/>
              </w:rPr>
            </w:pPr>
            <w:r w:rsidRPr="004624D8">
              <w:rPr>
                <w:rFonts w:ascii="Times New Roman" w:hAnsi="Times New Roman"/>
                <w:sz w:val="24"/>
              </w:rPr>
              <w:t>не подлежи</w:t>
            </w:r>
            <w:r>
              <w:rPr>
                <w:rFonts w:ascii="Times New Roman" w:hAnsi="Times New Roman"/>
                <w:sz w:val="24"/>
              </w:rPr>
              <w:t xml:space="preserve">т </w:t>
            </w:r>
            <w:r w:rsidRPr="004624D8">
              <w:rPr>
                <w:rFonts w:ascii="Times New Roman" w:hAnsi="Times New Roman"/>
                <w:sz w:val="24"/>
              </w:rPr>
              <w:t>установлению</w:t>
            </w:r>
          </w:p>
        </w:tc>
      </w:tr>
    </w:tbl>
    <w:p w:rsidR="004624D8" w:rsidRPr="00AA261A" w:rsidRDefault="004624D8" w:rsidP="003676DF">
      <w:pPr>
        <w:rPr>
          <w:rFonts w:ascii="Times New Roman" w:hAnsi="Times New Roman"/>
          <w:sz w:val="24"/>
        </w:rPr>
      </w:pPr>
    </w:p>
    <w:p w:rsidR="003676DF" w:rsidRPr="00AA261A" w:rsidRDefault="003676DF" w:rsidP="003676DF">
      <w:pPr>
        <w:pStyle w:val="1"/>
        <w:rPr>
          <w:rFonts w:ascii="Times New Roman" w:hAnsi="Times New Roman"/>
          <w:sz w:val="24"/>
        </w:rPr>
      </w:pPr>
      <w:bookmarkStart w:id="44" w:name="_Toc361057561"/>
      <w:bookmarkStart w:id="45" w:name="_Toc371797827"/>
      <w:bookmarkStart w:id="46" w:name="_Toc371797964"/>
      <w:bookmarkStart w:id="47" w:name="_Toc371798611"/>
      <w:bookmarkStart w:id="48" w:name="_Toc371801298"/>
      <w:bookmarkStart w:id="49" w:name="_Toc371801880"/>
      <w:bookmarkStart w:id="50" w:name="_Toc371802857"/>
      <w:bookmarkStart w:id="51" w:name="_Toc371964477"/>
      <w:bookmarkStart w:id="52" w:name="_Toc372015959"/>
      <w:bookmarkStart w:id="53" w:name="_Toc372061861"/>
      <w:bookmarkStart w:id="54" w:name="_Toc372062397"/>
      <w:r w:rsidRPr="00AA261A">
        <w:rPr>
          <w:rFonts w:ascii="Times New Roman" w:hAnsi="Times New Roman"/>
          <w:sz w:val="24"/>
        </w:rPr>
        <w:t>I</w:t>
      </w:r>
      <w:r w:rsidRPr="00AA261A">
        <w:rPr>
          <w:rFonts w:ascii="Times New Roman" w:hAnsi="Times New Roman"/>
          <w:sz w:val="24"/>
          <w:lang w:val="en-US"/>
        </w:rPr>
        <w:t>X</w:t>
      </w:r>
      <w:r w:rsidRPr="00AA261A">
        <w:rPr>
          <w:rFonts w:ascii="Times New Roman" w:hAnsi="Times New Roman"/>
          <w:sz w:val="24"/>
        </w:rPr>
        <w:t>. Градостроительный регламент для общественно-деловых зон</w:t>
      </w:r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</w:p>
    <w:p w:rsidR="003676DF" w:rsidRPr="00AA261A" w:rsidRDefault="003676DF" w:rsidP="003676DF">
      <w:pPr>
        <w:rPr>
          <w:rFonts w:ascii="Times New Roman" w:hAnsi="Times New Roman"/>
          <w:sz w:val="24"/>
        </w:rPr>
      </w:pPr>
    </w:p>
    <w:p w:rsidR="003676DF" w:rsidRPr="00AA261A" w:rsidRDefault="003676DF" w:rsidP="003676DF">
      <w:pPr>
        <w:pStyle w:val="2"/>
        <w:rPr>
          <w:rFonts w:ascii="Times New Roman" w:hAnsi="Times New Roman"/>
          <w:sz w:val="24"/>
        </w:rPr>
      </w:pPr>
      <w:bookmarkStart w:id="55" w:name="_Toc371964478"/>
      <w:bookmarkStart w:id="56" w:name="_Toc372015960"/>
      <w:bookmarkStart w:id="57" w:name="_Toc372061862"/>
      <w:bookmarkStart w:id="58" w:name="_Toc372062398"/>
      <w:r w:rsidRPr="00AA261A">
        <w:rPr>
          <w:rFonts w:ascii="Times New Roman" w:hAnsi="Times New Roman"/>
          <w:sz w:val="24"/>
        </w:rPr>
        <w:t>1. Общ</w:t>
      </w:r>
      <w:bookmarkEnd w:id="55"/>
      <w:bookmarkEnd w:id="56"/>
      <w:bookmarkEnd w:id="57"/>
      <w:r w:rsidRPr="00AA261A">
        <w:rPr>
          <w:rFonts w:ascii="Times New Roman" w:hAnsi="Times New Roman"/>
          <w:sz w:val="24"/>
        </w:rPr>
        <w:t>ие положения</w:t>
      </w:r>
      <w:bookmarkEnd w:id="58"/>
      <w:r w:rsidRPr="00AA261A">
        <w:rPr>
          <w:rFonts w:ascii="Times New Roman" w:hAnsi="Times New Roman"/>
          <w:sz w:val="24"/>
        </w:rPr>
        <w:t xml:space="preserve"> 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86. Общественно-деловые зоны предназначены для преимущественного размещения объектов здравоохранения, культуры, просвещения, связи, торговли, общественного питания, бытового обслуживания, коммерческой деятельности, а также учреждений среднего профессионального и высшего образования, научно-исследовательских, административных учреждений, культовых объектов, центров деловой, финансовой и общественной активности, стоянок автомобильного транспорта, иных зданий и сооружений общегородского и регионального значения.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87. Для общественно-деловых зон устанавливаются следующие предельные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1) минимальная ширина земельного участка – 20 метров;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2) минимальная площадь земельного участка – 400 квадратных метров; минимальная площадь земельного участка для размещения торговых объектов – 50 квадратных метров;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3) минимальный отступ от границы земельного участка (красной линии) – 3 метра;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4) максимальное количество этажей – 50;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5) максимальный процент застройки в границах земельного участка – 50 процентов;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6) максимальная высота строения – 15,5 метра.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bookmarkStart w:id="59" w:name="od1"/>
      <w:bookmarkEnd w:id="59"/>
    </w:p>
    <w:p w:rsidR="003676DF" w:rsidRPr="00AA261A" w:rsidRDefault="003676DF" w:rsidP="003676DF">
      <w:pPr>
        <w:pStyle w:val="2"/>
        <w:rPr>
          <w:rFonts w:ascii="Times New Roman" w:hAnsi="Times New Roman"/>
          <w:sz w:val="24"/>
        </w:rPr>
      </w:pPr>
      <w:bookmarkStart w:id="60" w:name="_Toc371797828"/>
      <w:bookmarkStart w:id="61" w:name="_Toc371797965"/>
      <w:bookmarkStart w:id="62" w:name="_Toc371798612"/>
      <w:bookmarkStart w:id="63" w:name="_Toc371801299"/>
      <w:bookmarkStart w:id="64" w:name="_Toc371801881"/>
      <w:bookmarkStart w:id="65" w:name="_Toc371802858"/>
      <w:bookmarkStart w:id="66" w:name="_Toc371964479"/>
      <w:bookmarkStart w:id="67" w:name="_Toc372015961"/>
      <w:bookmarkStart w:id="68" w:name="_Toc372061863"/>
      <w:bookmarkStart w:id="69" w:name="_Toc372062399"/>
      <w:r w:rsidRPr="00AA261A">
        <w:rPr>
          <w:rFonts w:ascii="Times New Roman" w:hAnsi="Times New Roman"/>
          <w:sz w:val="24"/>
        </w:rPr>
        <w:t>2. Зона многофункциональной общественно-деловой застройки</w:t>
      </w:r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r w:rsidRPr="00AA261A">
        <w:rPr>
          <w:rFonts w:ascii="Times New Roman" w:hAnsi="Times New Roman"/>
          <w:sz w:val="24"/>
        </w:rPr>
        <w:t xml:space="preserve"> 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88. Зона многофункциональной общественно-деловой застройки предназначена для размещения крупных объектов управления, бизнеса, кредитно-финансовой и деловой сферы, торговли, культуры и досуга, связанные с массовым посещением.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lastRenderedPageBreak/>
        <w:t>89. Для зоны многофункциональной общественно-деловой застройки устанавливаются следующие основные и соответствующие им вспомогательные виды разрешенного использования земельных участков и объектов капитального строительства: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6"/>
        <w:gridCol w:w="4931"/>
        <w:gridCol w:w="4961"/>
      </w:tblGrid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4931" w:type="dxa"/>
          </w:tcPr>
          <w:p w:rsidR="003676DF" w:rsidRPr="00C47904" w:rsidRDefault="003676DF" w:rsidP="00C47904">
            <w:pPr>
              <w:ind w:firstLine="0"/>
              <w:jc w:val="left"/>
              <w:rPr>
                <w:rFonts w:ascii="Times New Roman" w:hAnsi="Times New Roman"/>
                <w:b/>
                <w:sz w:val="24"/>
              </w:rPr>
            </w:pPr>
            <w:r w:rsidRPr="00C47904">
              <w:rPr>
                <w:rFonts w:ascii="Times New Roman" w:hAnsi="Times New Roman"/>
                <w:b/>
                <w:sz w:val="24"/>
              </w:rPr>
              <w:t>Основные и условно разрешенные виды использования земельных участков</w:t>
            </w:r>
          </w:p>
        </w:tc>
        <w:tc>
          <w:tcPr>
            <w:tcW w:w="4961" w:type="dxa"/>
          </w:tcPr>
          <w:p w:rsidR="003676DF" w:rsidRPr="00C47904" w:rsidRDefault="003676DF" w:rsidP="00C47904">
            <w:pPr>
              <w:ind w:firstLine="0"/>
              <w:jc w:val="left"/>
              <w:rPr>
                <w:rFonts w:ascii="Times New Roman" w:hAnsi="Times New Roman"/>
                <w:b/>
                <w:sz w:val="24"/>
              </w:rPr>
            </w:pPr>
            <w:r w:rsidRPr="00C47904">
              <w:rPr>
                <w:rFonts w:ascii="Times New Roman" w:hAnsi="Times New Roman"/>
                <w:b/>
                <w:sz w:val="24"/>
              </w:rPr>
              <w:t>Вспомогательные виды разрешенного использования земельных участков</w:t>
            </w: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931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Объекты государственного управления</w:t>
            </w:r>
          </w:p>
        </w:tc>
        <w:tc>
          <w:tcPr>
            <w:tcW w:w="4961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931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Объекты местного самоуправления, общественного самоуправления</w:t>
            </w:r>
          </w:p>
        </w:tc>
        <w:tc>
          <w:tcPr>
            <w:tcW w:w="4961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931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Отделение милиции, государственной инспекции безопасности дорожного движения, пожарной охраны</w:t>
            </w:r>
          </w:p>
        </w:tc>
        <w:tc>
          <w:tcPr>
            <w:tcW w:w="4961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931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Опорные пункты охраны общественного порядка</w:t>
            </w:r>
          </w:p>
        </w:tc>
        <w:tc>
          <w:tcPr>
            <w:tcW w:w="4961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931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Государственные и муниципальные учреждения, рассчитанные на обслуживание населения: загсы, дворцы малютки, дворцы бракосочетаний, архивы информационные центры</w:t>
            </w:r>
          </w:p>
        </w:tc>
        <w:tc>
          <w:tcPr>
            <w:tcW w:w="4961" w:type="dxa"/>
            <w:vMerge w:val="restart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встроенные или пристроенные объекты торговли, обслуживания, общественного питания</w:t>
            </w: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931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 w:rsidRPr="00AA261A">
              <w:rPr>
                <w:rFonts w:ascii="Times New Roman" w:hAnsi="Times New Roman"/>
                <w:sz w:val="24"/>
              </w:rPr>
              <w:t>Бизнес-центры</w:t>
            </w:r>
            <w:proofErr w:type="spellEnd"/>
            <w:proofErr w:type="gramEnd"/>
            <w:r w:rsidRPr="00AA261A">
              <w:rPr>
                <w:rFonts w:ascii="Times New Roman" w:hAnsi="Times New Roman"/>
                <w:sz w:val="24"/>
              </w:rPr>
              <w:t>, офисные центры</w:t>
            </w:r>
          </w:p>
        </w:tc>
        <w:tc>
          <w:tcPr>
            <w:tcW w:w="4961" w:type="dxa"/>
            <w:vMerge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931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Научно-исследовательские, проектные, конструкторские организации, научные центры</w:t>
            </w:r>
          </w:p>
        </w:tc>
        <w:tc>
          <w:tcPr>
            <w:tcW w:w="4961" w:type="dxa"/>
            <w:vMerge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931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Отделения связи, почтовые отделения, телефонные и телеграфные пункты</w:t>
            </w:r>
          </w:p>
        </w:tc>
        <w:tc>
          <w:tcPr>
            <w:tcW w:w="4961" w:type="dxa"/>
            <w:vMerge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4931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proofErr w:type="gramStart"/>
            <w:r w:rsidRPr="00AA261A">
              <w:rPr>
                <w:rFonts w:ascii="Times New Roman" w:hAnsi="Times New Roman"/>
                <w:sz w:val="24"/>
              </w:rPr>
              <w:t>Банки, учреждения кредитования, биржевой торговли, нотариальные конторы, ломбарды, юридические консультации, агентства недвижимости, туристические агентства и центры обслуживания, рекламные агентства</w:t>
            </w:r>
            <w:proofErr w:type="gramEnd"/>
          </w:p>
        </w:tc>
        <w:tc>
          <w:tcPr>
            <w:tcW w:w="4961" w:type="dxa"/>
            <w:vMerge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4931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АТС, районные узлы связи</w:t>
            </w:r>
          </w:p>
        </w:tc>
        <w:tc>
          <w:tcPr>
            <w:tcW w:w="4961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4931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Гостиницы, мотели</w:t>
            </w:r>
          </w:p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4961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площадки: спортивные, для отдыха, хозяйственные;</w:t>
            </w:r>
          </w:p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оборудованные площадки для временных сооружений;</w:t>
            </w:r>
          </w:p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детские площадки;</w:t>
            </w:r>
          </w:p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офисы</w:t>
            </w: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4931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Учреждения среднего специального и высшего образования без ограничения количества учащихся</w:t>
            </w:r>
          </w:p>
        </w:tc>
        <w:tc>
          <w:tcPr>
            <w:tcW w:w="4961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площадки: спортивные, для отдыха;</w:t>
            </w:r>
          </w:p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теплицы, оранжереи.</w:t>
            </w: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4931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Здания для отправления культа, рассчитанные на прихожан</w:t>
            </w:r>
          </w:p>
        </w:tc>
        <w:tc>
          <w:tcPr>
            <w:tcW w:w="4961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объекты ритуального назначения;</w:t>
            </w:r>
          </w:p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площадки для отдыха, хозяйственные;</w:t>
            </w:r>
          </w:p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автостоянки</w:t>
            </w: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4931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Торговля, общественное питание, бытовое обслуживание (отдельно стоящие объекты) – Объекты общей площадью до 1000 квадратных метров</w:t>
            </w:r>
          </w:p>
        </w:tc>
        <w:tc>
          <w:tcPr>
            <w:tcW w:w="4961" w:type="dxa"/>
            <w:vMerge w:val="restart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склады для временного хранения товаров;</w:t>
            </w:r>
          </w:p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оборудованные площадки (для летних кафе, проката спортивного инвентаря, хозяйственные)</w:t>
            </w: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4931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Рынки</w:t>
            </w:r>
          </w:p>
        </w:tc>
        <w:tc>
          <w:tcPr>
            <w:tcW w:w="4961" w:type="dxa"/>
            <w:vMerge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4931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Оборудованные площадки для временных объектов торговли и общественного питания</w:t>
            </w:r>
          </w:p>
        </w:tc>
        <w:tc>
          <w:tcPr>
            <w:tcW w:w="4961" w:type="dxa"/>
            <w:vMerge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4931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 xml:space="preserve">Библиотеки, клубы, детские и взрослые музыкальные, художественные, </w:t>
            </w:r>
            <w:r w:rsidRPr="00AA261A">
              <w:rPr>
                <w:rFonts w:ascii="Times New Roman" w:hAnsi="Times New Roman"/>
                <w:sz w:val="24"/>
              </w:rPr>
              <w:lastRenderedPageBreak/>
              <w:t>хореографические школы и студии, дома творчества (исключая ночные заведения)</w:t>
            </w:r>
          </w:p>
        </w:tc>
        <w:tc>
          <w:tcPr>
            <w:tcW w:w="4961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lastRenderedPageBreak/>
              <w:t>18</w:t>
            </w:r>
          </w:p>
        </w:tc>
        <w:tc>
          <w:tcPr>
            <w:tcW w:w="4931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 xml:space="preserve">Зрелищные объекты (театры, кинотеатры, </w:t>
            </w:r>
            <w:proofErr w:type="spellStart"/>
            <w:r w:rsidRPr="00AA261A">
              <w:rPr>
                <w:rFonts w:ascii="Times New Roman" w:hAnsi="Times New Roman"/>
                <w:sz w:val="24"/>
              </w:rPr>
              <w:t>видеозалы</w:t>
            </w:r>
            <w:proofErr w:type="spellEnd"/>
            <w:r w:rsidRPr="00AA261A">
              <w:rPr>
                <w:rFonts w:ascii="Times New Roman" w:hAnsi="Times New Roman"/>
                <w:sz w:val="24"/>
              </w:rPr>
              <w:t>, концертные залы) без ограничения вместимости</w:t>
            </w:r>
          </w:p>
        </w:tc>
        <w:tc>
          <w:tcPr>
            <w:tcW w:w="4961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4931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Музеи, выставочные залы</w:t>
            </w:r>
          </w:p>
        </w:tc>
        <w:tc>
          <w:tcPr>
            <w:tcW w:w="4961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4931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Ночные клубы, дискотеки, развлекательные центры</w:t>
            </w:r>
          </w:p>
        </w:tc>
        <w:tc>
          <w:tcPr>
            <w:tcW w:w="4961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4931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Спортивные комплексы, бассейны, крытые катки и иные спортивные объекты</w:t>
            </w:r>
          </w:p>
        </w:tc>
        <w:tc>
          <w:tcPr>
            <w:tcW w:w="4961" w:type="dxa"/>
            <w:vMerge w:val="restart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площадки для временных сооружений торговли, проката спортинвентаря;</w:t>
            </w:r>
          </w:p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общественные туалеты</w:t>
            </w: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4931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Открытые спортивные площадки, теннисные корты, катки и другие аналогичные территории</w:t>
            </w:r>
          </w:p>
        </w:tc>
        <w:tc>
          <w:tcPr>
            <w:tcW w:w="4961" w:type="dxa"/>
            <w:vMerge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4931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Пункты первой медицинской помощи</w:t>
            </w:r>
          </w:p>
        </w:tc>
        <w:tc>
          <w:tcPr>
            <w:tcW w:w="4961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4931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Аптеки</w:t>
            </w:r>
          </w:p>
        </w:tc>
        <w:tc>
          <w:tcPr>
            <w:tcW w:w="4961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4931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 xml:space="preserve">Санитарно-эпидемиологические станции, дезинфекционные станции, судебно-медицинская экспертиза </w:t>
            </w:r>
          </w:p>
        </w:tc>
        <w:tc>
          <w:tcPr>
            <w:tcW w:w="4961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4931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Организации бытового обслуживания (бани, сауны)</w:t>
            </w:r>
          </w:p>
        </w:tc>
        <w:tc>
          <w:tcPr>
            <w:tcW w:w="4961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4931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Технические зоны: линии электропередачи, трубопроводы</w:t>
            </w:r>
          </w:p>
        </w:tc>
        <w:tc>
          <w:tcPr>
            <w:tcW w:w="4961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4931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Салоны по продаже автомобилей без стоянок для товарных автомобилей, технического обслуживания и ремонта</w:t>
            </w:r>
          </w:p>
        </w:tc>
        <w:tc>
          <w:tcPr>
            <w:tcW w:w="4961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4931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 xml:space="preserve">Стоянки индивидуального легкового автотранспорта до 100 </w:t>
            </w:r>
            <w:proofErr w:type="spellStart"/>
            <w:r w:rsidRPr="00AA261A">
              <w:rPr>
                <w:rFonts w:ascii="Times New Roman" w:hAnsi="Times New Roman"/>
                <w:sz w:val="24"/>
              </w:rPr>
              <w:t>машиномест</w:t>
            </w:r>
            <w:proofErr w:type="spellEnd"/>
          </w:p>
        </w:tc>
        <w:tc>
          <w:tcPr>
            <w:tcW w:w="4961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здания или помещения для охраны.</w:t>
            </w: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4931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Антенны сотовой, радиорелейной и спутниковой связи</w:t>
            </w:r>
          </w:p>
        </w:tc>
        <w:tc>
          <w:tcPr>
            <w:tcW w:w="4961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4931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Объекты инженерной защиты населения от ЧС</w:t>
            </w:r>
          </w:p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4961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объекты, определяемые технологическими требованиями</w:t>
            </w:r>
          </w:p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</w:tbl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90. Для зоны многофункциональной общественно-деловой застройки устанавливаются следующие условно разрешенные и соответствующие им вспомогательные виды разрешенного использования земельных участков и объектов капитального строительства: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6"/>
        <w:gridCol w:w="4364"/>
        <w:gridCol w:w="5528"/>
      </w:tblGrid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4364" w:type="dxa"/>
          </w:tcPr>
          <w:p w:rsidR="003676DF" w:rsidRPr="00C47904" w:rsidRDefault="003676DF" w:rsidP="00C47904">
            <w:pPr>
              <w:ind w:firstLine="0"/>
              <w:jc w:val="left"/>
              <w:rPr>
                <w:rFonts w:ascii="Times New Roman" w:hAnsi="Times New Roman"/>
                <w:b/>
                <w:sz w:val="24"/>
              </w:rPr>
            </w:pPr>
            <w:r w:rsidRPr="00C47904">
              <w:rPr>
                <w:rFonts w:ascii="Times New Roman" w:hAnsi="Times New Roman"/>
                <w:b/>
                <w:sz w:val="24"/>
              </w:rPr>
              <w:t>Основные и условно разрешенные виды использования земельных участков</w:t>
            </w:r>
          </w:p>
        </w:tc>
        <w:tc>
          <w:tcPr>
            <w:tcW w:w="5528" w:type="dxa"/>
          </w:tcPr>
          <w:p w:rsidR="003676DF" w:rsidRPr="00C47904" w:rsidRDefault="003676DF" w:rsidP="00C47904">
            <w:pPr>
              <w:ind w:firstLine="0"/>
              <w:jc w:val="left"/>
              <w:rPr>
                <w:rFonts w:ascii="Times New Roman" w:hAnsi="Times New Roman"/>
                <w:b/>
                <w:sz w:val="24"/>
              </w:rPr>
            </w:pPr>
            <w:r w:rsidRPr="00C47904">
              <w:rPr>
                <w:rFonts w:ascii="Times New Roman" w:hAnsi="Times New Roman"/>
                <w:b/>
                <w:sz w:val="24"/>
              </w:rPr>
              <w:t>Вспомогательные виды разрешенного использования земельных участков</w:t>
            </w: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364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Торговля, общественное питание, бытовое обслуживание (отдельно стоящие объекты) – Объекты без ограничения площади</w:t>
            </w:r>
          </w:p>
        </w:tc>
        <w:tc>
          <w:tcPr>
            <w:tcW w:w="5528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склады для временного хранения товаров;</w:t>
            </w:r>
          </w:p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оборудованные площадки (для летних кафе, проката спортивного инвентаря, хозяйственные).</w:t>
            </w: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364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Комплексы аттракционов, аквапарки</w:t>
            </w:r>
          </w:p>
        </w:tc>
        <w:tc>
          <w:tcPr>
            <w:tcW w:w="5528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оборудованные площадки для временных сооружений обслуживания посетителей</w:t>
            </w: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364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Парки, садово-парковые зоны, скверы</w:t>
            </w:r>
          </w:p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5528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развлекательные центры;</w:t>
            </w:r>
          </w:p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комплексы аттракционов, аквапарки;</w:t>
            </w:r>
          </w:p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предприятия общественного питания;</w:t>
            </w:r>
          </w:p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выставочные павильоны;</w:t>
            </w:r>
          </w:p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зрительные залы;</w:t>
            </w:r>
          </w:p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 xml:space="preserve">спортивные площадки, </w:t>
            </w:r>
            <w:proofErr w:type="spellStart"/>
            <w:r w:rsidRPr="00AA261A">
              <w:rPr>
                <w:rFonts w:ascii="Times New Roman" w:hAnsi="Times New Roman"/>
                <w:sz w:val="24"/>
              </w:rPr>
              <w:t>роллердромы</w:t>
            </w:r>
            <w:proofErr w:type="spellEnd"/>
            <w:r w:rsidRPr="00AA261A">
              <w:rPr>
                <w:rFonts w:ascii="Times New Roman" w:hAnsi="Times New Roman"/>
                <w:sz w:val="24"/>
              </w:rPr>
              <w:t>, велотреки и т.д.;</w:t>
            </w:r>
          </w:p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общественные туалеты;</w:t>
            </w:r>
          </w:p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lastRenderedPageBreak/>
              <w:t>оборудованные площадки для временных сооружений обслуживания, торговли, проката;</w:t>
            </w:r>
          </w:p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площадки для отдыха;</w:t>
            </w:r>
          </w:p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хозяйственные постройки для инвентаря по уходу за парком;</w:t>
            </w:r>
          </w:p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помещения для охраны.</w:t>
            </w:r>
          </w:p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Суммарная площадь застройки всех вспомогательных объектов не должна превышать 10 процентов территории парка.</w:t>
            </w: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lastRenderedPageBreak/>
              <w:t>4</w:t>
            </w:r>
          </w:p>
        </w:tc>
        <w:tc>
          <w:tcPr>
            <w:tcW w:w="4364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Амбулаторно-поликлинические учреждения: территориальные поликлиники для детей и взрослых, специализированные поликлиники, диспансеры</w:t>
            </w:r>
          </w:p>
        </w:tc>
        <w:tc>
          <w:tcPr>
            <w:tcW w:w="5528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площадки для отдыха.</w:t>
            </w: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364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Объекты социального обеспечения: дома-интернаты для престарелых, инвалидов и детей, приюты, ночлежные дома</w:t>
            </w:r>
          </w:p>
        </w:tc>
        <w:tc>
          <w:tcPr>
            <w:tcW w:w="5528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площадки: детские, спортивные, хозяйственные, для отдыха.</w:t>
            </w: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364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Научные и опытные станции, метеорологические станции</w:t>
            </w:r>
          </w:p>
        </w:tc>
        <w:tc>
          <w:tcPr>
            <w:tcW w:w="5528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364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КНС, распределительные подстанции, газораспределительные подстанции, котельные небольшой мощности, ТП, КТП</w:t>
            </w:r>
          </w:p>
        </w:tc>
        <w:tc>
          <w:tcPr>
            <w:tcW w:w="5528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364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proofErr w:type="spellStart"/>
            <w:r w:rsidRPr="00AA261A">
              <w:rPr>
                <w:rFonts w:ascii="Times New Roman" w:hAnsi="Times New Roman"/>
                <w:sz w:val="24"/>
              </w:rPr>
              <w:t>Повысительные</w:t>
            </w:r>
            <w:proofErr w:type="spellEnd"/>
            <w:r w:rsidRPr="00AA261A">
              <w:rPr>
                <w:rFonts w:ascii="Times New Roman" w:hAnsi="Times New Roman"/>
                <w:sz w:val="24"/>
              </w:rPr>
              <w:t xml:space="preserve"> водопроводные насосные станции, водонапорные башни</w:t>
            </w:r>
          </w:p>
        </w:tc>
        <w:tc>
          <w:tcPr>
            <w:tcW w:w="5528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4364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Передающие и принимающие станции радио- и телевещания, связи</w:t>
            </w:r>
          </w:p>
        </w:tc>
        <w:tc>
          <w:tcPr>
            <w:tcW w:w="5528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4364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 xml:space="preserve">Многоэтажные и подземные гаражи и стоянки (до 250 </w:t>
            </w:r>
            <w:proofErr w:type="spellStart"/>
            <w:r w:rsidRPr="00AA261A">
              <w:rPr>
                <w:rFonts w:ascii="Times New Roman" w:hAnsi="Times New Roman"/>
                <w:sz w:val="24"/>
              </w:rPr>
              <w:t>машиномест</w:t>
            </w:r>
            <w:proofErr w:type="spellEnd"/>
            <w:r w:rsidRPr="00AA261A">
              <w:rPr>
                <w:rFonts w:ascii="Times New Roman" w:hAnsi="Times New Roman"/>
                <w:sz w:val="24"/>
              </w:rPr>
              <w:t>)</w:t>
            </w:r>
          </w:p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5528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мастерские по мелкому ремонту и обслуживанию автомобилей;</w:t>
            </w:r>
          </w:p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автомобильные мойки;</w:t>
            </w:r>
          </w:p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-пункты питания;</w:t>
            </w:r>
          </w:p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помещения или здания для охраны.</w:t>
            </w: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4364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Салоны по продаже автомобилей без ограничений функций</w:t>
            </w:r>
          </w:p>
        </w:tc>
        <w:tc>
          <w:tcPr>
            <w:tcW w:w="5528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4364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 xml:space="preserve">Стоянки индивидуального легкового автотранспорта до 300 </w:t>
            </w:r>
            <w:proofErr w:type="spellStart"/>
            <w:r w:rsidRPr="00AA261A">
              <w:rPr>
                <w:rFonts w:ascii="Times New Roman" w:hAnsi="Times New Roman"/>
                <w:sz w:val="24"/>
              </w:rPr>
              <w:t>машиномест</w:t>
            </w:r>
            <w:proofErr w:type="spellEnd"/>
          </w:p>
        </w:tc>
        <w:tc>
          <w:tcPr>
            <w:tcW w:w="5528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здания или помещения для охраны.</w:t>
            </w: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4364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Стоянки городского транспорта (ведомственного, экскурсионного, такси)</w:t>
            </w:r>
          </w:p>
        </w:tc>
        <w:tc>
          <w:tcPr>
            <w:tcW w:w="5528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мастерские по ремонту и обслуживанию автомобилей;</w:t>
            </w:r>
          </w:p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здания или помещения для персонала;</w:t>
            </w:r>
          </w:p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хозяйственные площадки для мусоросборников.</w:t>
            </w: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4364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Автовокзалы, автостанции</w:t>
            </w:r>
          </w:p>
        </w:tc>
        <w:tc>
          <w:tcPr>
            <w:tcW w:w="5528" w:type="dxa"/>
            <w:vMerge w:val="restart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мастерские по ремонту и обслуживанию автомобилей;</w:t>
            </w:r>
          </w:p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здания или помещения для персонала</w:t>
            </w: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4364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Железнодорожные вокзалы</w:t>
            </w:r>
          </w:p>
        </w:tc>
        <w:tc>
          <w:tcPr>
            <w:tcW w:w="5528" w:type="dxa"/>
            <w:vMerge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4364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Объекты инфраструктуры городского транспорта</w:t>
            </w:r>
          </w:p>
        </w:tc>
        <w:tc>
          <w:tcPr>
            <w:tcW w:w="5528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</w:tbl>
    <w:p w:rsidR="00C47904" w:rsidRPr="00AA261A" w:rsidRDefault="00C47904" w:rsidP="00C47904">
      <w:pPr>
        <w:pStyle w:val="2"/>
        <w:ind w:firstLine="426"/>
        <w:jc w:val="both"/>
        <w:rPr>
          <w:rFonts w:ascii="Times New Roman" w:hAnsi="Times New Roman"/>
          <w:sz w:val="24"/>
        </w:rPr>
      </w:pPr>
      <w:r w:rsidRPr="004624D8">
        <w:rPr>
          <w:rFonts w:ascii="Times New Roman" w:hAnsi="Times New Roman"/>
          <w:sz w:val="24"/>
        </w:rPr>
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 </w:t>
      </w:r>
      <w:r>
        <w:rPr>
          <w:rFonts w:ascii="Times New Roman" w:hAnsi="Times New Roman"/>
          <w:sz w:val="24"/>
        </w:rPr>
        <w:t xml:space="preserve">зоне </w:t>
      </w:r>
      <w:r w:rsidRPr="00AA261A">
        <w:rPr>
          <w:rFonts w:ascii="Times New Roman" w:hAnsi="Times New Roman"/>
          <w:sz w:val="24"/>
        </w:rPr>
        <w:t xml:space="preserve">многофункциональной общественно-деловой застройки </w:t>
      </w:r>
      <w:r>
        <w:rPr>
          <w:rFonts w:ascii="Times New Roman" w:hAnsi="Times New Roman"/>
          <w:sz w:val="24"/>
        </w:rPr>
        <w:t>не подлежат установлению.</w:t>
      </w:r>
    </w:p>
    <w:p w:rsidR="003676DF" w:rsidRPr="00AA261A" w:rsidRDefault="003676DF" w:rsidP="00C47904">
      <w:pPr>
        <w:ind w:firstLine="0"/>
        <w:rPr>
          <w:rFonts w:ascii="Times New Roman" w:hAnsi="Times New Roman"/>
          <w:sz w:val="24"/>
        </w:rPr>
      </w:pPr>
    </w:p>
    <w:p w:rsidR="003676DF" w:rsidRPr="00AA261A" w:rsidRDefault="003676DF" w:rsidP="003676DF">
      <w:pPr>
        <w:pStyle w:val="2"/>
        <w:rPr>
          <w:rFonts w:ascii="Times New Roman" w:hAnsi="Times New Roman"/>
          <w:sz w:val="24"/>
        </w:rPr>
      </w:pPr>
      <w:bookmarkStart w:id="70" w:name="_Toc371797829"/>
      <w:bookmarkStart w:id="71" w:name="_Toc371797966"/>
      <w:bookmarkStart w:id="72" w:name="_Toc371798613"/>
      <w:bookmarkStart w:id="73" w:name="_Toc371801300"/>
      <w:bookmarkStart w:id="74" w:name="_Toc371801882"/>
      <w:bookmarkStart w:id="75" w:name="_Toc371802859"/>
      <w:bookmarkStart w:id="76" w:name="_Toc371964480"/>
      <w:bookmarkStart w:id="77" w:name="_Toc372015962"/>
      <w:bookmarkStart w:id="78" w:name="_Toc372061864"/>
      <w:bookmarkStart w:id="79" w:name="_Toc372062400"/>
      <w:r w:rsidRPr="00AA261A">
        <w:rPr>
          <w:rFonts w:ascii="Times New Roman" w:hAnsi="Times New Roman"/>
          <w:sz w:val="24"/>
        </w:rPr>
        <w:lastRenderedPageBreak/>
        <w:t>3. Зона учреждений здравоохранения и социальной защиты</w:t>
      </w:r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r w:rsidRPr="00AA261A">
        <w:rPr>
          <w:rFonts w:ascii="Times New Roman" w:hAnsi="Times New Roman"/>
          <w:sz w:val="24"/>
        </w:rPr>
        <w:t xml:space="preserve"> 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91. Зона учреждений здравоохранения и социальной защиты предназначена для размещения крупных объектов социального назначения и здравоохранения.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92. Для зоны учреждений здравоохранения и социальной защиты устанавливаются следующие основные и соответствующие им вспомогательные виды разрешенного использования земельных участков и объектов капитального строительства: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6"/>
        <w:gridCol w:w="4931"/>
        <w:gridCol w:w="4961"/>
      </w:tblGrid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4931" w:type="dxa"/>
          </w:tcPr>
          <w:p w:rsidR="003676DF" w:rsidRPr="00C47904" w:rsidRDefault="003676DF" w:rsidP="00C47904">
            <w:pPr>
              <w:ind w:firstLine="0"/>
              <w:jc w:val="left"/>
              <w:rPr>
                <w:rFonts w:ascii="Times New Roman" w:hAnsi="Times New Roman"/>
                <w:b/>
                <w:sz w:val="24"/>
              </w:rPr>
            </w:pPr>
            <w:r w:rsidRPr="00C47904">
              <w:rPr>
                <w:rFonts w:ascii="Times New Roman" w:hAnsi="Times New Roman"/>
                <w:b/>
                <w:sz w:val="24"/>
              </w:rPr>
              <w:t>Основные разрешенные виды использования земельных участков</w:t>
            </w:r>
          </w:p>
        </w:tc>
        <w:tc>
          <w:tcPr>
            <w:tcW w:w="4961" w:type="dxa"/>
          </w:tcPr>
          <w:p w:rsidR="003676DF" w:rsidRPr="00C47904" w:rsidRDefault="003676DF" w:rsidP="00C47904">
            <w:pPr>
              <w:ind w:firstLine="0"/>
              <w:jc w:val="left"/>
              <w:rPr>
                <w:rFonts w:ascii="Times New Roman" w:hAnsi="Times New Roman"/>
                <w:b/>
                <w:sz w:val="24"/>
              </w:rPr>
            </w:pPr>
            <w:r w:rsidRPr="00C47904">
              <w:rPr>
                <w:rFonts w:ascii="Times New Roman" w:hAnsi="Times New Roman"/>
                <w:b/>
                <w:sz w:val="24"/>
              </w:rPr>
              <w:t>Вспомогательные виды разрешенного использования земельных участков</w:t>
            </w: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931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Жилые здания специального назначения (дома для престарелых и семей с инвалидами квартирного типа)</w:t>
            </w:r>
          </w:p>
        </w:tc>
        <w:tc>
          <w:tcPr>
            <w:tcW w:w="4961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площадки: детские, спортивные, хозяйственные для отдыха;</w:t>
            </w:r>
          </w:p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врачебные кабинеты.</w:t>
            </w: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931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Учреждения среднего специального и высшего образования без ограничения количества учащихся</w:t>
            </w:r>
          </w:p>
        </w:tc>
        <w:tc>
          <w:tcPr>
            <w:tcW w:w="4961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площадки: спортивные, для отдыха;</w:t>
            </w:r>
          </w:p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теплицы, оранжереи.</w:t>
            </w: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931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Библиотеки, клубы, детские и взрослые музыкальные, художественные, хореографические школы и студии, дома творчества (исключая ночные заведения)</w:t>
            </w:r>
          </w:p>
        </w:tc>
        <w:tc>
          <w:tcPr>
            <w:tcW w:w="4961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931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 xml:space="preserve">Зрелищные объекты (театры, кинотеатры, </w:t>
            </w:r>
            <w:proofErr w:type="spellStart"/>
            <w:r w:rsidRPr="00AA261A">
              <w:rPr>
                <w:rFonts w:ascii="Times New Roman" w:hAnsi="Times New Roman"/>
                <w:sz w:val="24"/>
              </w:rPr>
              <w:t>видеозалы</w:t>
            </w:r>
            <w:proofErr w:type="spellEnd"/>
            <w:r w:rsidRPr="00AA261A">
              <w:rPr>
                <w:rFonts w:ascii="Times New Roman" w:hAnsi="Times New Roman"/>
                <w:sz w:val="24"/>
              </w:rPr>
              <w:t>, концертные залы) без ограничения вместимости</w:t>
            </w:r>
          </w:p>
        </w:tc>
        <w:tc>
          <w:tcPr>
            <w:tcW w:w="4961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931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Музеи, выставочные залы</w:t>
            </w:r>
          </w:p>
        </w:tc>
        <w:tc>
          <w:tcPr>
            <w:tcW w:w="4961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931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Спортивные комплексы, бассейны, крытые катки и иные спортивные объекты</w:t>
            </w:r>
          </w:p>
        </w:tc>
        <w:tc>
          <w:tcPr>
            <w:tcW w:w="4961" w:type="dxa"/>
            <w:vMerge w:val="restart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площадки для временных сооружений торговли, проката спортинвентаря;</w:t>
            </w:r>
          </w:p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общественные туалеты</w:t>
            </w: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931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Открытые спортивные площадки, теннисные корты, катки и другие аналогичные территории</w:t>
            </w:r>
          </w:p>
        </w:tc>
        <w:tc>
          <w:tcPr>
            <w:tcW w:w="4961" w:type="dxa"/>
            <w:vMerge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931" w:type="dxa"/>
            <w:vAlign w:val="center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 xml:space="preserve">Родильные дома, стационары </w:t>
            </w:r>
          </w:p>
        </w:tc>
        <w:tc>
          <w:tcPr>
            <w:tcW w:w="4961" w:type="dxa"/>
            <w:vMerge w:val="restart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площадки для отдыха</w:t>
            </w: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4931" w:type="dxa"/>
            <w:vAlign w:val="center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Госпитали</w:t>
            </w:r>
          </w:p>
        </w:tc>
        <w:tc>
          <w:tcPr>
            <w:tcW w:w="4961" w:type="dxa"/>
            <w:vMerge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4931" w:type="dxa"/>
            <w:vAlign w:val="center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Специализированные медицинские центры</w:t>
            </w:r>
          </w:p>
        </w:tc>
        <w:tc>
          <w:tcPr>
            <w:tcW w:w="4961" w:type="dxa"/>
            <w:vMerge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4931" w:type="dxa"/>
            <w:vAlign w:val="center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Медсанчасти</w:t>
            </w:r>
          </w:p>
        </w:tc>
        <w:tc>
          <w:tcPr>
            <w:tcW w:w="4961" w:type="dxa"/>
            <w:vMerge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4931" w:type="dxa"/>
            <w:vAlign w:val="center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Амбулаторно-поликлинические учреждения: территориальные поликлиники для детей и взрослых, специализированные поликлиники, диспансеры</w:t>
            </w:r>
          </w:p>
        </w:tc>
        <w:tc>
          <w:tcPr>
            <w:tcW w:w="4961" w:type="dxa"/>
            <w:vMerge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4931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Пункты первой медицинской помощи</w:t>
            </w:r>
          </w:p>
        </w:tc>
        <w:tc>
          <w:tcPr>
            <w:tcW w:w="4961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4931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Аптеки</w:t>
            </w:r>
          </w:p>
        </w:tc>
        <w:tc>
          <w:tcPr>
            <w:tcW w:w="4961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4931" w:type="dxa"/>
            <w:vAlign w:val="center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Молочные кухни</w:t>
            </w:r>
          </w:p>
        </w:tc>
        <w:tc>
          <w:tcPr>
            <w:tcW w:w="4961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4931" w:type="dxa"/>
            <w:vAlign w:val="center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Станции переливания крови</w:t>
            </w:r>
          </w:p>
        </w:tc>
        <w:tc>
          <w:tcPr>
            <w:tcW w:w="4961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4931" w:type="dxa"/>
            <w:vAlign w:val="center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Станции скорой и неотложной помощи</w:t>
            </w:r>
          </w:p>
        </w:tc>
        <w:tc>
          <w:tcPr>
            <w:tcW w:w="4961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4931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 xml:space="preserve">Санитарно-эпидемиологические станции, дезинфекционные станции, судебно-медицинская экспертиза </w:t>
            </w:r>
          </w:p>
        </w:tc>
        <w:tc>
          <w:tcPr>
            <w:tcW w:w="4961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4931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Объекты социального обеспечения: дома-интернаты для престарелых, инвалидов и детей, приюты, ночлежные дома</w:t>
            </w:r>
          </w:p>
        </w:tc>
        <w:tc>
          <w:tcPr>
            <w:tcW w:w="4961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площадки: детские, спортивные, хозяйственные, для отдыха.</w:t>
            </w: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4931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Опорные пункты охраны общественного порядка</w:t>
            </w:r>
          </w:p>
        </w:tc>
        <w:tc>
          <w:tcPr>
            <w:tcW w:w="4961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4931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 xml:space="preserve">Государственные и муниципальные учреждения, рассчитанные на обслуживание </w:t>
            </w:r>
            <w:r w:rsidRPr="00AA261A">
              <w:rPr>
                <w:rFonts w:ascii="Times New Roman" w:hAnsi="Times New Roman"/>
                <w:sz w:val="24"/>
              </w:rPr>
              <w:lastRenderedPageBreak/>
              <w:t>населения: загсы, дворцы малютки, дворцы бракосочетаний, архивы информационные центры</w:t>
            </w:r>
          </w:p>
        </w:tc>
        <w:tc>
          <w:tcPr>
            <w:tcW w:w="4961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lastRenderedPageBreak/>
              <w:t xml:space="preserve">встроенные или пристроенные объекты торговли, обслуживания, общественного </w:t>
            </w:r>
            <w:r w:rsidRPr="00AA261A">
              <w:rPr>
                <w:rFonts w:ascii="Times New Roman" w:hAnsi="Times New Roman"/>
                <w:sz w:val="24"/>
              </w:rPr>
              <w:lastRenderedPageBreak/>
              <w:t>питания.</w:t>
            </w: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lastRenderedPageBreak/>
              <w:t>22</w:t>
            </w:r>
          </w:p>
        </w:tc>
        <w:tc>
          <w:tcPr>
            <w:tcW w:w="4931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Технические зоны: линии электропередачи, трубопроводы</w:t>
            </w:r>
          </w:p>
        </w:tc>
        <w:tc>
          <w:tcPr>
            <w:tcW w:w="4961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4931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 xml:space="preserve">Стоянки индивидуального легкового автотранспорта до 100 </w:t>
            </w:r>
            <w:proofErr w:type="spellStart"/>
            <w:r w:rsidRPr="00AA261A">
              <w:rPr>
                <w:rFonts w:ascii="Times New Roman" w:hAnsi="Times New Roman"/>
                <w:sz w:val="24"/>
              </w:rPr>
              <w:t>машиномест</w:t>
            </w:r>
            <w:proofErr w:type="spellEnd"/>
          </w:p>
        </w:tc>
        <w:tc>
          <w:tcPr>
            <w:tcW w:w="4961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здания или помещения для охраны.</w:t>
            </w: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4931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Объекты инженерной защиты населения от ЧС</w:t>
            </w:r>
          </w:p>
        </w:tc>
        <w:tc>
          <w:tcPr>
            <w:tcW w:w="4961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объекты, определяемые технологическими требованиями</w:t>
            </w:r>
          </w:p>
        </w:tc>
      </w:tr>
    </w:tbl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93. Для зоны учреждений здравоохранения и социальной защиты устанавливаются следующие условно разрешенные и соответствующие им вспомогательные виды разрешенного использования земельных участков и объектов капитального строительства: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6"/>
        <w:gridCol w:w="4931"/>
        <w:gridCol w:w="4961"/>
      </w:tblGrid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4931" w:type="dxa"/>
          </w:tcPr>
          <w:p w:rsidR="003676DF" w:rsidRPr="00C47904" w:rsidRDefault="003676DF" w:rsidP="00C47904">
            <w:pPr>
              <w:ind w:firstLine="0"/>
              <w:jc w:val="left"/>
              <w:rPr>
                <w:rFonts w:ascii="Times New Roman" w:hAnsi="Times New Roman"/>
                <w:b/>
                <w:sz w:val="24"/>
              </w:rPr>
            </w:pPr>
            <w:r w:rsidRPr="00C47904">
              <w:rPr>
                <w:rFonts w:ascii="Times New Roman" w:hAnsi="Times New Roman"/>
                <w:b/>
                <w:sz w:val="24"/>
              </w:rPr>
              <w:t>Условно разрешенные виды использования земельных участков</w:t>
            </w:r>
          </w:p>
        </w:tc>
        <w:tc>
          <w:tcPr>
            <w:tcW w:w="4961" w:type="dxa"/>
          </w:tcPr>
          <w:p w:rsidR="003676DF" w:rsidRPr="00C47904" w:rsidRDefault="003676DF" w:rsidP="00C47904">
            <w:pPr>
              <w:ind w:firstLine="0"/>
              <w:jc w:val="left"/>
              <w:rPr>
                <w:rFonts w:ascii="Times New Roman" w:hAnsi="Times New Roman"/>
                <w:b/>
                <w:sz w:val="24"/>
              </w:rPr>
            </w:pPr>
            <w:r w:rsidRPr="00C47904">
              <w:rPr>
                <w:rFonts w:ascii="Times New Roman" w:hAnsi="Times New Roman"/>
                <w:b/>
                <w:sz w:val="24"/>
              </w:rPr>
              <w:t>Вспомогательные виды разрешенного использования земельных участков</w:t>
            </w: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931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Здания для отправления культа, рассчитанные на прихожан</w:t>
            </w:r>
          </w:p>
        </w:tc>
        <w:tc>
          <w:tcPr>
            <w:tcW w:w="4961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объекты ритуального назначения;</w:t>
            </w:r>
          </w:p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-площадки для отдыха, хозяйственные;</w:t>
            </w:r>
          </w:p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автостоянки.</w:t>
            </w: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931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Торговля, общественное питание, бытовое обслуживание (отдельно стоящие объекты) – Объекты общей площадью до 150 квадратных метров</w:t>
            </w:r>
          </w:p>
        </w:tc>
        <w:tc>
          <w:tcPr>
            <w:tcW w:w="4961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склады для временного хранения товаров;</w:t>
            </w:r>
          </w:p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оборудованные площадки (для летних кафе, проката спортивного инвентаря, хозяйственные).</w:t>
            </w: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931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Оборудованные площадки для временных объектов торговли и общественного питания</w:t>
            </w:r>
          </w:p>
        </w:tc>
        <w:tc>
          <w:tcPr>
            <w:tcW w:w="4961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931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Объекты отдыха и туризма (базы и дома отдыха, пансионаты, туристические базы, детские лагеря отдыха, детские дачи, кемпинги, площадки для трейлеров)</w:t>
            </w:r>
          </w:p>
        </w:tc>
        <w:tc>
          <w:tcPr>
            <w:tcW w:w="4961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летние павильоны;</w:t>
            </w:r>
          </w:p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 xml:space="preserve">учреждения торговли менее 150 квадратных метров общей площади; </w:t>
            </w:r>
          </w:p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учреждения общественного питания без ограничения площади;</w:t>
            </w:r>
          </w:p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оборудованные площадки для временных сооружений обслуживания, торговли, проката;</w:t>
            </w:r>
          </w:p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площадки для отдыха, спорта.</w:t>
            </w: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931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Парки, садово-парковые зоны, скверы</w:t>
            </w:r>
          </w:p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4961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развлекательные центры;</w:t>
            </w:r>
          </w:p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комплексы аттракционов, аквапарки;</w:t>
            </w:r>
          </w:p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предприятия общественного питания;</w:t>
            </w:r>
          </w:p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выставочные павильоны;</w:t>
            </w:r>
          </w:p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зрительные залы;</w:t>
            </w:r>
          </w:p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 xml:space="preserve">спортивные площадки, </w:t>
            </w:r>
            <w:proofErr w:type="spellStart"/>
            <w:r w:rsidRPr="00AA261A">
              <w:rPr>
                <w:rFonts w:ascii="Times New Roman" w:hAnsi="Times New Roman"/>
                <w:sz w:val="24"/>
              </w:rPr>
              <w:t>роллердромы</w:t>
            </w:r>
            <w:proofErr w:type="spellEnd"/>
            <w:r w:rsidRPr="00AA261A">
              <w:rPr>
                <w:rFonts w:ascii="Times New Roman" w:hAnsi="Times New Roman"/>
                <w:sz w:val="24"/>
              </w:rPr>
              <w:t>, велотреки и т.д.;</w:t>
            </w:r>
          </w:p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общественные туалеты;</w:t>
            </w:r>
          </w:p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оборудованные площадки для временных сооружений обслуживания, торговли, проката;</w:t>
            </w:r>
          </w:p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площадки для отдыха;</w:t>
            </w:r>
          </w:p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хозяйственные постройки для инвентаря по уходу за парком;</w:t>
            </w:r>
          </w:p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помещения для охраны.</w:t>
            </w:r>
          </w:p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Суммарная площадь застройки всех вспомогательных объектов не должна превышать 10 процентов территории парка.</w:t>
            </w: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931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Организации бытового обслуживания (бани, сауны)</w:t>
            </w:r>
          </w:p>
        </w:tc>
        <w:tc>
          <w:tcPr>
            <w:tcW w:w="4961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lastRenderedPageBreak/>
              <w:t>7</w:t>
            </w:r>
          </w:p>
        </w:tc>
        <w:tc>
          <w:tcPr>
            <w:tcW w:w="4931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Ветеринарные поликлиники и станции с содержанием животных</w:t>
            </w:r>
          </w:p>
        </w:tc>
        <w:tc>
          <w:tcPr>
            <w:tcW w:w="4961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931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 w:rsidRPr="00AA261A">
              <w:rPr>
                <w:rFonts w:ascii="Times New Roman" w:hAnsi="Times New Roman"/>
                <w:sz w:val="24"/>
              </w:rPr>
              <w:t>Бизнес-центры</w:t>
            </w:r>
            <w:proofErr w:type="spellEnd"/>
            <w:proofErr w:type="gramEnd"/>
            <w:r w:rsidRPr="00AA261A">
              <w:rPr>
                <w:rFonts w:ascii="Times New Roman" w:hAnsi="Times New Roman"/>
                <w:sz w:val="24"/>
              </w:rPr>
              <w:t>, офисные центры</w:t>
            </w:r>
          </w:p>
        </w:tc>
        <w:tc>
          <w:tcPr>
            <w:tcW w:w="4961" w:type="dxa"/>
            <w:vMerge w:val="restart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встроенные или пристроенные объекты торговли, обслуживания, общественного питания</w:t>
            </w: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4931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Отделения связи, почтовые отделения, телефонные и телеграфные пункты</w:t>
            </w:r>
          </w:p>
        </w:tc>
        <w:tc>
          <w:tcPr>
            <w:tcW w:w="4961" w:type="dxa"/>
            <w:vMerge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4931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proofErr w:type="gramStart"/>
            <w:r w:rsidRPr="00AA261A">
              <w:rPr>
                <w:rFonts w:ascii="Times New Roman" w:hAnsi="Times New Roman"/>
                <w:sz w:val="24"/>
              </w:rPr>
              <w:t>Банки, учреждения кредитования, биржевой торговли, нотариальные конторы, ломбарды, юридические консультации, агентства недвижимости, туристические агентства и центры обслуживания, рекламные агентства</w:t>
            </w:r>
            <w:proofErr w:type="gramEnd"/>
          </w:p>
        </w:tc>
        <w:tc>
          <w:tcPr>
            <w:tcW w:w="4961" w:type="dxa"/>
            <w:vMerge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4931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proofErr w:type="spellStart"/>
            <w:r w:rsidRPr="00AA261A">
              <w:rPr>
                <w:rFonts w:ascii="Times New Roman" w:hAnsi="Times New Roman"/>
                <w:sz w:val="24"/>
              </w:rPr>
              <w:t>Повысительные</w:t>
            </w:r>
            <w:proofErr w:type="spellEnd"/>
            <w:r w:rsidRPr="00AA261A">
              <w:rPr>
                <w:rFonts w:ascii="Times New Roman" w:hAnsi="Times New Roman"/>
                <w:sz w:val="24"/>
              </w:rPr>
              <w:t xml:space="preserve"> водопроводные насосные станции, водонапорные башни</w:t>
            </w:r>
          </w:p>
        </w:tc>
        <w:tc>
          <w:tcPr>
            <w:tcW w:w="4961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4931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 xml:space="preserve">Многоэтажные и подземные гаражи и стоянки (до 250 </w:t>
            </w:r>
            <w:proofErr w:type="spellStart"/>
            <w:r w:rsidRPr="00AA261A">
              <w:rPr>
                <w:rFonts w:ascii="Times New Roman" w:hAnsi="Times New Roman"/>
                <w:sz w:val="24"/>
              </w:rPr>
              <w:t>машиномест</w:t>
            </w:r>
            <w:proofErr w:type="spellEnd"/>
            <w:r w:rsidRPr="00AA261A">
              <w:rPr>
                <w:rFonts w:ascii="Times New Roman" w:hAnsi="Times New Roman"/>
                <w:sz w:val="24"/>
              </w:rPr>
              <w:t>)</w:t>
            </w:r>
          </w:p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4961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мастерские по мелкому ремонту и обслуживанию автомобилей;</w:t>
            </w:r>
          </w:p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автомобильные мойки;</w:t>
            </w:r>
          </w:p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-пункты питания;</w:t>
            </w:r>
          </w:p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помещения или здания для охраны.</w:t>
            </w: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4931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Объекты инфраструктуры городского транспорта</w:t>
            </w:r>
          </w:p>
        </w:tc>
        <w:tc>
          <w:tcPr>
            <w:tcW w:w="4961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</w:tbl>
    <w:p w:rsidR="00C47904" w:rsidRPr="00AA261A" w:rsidRDefault="00C47904" w:rsidP="00C47904">
      <w:pPr>
        <w:pStyle w:val="2"/>
        <w:ind w:firstLine="426"/>
        <w:jc w:val="both"/>
        <w:rPr>
          <w:rFonts w:ascii="Times New Roman" w:hAnsi="Times New Roman"/>
          <w:sz w:val="24"/>
        </w:rPr>
      </w:pPr>
      <w:r w:rsidRPr="004624D8">
        <w:rPr>
          <w:rFonts w:ascii="Times New Roman" w:hAnsi="Times New Roman"/>
          <w:sz w:val="24"/>
        </w:rPr>
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 </w:t>
      </w:r>
      <w:r>
        <w:rPr>
          <w:rFonts w:ascii="Times New Roman" w:hAnsi="Times New Roman"/>
          <w:sz w:val="24"/>
        </w:rPr>
        <w:t xml:space="preserve">зоне </w:t>
      </w:r>
      <w:r w:rsidRPr="00AA261A">
        <w:rPr>
          <w:rFonts w:ascii="Times New Roman" w:hAnsi="Times New Roman"/>
          <w:sz w:val="24"/>
        </w:rPr>
        <w:t xml:space="preserve">учреждений здравоохранения и социальной защиты </w:t>
      </w:r>
      <w:r>
        <w:rPr>
          <w:rFonts w:ascii="Times New Roman" w:hAnsi="Times New Roman"/>
          <w:sz w:val="24"/>
        </w:rPr>
        <w:t>не подлежат установлению.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</w:p>
    <w:p w:rsidR="003676DF" w:rsidRPr="00AA261A" w:rsidRDefault="003676DF" w:rsidP="003676DF">
      <w:pPr>
        <w:pStyle w:val="1"/>
        <w:rPr>
          <w:rFonts w:ascii="Times New Roman" w:hAnsi="Times New Roman"/>
          <w:sz w:val="24"/>
        </w:rPr>
      </w:pPr>
      <w:bookmarkStart w:id="80" w:name="__RefHeading__49_1719098044"/>
      <w:bookmarkStart w:id="81" w:name="_Toc361057562"/>
      <w:bookmarkStart w:id="82" w:name="_Toc371797831"/>
      <w:bookmarkStart w:id="83" w:name="_Toc371797968"/>
      <w:bookmarkStart w:id="84" w:name="_Toc371798615"/>
      <w:bookmarkStart w:id="85" w:name="_Toc371801302"/>
      <w:bookmarkStart w:id="86" w:name="_Toc371801884"/>
      <w:bookmarkStart w:id="87" w:name="_Toc371802861"/>
      <w:bookmarkStart w:id="88" w:name="_Toc371964482"/>
      <w:bookmarkStart w:id="89" w:name="_Toc372015963"/>
      <w:bookmarkStart w:id="90" w:name="_Toc372061865"/>
      <w:bookmarkStart w:id="91" w:name="_Toc372062401"/>
      <w:bookmarkEnd w:id="80"/>
      <w:r w:rsidRPr="00AA261A">
        <w:rPr>
          <w:rFonts w:ascii="Times New Roman" w:hAnsi="Times New Roman"/>
          <w:sz w:val="24"/>
          <w:lang w:val="en-US"/>
        </w:rPr>
        <w:t>X</w:t>
      </w:r>
      <w:r w:rsidRPr="00AA261A">
        <w:rPr>
          <w:rFonts w:ascii="Times New Roman" w:hAnsi="Times New Roman"/>
          <w:sz w:val="24"/>
        </w:rPr>
        <w:t>. Градостроительный регламент для производственных зон</w:t>
      </w:r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94. Производственные зоны предназначены для размещения промышленных, коммунальных и складских объектов.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95. Для производственных зон устанавливаются следующие предельные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1) минимальная ширина земельного участка – 20 метров;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2) минимальная площадь земельного участка – 600 квадратных метров;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3) минимальный отступ от границы земельного участка (красной линии) – 3 метра;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4) максимальное количество этажей – 5;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5) максимальный процент застройки в границах земельного участка – 60 процентов;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6) максимальная высота строения – 15,5 метра.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 xml:space="preserve">96. Зона производственно-коммунальных объектов IV – V классов опасности предназначена для размещения промышленных, коммунальных, складских объектов не выше IV – V классов опасности по классификации </w:t>
      </w:r>
      <w:proofErr w:type="spellStart"/>
      <w:r w:rsidRPr="00AA261A">
        <w:rPr>
          <w:rFonts w:ascii="Times New Roman" w:hAnsi="Times New Roman"/>
          <w:sz w:val="24"/>
        </w:rPr>
        <w:t>СанПиН</w:t>
      </w:r>
      <w:proofErr w:type="spellEnd"/>
      <w:r w:rsidRPr="00AA261A">
        <w:rPr>
          <w:rFonts w:ascii="Times New Roman" w:hAnsi="Times New Roman"/>
          <w:sz w:val="24"/>
        </w:rPr>
        <w:t>, а также обеспечивающих их функционирование объектов инженерной и транспортной инфраструктур.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97. Для зоны производственно-коммунальных объектов IV – V классов опасности устанавливаются следующие основные и соответствующие им вспомогательные виды разрешенного использования земельных участков и объектов капитального строительства: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6"/>
        <w:gridCol w:w="4647"/>
        <w:gridCol w:w="5245"/>
      </w:tblGrid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4647" w:type="dxa"/>
          </w:tcPr>
          <w:p w:rsidR="003676DF" w:rsidRPr="00C47904" w:rsidRDefault="003676DF" w:rsidP="00C47904">
            <w:pPr>
              <w:ind w:firstLine="0"/>
              <w:jc w:val="left"/>
              <w:rPr>
                <w:rFonts w:ascii="Times New Roman" w:hAnsi="Times New Roman"/>
                <w:b/>
                <w:sz w:val="24"/>
              </w:rPr>
            </w:pPr>
            <w:r w:rsidRPr="00C47904">
              <w:rPr>
                <w:rFonts w:ascii="Times New Roman" w:hAnsi="Times New Roman"/>
                <w:b/>
                <w:sz w:val="24"/>
              </w:rPr>
              <w:t>Основные разрешенные виды использования земельных участков</w:t>
            </w:r>
          </w:p>
        </w:tc>
        <w:tc>
          <w:tcPr>
            <w:tcW w:w="5245" w:type="dxa"/>
          </w:tcPr>
          <w:p w:rsidR="003676DF" w:rsidRPr="00C47904" w:rsidRDefault="003676DF" w:rsidP="00C47904">
            <w:pPr>
              <w:ind w:firstLine="0"/>
              <w:jc w:val="left"/>
              <w:rPr>
                <w:rFonts w:ascii="Times New Roman" w:hAnsi="Times New Roman"/>
                <w:b/>
                <w:sz w:val="24"/>
              </w:rPr>
            </w:pPr>
            <w:r w:rsidRPr="00C47904">
              <w:rPr>
                <w:rFonts w:ascii="Times New Roman" w:hAnsi="Times New Roman"/>
                <w:b/>
                <w:sz w:val="24"/>
              </w:rPr>
              <w:t>Вспомогательные виды разрешенного использования земельных участков</w:t>
            </w: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47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Торговля, общественное питание, бытовое обслуживание (отдельно стоящие объекты) – Объекты без ограничения площади</w:t>
            </w:r>
          </w:p>
        </w:tc>
        <w:tc>
          <w:tcPr>
            <w:tcW w:w="5245" w:type="dxa"/>
            <w:vMerge w:val="restart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склады для временного хранения товаров;</w:t>
            </w:r>
          </w:p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оборудованные площадки (для летних кафе, проката спортивного инвентаря, хозяйственные)</w:t>
            </w: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647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Рынки</w:t>
            </w:r>
          </w:p>
        </w:tc>
        <w:tc>
          <w:tcPr>
            <w:tcW w:w="5245" w:type="dxa"/>
            <w:vMerge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647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 xml:space="preserve">Оборудованные площадки для временных </w:t>
            </w:r>
            <w:r w:rsidRPr="00AA261A">
              <w:rPr>
                <w:rFonts w:ascii="Times New Roman" w:hAnsi="Times New Roman"/>
                <w:sz w:val="24"/>
              </w:rPr>
              <w:lastRenderedPageBreak/>
              <w:t>объектов торговли и общественного питания</w:t>
            </w:r>
          </w:p>
        </w:tc>
        <w:tc>
          <w:tcPr>
            <w:tcW w:w="5245" w:type="dxa"/>
            <w:vMerge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lastRenderedPageBreak/>
              <w:t>4</w:t>
            </w:r>
          </w:p>
        </w:tc>
        <w:tc>
          <w:tcPr>
            <w:tcW w:w="4647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Пункты первой медицинской помощи</w:t>
            </w:r>
          </w:p>
        </w:tc>
        <w:tc>
          <w:tcPr>
            <w:tcW w:w="5245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647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 xml:space="preserve">Санитарно-эпидемиологические станции, дезинфекционные станции, судебно-медицинская экспертиза </w:t>
            </w:r>
          </w:p>
        </w:tc>
        <w:tc>
          <w:tcPr>
            <w:tcW w:w="5245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647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Жилищно-эксплуатационные службы, аварийные службы, в том числе с ремонтными мастерскими и гаражами</w:t>
            </w:r>
          </w:p>
        </w:tc>
        <w:tc>
          <w:tcPr>
            <w:tcW w:w="5245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647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Организации бытового обслуживания (бани, сауны)</w:t>
            </w:r>
          </w:p>
        </w:tc>
        <w:tc>
          <w:tcPr>
            <w:tcW w:w="5245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647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Химчистки, прачечные</w:t>
            </w:r>
          </w:p>
        </w:tc>
        <w:tc>
          <w:tcPr>
            <w:tcW w:w="5245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4647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Ветеринарные поликлиники и станции, в том числе с содержанием животных</w:t>
            </w:r>
          </w:p>
        </w:tc>
        <w:tc>
          <w:tcPr>
            <w:tcW w:w="5245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4647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Отделение милиции, государственной инспекции безопасности дорожного движения, пожарной охраны</w:t>
            </w:r>
          </w:p>
        </w:tc>
        <w:tc>
          <w:tcPr>
            <w:tcW w:w="5245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4647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Опорные пункты охраны общественного порядка</w:t>
            </w:r>
          </w:p>
        </w:tc>
        <w:tc>
          <w:tcPr>
            <w:tcW w:w="5245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4647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 w:rsidRPr="00AA261A">
              <w:rPr>
                <w:rFonts w:ascii="Times New Roman" w:hAnsi="Times New Roman"/>
                <w:sz w:val="24"/>
              </w:rPr>
              <w:t>Бизнес-центры</w:t>
            </w:r>
            <w:proofErr w:type="spellEnd"/>
            <w:proofErr w:type="gramEnd"/>
            <w:r w:rsidRPr="00AA261A">
              <w:rPr>
                <w:rFonts w:ascii="Times New Roman" w:hAnsi="Times New Roman"/>
                <w:sz w:val="24"/>
              </w:rPr>
              <w:t>, офисные центры</w:t>
            </w:r>
          </w:p>
        </w:tc>
        <w:tc>
          <w:tcPr>
            <w:tcW w:w="5245" w:type="dxa"/>
            <w:vMerge w:val="restart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встроенные или пристроенные объекты торговли, обслуживания, общественного питания</w:t>
            </w: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4647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Научно-исследовательские, проектные, конструкторские организации, научные центры</w:t>
            </w:r>
          </w:p>
        </w:tc>
        <w:tc>
          <w:tcPr>
            <w:tcW w:w="5245" w:type="dxa"/>
            <w:vMerge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4647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Отделения связи, почтовые отделения, телефонные и телеграфные пункты</w:t>
            </w:r>
          </w:p>
        </w:tc>
        <w:tc>
          <w:tcPr>
            <w:tcW w:w="5245" w:type="dxa"/>
            <w:vMerge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4647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proofErr w:type="gramStart"/>
            <w:r w:rsidRPr="00AA261A">
              <w:rPr>
                <w:rFonts w:ascii="Times New Roman" w:hAnsi="Times New Roman"/>
                <w:sz w:val="24"/>
              </w:rPr>
              <w:t>Банки, учреждения кредитования, биржевой торговли, нотариальные конторы, ломбарды, юридические консультации, агентства недвижимости, туристические агентства и центры обслуживания, рекламные агентства</w:t>
            </w:r>
            <w:proofErr w:type="gramEnd"/>
          </w:p>
        </w:tc>
        <w:tc>
          <w:tcPr>
            <w:tcW w:w="5245" w:type="dxa"/>
            <w:vMerge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4647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 xml:space="preserve">Предприятия IV-V класса по классификации </w:t>
            </w:r>
            <w:proofErr w:type="spellStart"/>
            <w:r w:rsidRPr="00AA261A">
              <w:rPr>
                <w:rFonts w:ascii="Times New Roman" w:hAnsi="Times New Roman"/>
                <w:sz w:val="24"/>
              </w:rPr>
              <w:t>СанПиН</w:t>
            </w:r>
            <w:proofErr w:type="spellEnd"/>
          </w:p>
        </w:tc>
        <w:tc>
          <w:tcPr>
            <w:tcW w:w="5245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питомники растений для озеленения предприятия и санитарно-защитных зон;</w:t>
            </w:r>
          </w:p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организации общественного питания для обслуживания работников;</w:t>
            </w:r>
          </w:p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музеи предприятий;</w:t>
            </w:r>
          </w:p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демонстрационные и выставочные площадки продукции;</w:t>
            </w:r>
          </w:p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объекты пожарной охраны</w:t>
            </w: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4647" w:type="dxa"/>
            <w:vAlign w:val="center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 xml:space="preserve">Склады и оптовые базы IV-V классов по классификации </w:t>
            </w:r>
            <w:proofErr w:type="spellStart"/>
            <w:r w:rsidRPr="00AA261A">
              <w:rPr>
                <w:rFonts w:ascii="Times New Roman" w:hAnsi="Times New Roman"/>
                <w:sz w:val="24"/>
              </w:rPr>
              <w:t>СаПиН</w:t>
            </w:r>
            <w:proofErr w:type="spellEnd"/>
          </w:p>
        </w:tc>
        <w:tc>
          <w:tcPr>
            <w:tcW w:w="5245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объекты пожарной охраны</w:t>
            </w:r>
          </w:p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4647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АТС, районные узлы связи</w:t>
            </w:r>
          </w:p>
        </w:tc>
        <w:tc>
          <w:tcPr>
            <w:tcW w:w="5245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4647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КНС, распределительные подстанции, газораспределительные подстанции, котельные небольшой мощности, ТП, КТП</w:t>
            </w:r>
          </w:p>
        </w:tc>
        <w:tc>
          <w:tcPr>
            <w:tcW w:w="5245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4647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proofErr w:type="spellStart"/>
            <w:r w:rsidRPr="00AA261A">
              <w:rPr>
                <w:rFonts w:ascii="Times New Roman" w:hAnsi="Times New Roman"/>
                <w:sz w:val="24"/>
              </w:rPr>
              <w:t>Повысительные</w:t>
            </w:r>
            <w:proofErr w:type="spellEnd"/>
            <w:r w:rsidRPr="00AA261A">
              <w:rPr>
                <w:rFonts w:ascii="Times New Roman" w:hAnsi="Times New Roman"/>
                <w:sz w:val="24"/>
              </w:rPr>
              <w:t xml:space="preserve"> водопроводные насосные станции, артезианские скважины технического водоснабжения, сооружения оборотного водоснабжения</w:t>
            </w:r>
          </w:p>
        </w:tc>
        <w:tc>
          <w:tcPr>
            <w:tcW w:w="5245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4647" w:type="dxa"/>
            <w:vAlign w:val="center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Локальные канализационные очистные сооружения</w:t>
            </w:r>
          </w:p>
        </w:tc>
        <w:tc>
          <w:tcPr>
            <w:tcW w:w="5245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4647" w:type="dxa"/>
            <w:vAlign w:val="center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 xml:space="preserve">Локальные очистные сооружения </w:t>
            </w:r>
            <w:r w:rsidRPr="00AA261A">
              <w:rPr>
                <w:rFonts w:ascii="Times New Roman" w:hAnsi="Times New Roman"/>
                <w:sz w:val="24"/>
              </w:rPr>
              <w:lastRenderedPageBreak/>
              <w:t>поверхностного стока</w:t>
            </w:r>
          </w:p>
        </w:tc>
        <w:tc>
          <w:tcPr>
            <w:tcW w:w="5245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lastRenderedPageBreak/>
              <w:t>23</w:t>
            </w:r>
          </w:p>
        </w:tc>
        <w:tc>
          <w:tcPr>
            <w:tcW w:w="4647" w:type="dxa"/>
            <w:vAlign w:val="center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Передающие и принимающие станции радио- и телевещания, связи</w:t>
            </w:r>
          </w:p>
        </w:tc>
        <w:tc>
          <w:tcPr>
            <w:tcW w:w="5245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4647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Технические зоны: линии электропередачи, трубопроводы</w:t>
            </w:r>
          </w:p>
        </w:tc>
        <w:tc>
          <w:tcPr>
            <w:tcW w:w="5245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4647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Гаражные кооперативы, стоянки с гаражами боксового типа</w:t>
            </w:r>
          </w:p>
        </w:tc>
        <w:tc>
          <w:tcPr>
            <w:tcW w:w="5245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мастерские по ремонту и обслуживанию автомобилей;</w:t>
            </w:r>
          </w:p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автомобильные мойки;</w:t>
            </w:r>
          </w:p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помещения или здания для охраны;</w:t>
            </w:r>
          </w:p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хозяйственные площадки для мусоросборников.</w:t>
            </w: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4647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Многоэтажные и подземные гаражи и стоянки без ограничения вместимости</w:t>
            </w:r>
          </w:p>
        </w:tc>
        <w:tc>
          <w:tcPr>
            <w:tcW w:w="5245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мастерские по ремонту и обслуживанию автомобилей;</w:t>
            </w:r>
          </w:p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автомобильные мойки;</w:t>
            </w:r>
          </w:p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пункты питания;</w:t>
            </w:r>
          </w:p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салоны по продаже автомобилей;</w:t>
            </w:r>
          </w:p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помещения или здания для охраны;</w:t>
            </w:r>
          </w:p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хозяйственные площадки для мусоросборников.</w:t>
            </w: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4647" w:type="dxa"/>
            <w:vAlign w:val="center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Мастерские автосервиса, станции технического обслуживания, автомобильные мойки</w:t>
            </w:r>
          </w:p>
        </w:tc>
        <w:tc>
          <w:tcPr>
            <w:tcW w:w="5245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4647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Салоны по продаже автомобилей без ограничения функций</w:t>
            </w:r>
          </w:p>
        </w:tc>
        <w:tc>
          <w:tcPr>
            <w:tcW w:w="5245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4647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Парки подвижного состава, депо автобазы, гаражи грузового и специального транспорта</w:t>
            </w:r>
          </w:p>
        </w:tc>
        <w:tc>
          <w:tcPr>
            <w:tcW w:w="5245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мастерские по ремонту и обслуживанию автомобилей;</w:t>
            </w:r>
          </w:p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склады материалов;</w:t>
            </w:r>
          </w:p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погрузо-разгрузочные площадки;</w:t>
            </w:r>
          </w:p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помещения для персонала;</w:t>
            </w:r>
          </w:p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автомобильные мойки;</w:t>
            </w:r>
          </w:p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пункты питания</w:t>
            </w: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4647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 xml:space="preserve">Стоянки индивидуального легкового автотранспорта до 300 </w:t>
            </w:r>
            <w:proofErr w:type="spellStart"/>
            <w:r w:rsidRPr="00AA261A">
              <w:rPr>
                <w:rFonts w:ascii="Times New Roman" w:hAnsi="Times New Roman"/>
                <w:sz w:val="24"/>
              </w:rPr>
              <w:t>машиномест</w:t>
            </w:r>
            <w:proofErr w:type="spellEnd"/>
          </w:p>
        </w:tc>
        <w:tc>
          <w:tcPr>
            <w:tcW w:w="5245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здания или помещения для охраны</w:t>
            </w: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4647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Стоянки городского транспорта (ведомственного, экскурсионного, такси)</w:t>
            </w:r>
          </w:p>
        </w:tc>
        <w:tc>
          <w:tcPr>
            <w:tcW w:w="5245" w:type="dxa"/>
            <w:vMerge w:val="restart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мастерские по ремонту и обслуживанию автомобилей;</w:t>
            </w:r>
          </w:p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здания или помещения для персонала;</w:t>
            </w:r>
          </w:p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хозяйственные площадки для мусоросборников</w:t>
            </w: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4647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Стоянки внешнего транспорта</w:t>
            </w:r>
          </w:p>
        </w:tc>
        <w:tc>
          <w:tcPr>
            <w:tcW w:w="5245" w:type="dxa"/>
            <w:vMerge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4647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Автовокзалы, автостанции</w:t>
            </w:r>
          </w:p>
        </w:tc>
        <w:tc>
          <w:tcPr>
            <w:tcW w:w="5245" w:type="dxa"/>
            <w:vMerge w:val="restart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мастерские по ремонту и обслуживанию автомобилей;</w:t>
            </w:r>
          </w:p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здания или помещения для персонала</w:t>
            </w: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4647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Железнодорожные вокзалы</w:t>
            </w:r>
          </w:p>
        </w:tc>
        <w:tc>
          <w:tcPr>
            <w:tcW w:w="5245" w:type="dxa"/>
            <w:vMerge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4647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Объекты инфраструктуры городского транспорта</w:t>
            </w:r>
          </w:p>
        </w:tc>
        <w:tc>
          <w:tcPr>
            <w:tcW w:w="5245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4647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Объекты инфраструктуры внешнего транспорта</w:t>
            </w:r>
          </w:p>
        </w:tc>
        <w:tc>
          <w:tcPr>
            <w:tcW w:w="5245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4647" w:type="dxa"/>
            <w:vAlign w:val="center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Антенны сотовой, радиорелейной и спутниковой связи</w:t>
            </w:r>
          </w:p>
        </w:tc>
        <w:tc>
          <w:tcPr>
            <w:tcW w:w="5245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4647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Объекты инженерной защиты населения от ЧС</w:t>
            </w:r>
          </w:p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5245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объекты, определяемые технологическими требованиями</w:t>
            </w:r>
          </w:p>
        </w:tc>
      </w:tr>
    </w:tbl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98. Для зоны производственно-коммунальных объектов IV – V классов опасности устанавливаются следующие условно разрешенные и соответствующие им вспомогательные виды разрешенного использования земельных участков и объектов капитального строительства: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5"/>
        <w:gridCol w:w="4658"/>
        <w:gridCol w:w="5245"/>
      </w:tblGrid>
      <w:tr w:rsidR="003676DF" w:rsidRPr="00AA261A" w:rsidTr="00C47904">
        <w:tc>
          <w:tcPr>
            <w:tcW w:w="445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br/>
              <w:t>№</w:t>
            </w:r>
          </w:p>
        </w:tc>
        <w:tc>
          <w:tcPr>
            <w:tcW w:w="4658" w:type="dxa"/>
          </w:tcPr>
          <w:p w:rsidR="003676DF" w:rsidRPr="00C47904" w:rsidRDefault="003676DF" w:rsidP="00C47904">
            <w:pPr>
              <w:ind w:firstLine="0"/>
              <w:jc w:val="left"/>
              <w:rPr>
                <w:rFonts w:ascii="Times New Roman" w:hAnsi="Times New Roman"/>
                <w:b/>
                <w:sz w:val="24"/>
              </w:rPr>
            </w:pPr>
            <w:r w:rsidRPr="00C47904">
              <w:rPr>
                <w:rFonts w:ascii="Times New Roman" w:hAnsi="Times New Roman"/>
                <w:b/>
                <w:sz w:val="24"/>
              </w:rPr>
              <w:t>Условно разрешенные виды использования земельных участков</w:t>
            </w:r>
          </w:p>
        </w:tc>
        <w:tc>
          <w:tcPr>
            <w:tcW w:w="5245" w:type="dxa"/>
          </w:tcPr>
          <w:p w:rsidR="003676DF" w:rsidRPr="00C47904" w:rsidRDefault="003676DF" w:rsidP="00C47904">
            <w:pPr>
              <w:ind w:firstLine="0"/>
              <w:jc w:val="left"/>
              <w:rPr>
                <w:rFonts w:ascii="Times New Roman" w:hAnsi="Times New Roman"/>
                <w:b/>
                <w:sz w:val="24"/>
              </w:rPr>
            </w:pPr>
            <w:r w:rsidRPr="00C47904">
              <w:rPr>
                <w:rFonts w:ascii="Times New Roman" w:hAnsi="Times New Roman"/>
                <w:b/>
                <w:sz w:val="24"/>
              </w:rPr>
              <w:t>Вспомогательные виды разрешенного использования земельных участков</w:t>
            </w:r>
          </w:p>
        </w:tc>
      </w:tr>
      <w:tr w:rsidR="003676DF" w:rsidRPr="00AA261A" w:rsidTr="00C47904">
        <w:tc>
          <w:tcPr>
            <w:tcW w:w="445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lastRenderedPageBreak/>
              <w:t>1</w:t>
            </w:r>
          </w:p>
        </w:tc>
        <w:tc>
          <w:tcPr>
            <w:tcW w:w="4658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Гостиницы, мотели</w:t>
            </w:r>
          </w:p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5245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площадки: спортивные, для отдыха, хозяйственные;</w:t>
            </w:r>
          </w:p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оборудованные площадки для временных сооружений;</w:t>
            </w:r>
          </w:p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детские площадки;</w:t>
            </w:r>
          </w:p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офисы.</w:t>
            </w:r>
          </w:p>
        </w:tc>
      </w:tr>
      <w:tr w:rsidR="003676DF" w:rsidRPr="00AA261A" w:rsidTr="00C47904">
        <w:tc>
          <w:tcPr>
            <w:tcW w:w="445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658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Здания для отправления культа, рассчитанные на прихожан</w:t>
            </w:r>
          </w:p>
        </w:tc>
        <w:tc>
          <w:tcPr>
            <w:tcW w:w="5245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объекты ритуального назначения;</w:t>
            </w:r>
          </w:p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площадки для отдыха, хозяйственные;</w:t>
            </w:r>
          </w:p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автостоянки.</w:t>
            </w:r>
          </w:p>
        </w:tc>
      </w:tr>
      <w:tr w:rsidR="003676DF" w:rsidRPr="00AA261A" w:rsidTr="00C47904">
        <w:tc>
          <w:tcPr>
            <w:tcW w:w="445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658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Спортивные комплексы, бассейны, крытые катки и иные спортивные объекты</w:t>
            </w:r>
          </w:p>
        </w:tc>
        <w:tc>
          <w:tcPr>
            <w:tcW w:w="5245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площадки для временных сооружений торговли, проката спортинвентаря;</w:t>
            </w:r>
          </w:p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общественные туалеты.</w:t>
            </w:r>
          </w:p>
        </w:tc>
      </w:tr>
      <w:tr w:rsidR="003676DF" w:rsidRPr="00AA261A" w:rsidTr="00C47904">
        <w:tc>
          <w:tcPr>
            <w:tcW w:w="445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658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Аптеки</w:t>
            </w:r>
          </w:p>
        </w:tc>
        <w:tc>
          <w:tcPr>
            <w:tcW w:w="5245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C47904">
        <w:tc>
          <w:tcPr>
            <w:tcW w:w="445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658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Научные и опытные станции, метеорологические станции</w:t>
            </w:r>
          </w:p>
        </w:tc>
        <w:tc>
          <w:tcPr>
            <w:tcW w:w="5245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C47904">
        <w:tc>
          <w:tcPr>
            <w:tcW w:w="445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658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автозаправочные станции (бензиновые)</w:t>
            </w:r>
          </w:p>
        </w:tc>
        <w:tc>
          <w:tcPr>
            <w:tcW w:w="5245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C47904">
        <w:tc>
          <w:tcPr>
            <w:tcW w:w="445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658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автозаправочные станции (газовые и многотопливные)</w:t>
            </w:r>
          </w:p>
        </w:tc>
        <w:tc>
          <w:tcPr>
            <w:tcW w:w="5245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C47904">
        <w:tc>
          <w:tcPr>
            <w:tcW w:w="445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658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Питомники и оранжереи садово-паркового хозяйства</w:t>
            </w:r>
          </w:p>
        </w:tc>
        <w:tc>
          <w:tcPr>
            <w:tcW w:w="5245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</w:tbl>
    <w:p w:rsidR="00C47904" w:rsidRPr="00AA261A" w:rsidRDefault="00C47904" w:rsidP="00C47904">
      <w:pPr>
        <w:pStyle w:val="2"/>
        <w:ind w:firstLine="426"/>
        <w:jc w:val="both"/>
        <w:rPr>
          <w:rFonts w:ascii="Times New Roman" w:hAnsi="Times New Roman"/>
          <w:sz w:val="24"/>
        </w:rPr>
      </w:pPr>
      <w:r w:rsidRPr="004624D8">
        <w:rPr>
          <w:rFonts w:ascii="Times New Roman" w:hAnsi="Times New Roman"/>
          <w:sz w:val="24"/>
        </w:rPr>
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 </w:t>
      </w:r>
      <w:r>
        <w:rPr>
          <w:rFonts w:ascii="Times New Roman" w:hAnsi="Times New Roman"/>
          <w:sz w:val="24"/>
        </w:rPr>
        <w:t>производственных зонах не подлежат установлению.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</w:p>
    <w:p w:rsidR="003676DF" w:rsidRPr="00AA261A" w:rsidRDefault="003676DF" w:rsidP="003676DF">
      <w:pPr>
        <w:pStyle w:val="1"/>
        <w:rPr>
          <w:rFonts w:ascii="Times New Roman" w:hAnsi="Times New Roman"/>
          <w:sz w:val="24"/>
        </w:rPr>
      </w:pPr>
      <w:bookmarkStart w:id="92" w:name="__RefHeading__51_1719098044"/>
      <w:bookmarkStart w:id="93" w:name="_Toc361057563"/>
      <w:bookmarkStart w:id="94" w:name="_Toc371797833"/>
      <w:bookmarkStart w:id="95" w:name="_Toc371797970"/>
      <w:bookmarkStart w:id="96" w:name="_Toc371798617"/>
      <w:bookmarkStart w:id="97" w:name="_Toc371801304"/>
      <w:bookmarkStart w:id="98" w:name="_Toc371801886"/>
      <w:bookmarkStart w:id="99" w:name="_Toc371802863"/>
      <w:bookmarkStart w:id="100" w:name="_Toc371964484"/>
      <w:bookmarkStart w:id="101" w:name="_Toc372015964"/>
      <w:bookmarkStart w:id="102" w:name="_Toc372061866"/>
      <w:bookmarkStart w:id="103" w:name="_Toc372062402"/>
      <w:bookmarkEnd w:id="92"/>
      <w:r w:rsidRPr="00AA261A">
        <w:rPr>
          <w:rFonts w:ascii="Times New Roman" w:hAnsi="Times New Roman"/>
          <w:sz w:val="24"/>
          <w:lang w:val="en-US"/>
        </w:rPr>
        <w:t>XI</w:t>
      </w:r>
      <w:r w:rsidRPr="00AA261A">
        <w:rPr>
          <w:rFonts w:ascii="Times New Roman" w:hAnsi="Times New Roman"/>
          <w:sz w:val="24"/>
        </w:rPr>
        <w:t>. Градостроительный регламент для зон инженерной и транспортной инфраструктур</w:t>
      </w:r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bookmarkStart w:id="104" w:name="_Toc371797834"/>
      <w:bookmarkStart w:id="105" w:name="_Toc371797971"/>
      <w:bookmarkStart w:id="106" w:name="_Toc371798618"/>
      <w:bookmarkStart w:id="107" w:name="_Toc371801305"/>
      <w:bookmarkStart w:id="108" w:name="_Toc371801887"/>
      <w:bookmarkStart w:id="109" w:name="_Toc371802864"/>
      <w:r w:rsidRPr="00AA261A">
        <w:rPr>
          <w:rFonts w:ascii="Times New Roman" w:hAnsi="Times New Roman"/>
          <w:sz w:val="24"/>
        </w:rPr>
        <w:t>99. Для зоны размещения объектов инженерной и транспортной инфраструктур устанавливаются следующие предельные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1) минимальная ширина земельного участка – 2 метра;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2) минимальная площадь земельного участка – 10 квадратных метров;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3) минимальный отступ от границы земельного участка (красной линии) – 3 метра;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4) максимальное количество этажей – 5;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5) максимальный процент застройки в границах земельного участка – 80 процентов.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6) минимальный процент озеленения – 20 процентов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100. Ширина улиц в красных линиях: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1) магистральных улиц общегородского значения – от 40 до 80 метров;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2) магистральных улиц районного значения – от  35 до 60 метров;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3) жилых улиц – от 25 до 35 метров;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4) остальных улиц и проездов – от 15 до 25 метров.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101. Не допускается сужение ширины улицы и красных линий ниже нижнего предела, установ</w:t>
      </w:r>
      <w:r w:rsidRPr="00AA261A">
        <w:rPr>
          <w:rFonts w:ascii="Times New Roman" w:hAnsi="Times New Roman"/>
          <w:sz w:val="24"/>
        </w:rPr>
        <w:softHyphen/>
        <w:t>ленного для соответствующей категории улицы.</w:t>
      </w:r>
    </w:p>
    <w:bookmarkEnd w:id="104"/>
    <w:bookmarkEnd w:id="105"/>
    <w:bookmarkEnd w:id="106"/>
    <w:bookmarkEnd w:id="107"/>
    <w:bookmarkEnd w:id="108"/>
    <w:bookmarkEnd w:id="109"/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102. Для зоны размещения объектов инженерной и транспортной инфраструктур устанавливаются следующие основные и соответствующие им вспомогательные виды разрешенного использования земельных участков и объектов капитального строительства: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6"/>
        <w:gridCol w:w="4506"/>
        <w:gridCol w:w="5386"/>
      </w:tblGrid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4506" w:type="dxa"/>
          </w:tcPr>
          <w:p w:rsidR="003676DF" w:rsidRPr="00C47904" w:rsidRDefault="003676DF" w:rsidP="00C47904">
            <w:pPr>
              <w:ind w:firstLine="0"/>
              <w:jc w:val="left"/>
              <w:rPr>
                <w:rFonts w:ascii="Times New Roman" w:hAnsi="Times New Roman"/>
                <w:b/>
                <w:sz w:val="24"/>
              </w:rPr>
            </w:pPr>
            <w:r w:rsidRPr="00C47904">
              <w:rPr>
                <w:rFonts w:ascii="Times New Roman" w:hAnsi="Times New Roman"/>
                <w:b/>
                <w:sz w:val="24"/>
              </w:rPr>
              <w:t>Основные разрешенные виды использования земельных участков</w:t>
            </w:r>
          </w:p>
        </w:tc>
        <w:tc>
          <w:tcPr>
            <w:tcW w:w="5386" w:type="dxa"/>
          </w:tcPr>
          <w:p w:rsidR="003676DF" w:rsidRPr="00C47904" w:rsidRDefault="003676DF" w:rsidP="00C47904">
            <w:pPr>
              <w:ind w:firstLine="0"/>
              <w:jc w:val="left"/>
              <w:rPr>
                <w:rFonts w:ascii="Times New Roman" w:hAnsi="Times New Roman"/>
                <w:b/>
                <w:sz w:val="24"/>
              </w:rPr>
            </w:pPr>
            <w:r w:rsidRPr="00C47904">
              <w:rPr>
                <w:rFonts w:ascii="Times New Roman" w:hAnsi="Times New Roman"/>
                <w:b/>
                <w:sz w:val="24"/>
              </w:rPr>
              <w:t>Вспомогательные виды разрешенного использования земельных участков</w:t>
            </w: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506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Оборудованные площадки для временных объектов торговли и общественного питания</w:t>
            </w:r>
          </w:p>
        </w:tc>
        <w:tc>
          <w:tcPr>
            <w:tcW w:w="5386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склады для временного хранения товаров;</w:t>
            </w:r>
          </w:p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оборудованные площадки (для летних кафе, проката спортивного инвентаря, хозяйственные).</w:t>
            </w: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506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proofErr w:type="gramStart"/>
            <w:r w:rsidRPr="00AA261A">
              <w:rPr>
                <w:rFonts w:ascii="Times New Roman" w:hAnsi="Times New Roman"/>
                <w:sz w:val="24"/>
              </w:rPr>
              <w:t xml:space="preserve">Банки, учреждения кредитования, биржевой торговли, нотариальные конторы, ломбарды, юридические </w:t>
            </w:r>
            <w:r w:rsidRPr="00AA261A">
              <w:rPr>
                <w:rFonts w:ascii="Times New Roman" w:hAnsi="Times New Roman"/>
                <w:sz w:val="24"/>
              </w:rPr>
              <w:lastRenderedPageBreak/>
              <w:t>консультации, агентства недвижимости, туристические агентства и центры обслуживания, рекламные агентства</w:t>
            </w:r>
            <w:proofErr w:type="gramEnd"/>
          </w:p>
        </w:tc>
        <w:tc>
          <w:tcPr>
            <w:tcW w:w="5386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lastRenderedPageBreak/>
              <w:t>встроенные или пристроенные объекты торговли, обслуживания, общественного питания.</w:t>
            </w: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lastRenderedPageBreak/>
              <w:t>3</w:t>
            </w:r>
          </w:p>
        </w:tc>
        <w:tc>
          <w:tcPr>
            <w:tcW w:w="4506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Пункты первой медицинской помощи</w:t>
            </w:r>
          </w:p>
        </w:tc>
        <w:tc>
          <w:tcPr>
            <w:tcW w:w="5386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506" w:type="dxa"/>
            <w:vAlign w:val="center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Локальные канализационные очистные сооружения</w:t>
            </w:r>
          </w:p>
        </w:tc>
        <w:tc>
          <w:tcPr>
            <w:tcW w:w="5386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506" w:type="dxa"/>
            <w:vAlign w:val="center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Локальные очистные сооружения поверхностного стока</w:t>
            </w:r>
          </w:p>
        </w:tc>
        <w:tc>
          <w:tcPr>
            <w:tcW w:w="5386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506" w:type="dxa"/>
            <w:vAlign w:val="center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Передающие и принимающие станции радио- и телевещания, связи</w:t>
            </w:r>
          </w:p>
        </w:tc>
        <w:tc>
          <w:tcPr>
            <w:tcW w:w="5386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506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Технические зоны: линии электропередачи, трубопроводы</w:t>
            </w:r>
          </w:p>
        </w:tc>
        <w:tc>
          <w:tcPr>
            <w:tcW w:w="5386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506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Гаражные кооперативы, стоянки с гаражами боксового типа</w:t>
            </w:r>
          </w:p>
        </w:tc>
        <w:tc>
          <w:tcPr>
            <w:tcW w:w="5386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мастерские по ремонту и обслуживанию автомобилей;</w:t>
            </w:r>
          </w:p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автомобильные мойки;</w:t>
            </w:r>
          </w:p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помещения или здания для охраны;</w:t>
            </w:r>
          </w:p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хозяйственные площадки для мусоросборников.</w:t>
            </w: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4506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Многоэтажные и подземные гаражи и стоянки без ограничения вместимости</w:t>
            </w:r>
          </w:p>
        </w:tc>
        <w:tc>
          <w:tcPr>
            <w:tcW w:w="5386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мастерские по ремонту и обслуживанию автомобилей;</w:t>
            </w:r>
          </w:p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автомобильные мойки;</w:t>
            </w:r>
          </w:p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пункты питания;</w:t>
            </w:r>
          </w:p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салоны по продаже автомобилей;</w:t>
            </w:r>
          </w:p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помещения или здания для охраны;</w:t>
            </w:r>
          </w:p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хозяйственные площадки для мусоросборников.</w:t>
            </w: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4506" w:type="dxa"/>
            <w:vAlign w:val="center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Мастерские автосервиса, станции технического обслуживания, автомобильные мойки</w:t>
            </w:r>
          </w:p>
        </w:tc>
        <w:tc>
          <w:tcPr>
            <w:tcW w:w="5386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4506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Парки подвижного состава, депо автобазы, гаражи грузового и специального транспорта</w:t>
            </w:r>
          </w:p>
        </w:tc>
        <w:tc>
          <w:tcPr>
            <w:tcW w:w="5386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мастерские по ремонту и обслуживанию автомобилей;</w:t>
            </w:r>
          </w:p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склады материалов;</w:t>
            </w:r>
          </w:p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погрузо-разгрузочные площадки;</w:t>
            </w:r>
          </w:p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помещения для персонала;</w:t>
            </w:r>
          </w:p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автомобильные мойки;</w:t>
            </w:r>
          </w:p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пункты питания</w:t>
            </w: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4506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 xml:space="preserve">Стоянки индивидуального легкового автотранспорта до 300 </w:t>
            </w:r>
            <w:proofErr w:type="spellStart"/>
            <w:r w:rsidRPr="00AA261A">
              <w:rPr>
                <w:rFonts w:ascii="Times New Roman" w:hAnsi="Times New Roman"/>
                <w:sz w:val="24"/>
              </w:rPr>
              <w:t>машиномест</w:t>
            </w:r>
            <w:proofErr w:type="spellEnd"/>
          </w:p>
        </w:tc>
        <w:tc>
          <w:tcPr>
            <w:tcW w:w="5386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здания или помещения для охраны.</w:t>
            </w: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4506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Стоянки городского транспорта (ведомственного, экскурсионного, такси)</w:t>
            </w:r>
          </w:p>
        </w:tc>
        <w:tc>
          <w:tcPr>
            <w:tcW w:w="5386" w:type="dxa"/>
            <w:vMerge w:val="restart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мастерские по ремонту и обслуживанию автомобилей;</w:t>
            </w:r>
          </w:p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здания или помещения для персонала;</w:t>
            </w:r>
          </w:p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хозяйственные площадки для мусоросборников</w:t>
            </w: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4506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Стоянки внешнего транспорта</w:t>
            </w:r>
          </w:p>
        </w:tc>
        <w:tc>
          <w:tcPr>
            <w:tcW w:w="5386" w:type="dxa"/>
            <w:vMerge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4506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Автовокзалы, автостанции</w:t>
            </w:r>
          </w:p>
        </w:tc>
        <w:tc>
          <w:tcPr>
            <w:tcW w:w="5386" w:type="dxa"/>
            <w:vMerge w:val="restart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мастерские по ремонту и обслуживанию автомобилей;</w:t>
            </w:r>
          </w:p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здания или помещения для персонала</w:t>
            </w: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4506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Железнодорожные вокзалы</w:t>
            </w:r>
          </w:p>
        </w:tc>
        <w:tc>
          <w:tcPr>
            <w:tcW w:w="5386" w:type="dxa"/>
            <w:vMerge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4506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Объекты инфраструктуры городского транспорта</w:t>
            </w:r>
          </w:p>
        </w:tc>
        <w:tc>
          <w:tcPr>
            <w:tcW w:w="5386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4506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Объекты инфраструктуры внешнего транспорта</w:t>
            </w:r>
          </w:p>
        </w:tc>
        <w:tc>
          <w:tcPr>
            <w:tcW w:w="5386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4506" w:type="dxa"/>
            <w:vAlign w:val="center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Антенны сотовой, радиорелейной и спутниковой связи</w:t>
            </w:r>
          </w:p>
        </w:tc>
        <w:tc>
          <w:tcPr>
            <w:tcW w:w="5386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4506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Объекты инженерной защиты населения от ЧС</w:t>
            </w:r>
          </w:p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объекты, определяемые технологическими требованиями</w:t>
            </w:r>
          </w:p>
        </w:tc>
      </w:tr>
    </w:tbl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lastRenderedPageBreak/>
        <w:t>103. Для зоны размещения объектов инженерной и транспортной инфраструктур устанавливаются следующие условно разрешенные и соответствующие им вспомогательные виды разрешенного использования земельных участков и объектов капитального строительства: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6"/>
        <w:gridCol w:w="4506"/>
        <w:gridCol w:w="5386"/>
      </w:tblGrid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4506" w:type="dxa"/>
          </w:tcPr>
          <w:p w:rsidR="003676DF" w:rsidRPr="00C47904" w:rsidRDefault="003676DF" w:rsidP="00C47904">
            <w:pPr>
              <w:ind w:firstLine="0"/>
              <w:jc w:val="left"/>
              <w:rPr>
                <w:rFonts w:ascii="Times New Roman" w:hAnsi="Times New Roman"/>
                <w:b/>
                <w:sz w:val="24"/>
              </w:rPr>
            </w:pPr>
            <w:r w:rsidRPr="00C47904">
              <w:rPr>
                <w:rFonts w:ascii="Times New Roman" w:hAnsi="Times New Roman"/>
                <w:b/>
                <w:sz w:val="24"/>
              </w:rPr>
              <w:t>Условно разрешенные виды использования земельных участков</w:t>
            </w:r>
          </w:p>
        </w:tc>
        <w:tc>
          <w:tcPr>
            <w:tcW w:w="5386" w:type="dxa"/>
          </w:tcPr>
          <w:p w:rsidR="003676DF" w:rsidRPr="00C47904" w:rsidRDefault="003676DF" w:rsidP="00C47904">
            <w:pPr>
              <w:ind w:firstLine="0"/>
              <w:jc w:val="left"/>
              <w:rPr>
                <w:rFonts w:ascii="Times New Roman" w:hAnsi="Times New Roman"/>
                <w:b/>
                <w:sz w:val="24"/>
              </w:rPr>
            </w:pPr>
            <w:r w:rsidRPr="00C47904">
              <w:rPr>
                <w:rFonts w:ascii="Times New Roman" w:hAnsi="Times New Roman"/>
                <w:b/>
                <w:sz w:val="24"/>
              </w:rPr>
              <w:t>Вспомогательные виды разрешенного использования земельных участков</w:t>
            </w: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506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Торговля, общественное питание, бытовое обслуживание (отдельно стоящие объекты) – Объекты общей площадью до 150 квадратных метров</w:t>
            </w:r>
          </w:p>
        </w:tc>
        <w:tc>
          <w:tcPr>
            <w:tcW w:w="5386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склады для временного хранения товаров;</w:t>
            </w:r>
          </w:p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оборудованные площадки (для летних кафе, проката спортивного инвентаря, хозяйственные).</w:t>
            </w: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506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Ночные клубы, дискотеки, развлекательные центры</w:t>
            </w:r>
          </w:p>
        </w:tc>
        <w:tc>
          <w:tcPr>
            <w:tcW w:w="5386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506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Медсанчасти</w:t>
            </w:r>
          </w:p>
        </w:tc>
        <w:tc>
          <w:tcPr>
            <w:tcW w:w="5386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площадки для отдыха</w:t>
            </w: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506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Жилищно-эксплуатационные службы: РЭУ, ПРЭО, аварийные службы, в том числе с ремонтными мастерскими и гаражами</w:t>
            </w:r>
          </w:p>
        </w:tc>
        <w:tc>
          <w:tcPr>
            <w:tcW w:w="5386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506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Организации бытового обслуживания (бани, сауны)</w:t>
            </w:r>
          </w:p>
        </w:tc>
        <w:tc>
          <w:tcPr>
            <w:tcW w:w="5386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506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Химчистки, прачечные</w:t>
            </w:r>
          </w:p>
        </w:tc>
        <w:tc>
          <w:tcPr>
            <w:tcW w:w="5386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506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 xml:space="preserve">Предприятия IV-V класса по классификации </w:t>
            </w:r>
            <w:proofErr w:type="spellStart"/>
            <w:r w:rsidRPr="00AA261A">
              <w:rPr>
                <w:rFonts w:ascii="Times New Roman" w:hAnsi="Times New Roman"/>
                <w:sz w:val="24"/>
              </w:rPr>
              <w:t>СанПиН</w:t>
            </w:r>
            <w:proofErr w:type="spellEnd"/>
          </w:p>
        </w:tc>
        <w:tc>
          <w:tcPr>
            <w:tcW w:w="5386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питомники растений для озеленения предприятия и санитарно-защитных зон;</w:t>
            </w:r>
          </w:p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организации общественного питания для обслуживания работников;</w:t>
            </w:r>
          </w:p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музеи предприятий;</w:t>
            </w:r>
          </w:p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демонстрационные и выставочные площадки продукции;</w:t>
            </w:r>
          </w:p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объекты пожарной охраны</w:t>
            </w: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506" w:type="dxa"/>
            <w:vAlign w:val="center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 xml:space="preserve">Склады и оптовые базы IV-V классов по классификации </w:t>
            </w:r>
            <w:proofErr w:type="spellStart"/>
            <w:r w:rsidRPr="00AA261A">
              <w:rPr>
                <w:rFonts w:ascii="Times New Roman" w:hAnsi="Times New Roman"/>
                <w:sz w:val="24"/>
              </w:rPr>
              <w:t>СаПиН</w:t>
            </w:r>
            <w:proofErr w:type="spellEnd"/>
          </w:p>
        </w:tc>
        <w:tc>
          <w:tcPr>
            <w:tcW w:w="5386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объекты пожарной охраны</w:t>
            </w:r>
          </w:p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4506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автозаправочные станции (бензиновые)</w:t>
            </w:r>
          </w:p>
        </w:tc>
        <w:tc>
          <w:tcPr>
            <w:tcW w:w="5386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4506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автозаправочные станции (газовые и многотопливные)</w:t>
            </w:r>
          </w:p>
        </w:tc>
        <w:tc>
          <w:tcPr>
            <w:tcW w:w="5386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</w:tbl>
    <w:p w:rsidR="00C47904" w:rsidRPr="00AA261A" w:rsidRDefault="00C47904" w:rsidP="00C47904">
      <w:pPr>
        <w:pStyle w:val="2"/>
        <w:ind w:firstLine="426"/>
        <w:jc w:val="both"/>
        <w:rPr>
          <w:rFonts w:ascii="Times New Roman" w:hAnsi="Times New Roman"/>
          <w:sz w:val="24"/>
        </w:rPr>
      </w:pPr>
      <w:r w:rsidRPr="004624D8">
        <w:rPr>
          <w:rFonts w:ascii="Times New Roman" w:hAnsi="Times New Roman"/>
          <w:sz w:val="24"/>
        </w:rPr>
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 </w:t>
      </w:r>
      <w:r>
        <w:rPr>
          <w:rFonts w:ascii="Times New Roman" w:hAnsi="Times New Roman"/>
          <w:sz w:val="24"/>
        </w:rPr>
        <w:t xml:space="preserve">зоне </w:t>
      </w:r>
      <w:r w:rsidRPr="00AA261A">
        <w:rPr>
          <w:rFonts w:ascii="Times New Roman" w:hAnsi="Times New Roman"/>
          <w:sz w:val="24"/>
        </w:rPr>
        <w:t xml:space="preserve">размещения объектов инженерной и транспортной инфраструктур </w:t>
      </w:r>
      <w:r>
        <w:rPr>
          <w:rFonts w:ascii="Times New Roman" w:hAnsi="Times New Roman"/>
          <w:sz w:val="24"/>
        </w:rPr>
        <w:t>не подлежат установлению.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</w:p>
    <w:p w:rsidR="003676DF" w:rsidRPr="00AA261A" w:rsidRDefault="003676DF" w:rsidP="003676DF">
      <w:pPr>
        <w:pStyle w:val="1"/>
        <w:rPr>
          <w:rFonts w:ascii="Times New Roman" w:hAnsi="Times New Roman"/>
          <w:sz w:val="24"/>
        </w:rPr>
      </w:pPr>
      <w:bookmarkStart w:id="110" w:name="__RefHeading__53_1719098044"/>
      <w:bookmarkStart w:id="111" w:name="_Toc361057564"/>
      <w:bookmarkStart w:id="112" w:name="_Toc371797835"/>
      <w:bookmarkStart w:id="113" w:name="_Toc371797972"/>
      <w:bookmarkStart w:id="114" w:name="_Toc371798619"/>
      <w:bookmarkStart w:id="115" w:name="_Toc371801306"/>
      <w:bookmarkStart w:id="116" w:name="_Toc371801888"/>
      <w:bookmarkStart w:id="117" w:name="_Toc371802865"/>
      <w:bookmarkStart w:id="118" w:name="_Toc371964486"/>
      <w:bookmarkStart w:id="119" w:name="_Toc372015966"/>
      <w:bookmarkStart w:id="120" w:name="_Toc372061867"/>
      <w:bookmarkStart w:id="121" w:name="_Toc372062403"/>
      <w:bookmarkEnd w:id="110"/>
      <w:r w:rsidRPr="00AA261A">
        <w:rPr>
          <w:rFonts w:ascii="Times New Roman" w:hAnsi="Times New Roman"/>
          <w:sz w:val="24"/>
          <w:lang w:val="en-US"/>
        </w:rPr>
        <w:t>XII</w:t>
      </w:r>
      <w:r w:rsidRPr="00AA261A">
        <w:rPr>
          <w:rFonts w:ascii="Times New Roman" w:hAnsi="Times New Roman"/>
          <w:sz w:val="24"/>
        </w:rPr>
        <w:t>. Градостроительный регламент для рекреационных зон</w:t>
      </w:r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</w:p>
    <w:p w:rsidR="003676DF" w:rsidRPr="00AA261A" w:rsidRDefault="003676DF" w:rsidP="003676DF">
      <w:pPr>
        <w:rPr>
          <w:rFonts w:ascii="Times New Roman" w:hAnsi="Times New Roman"/>
          <w:sz w:val="24"/>
        </w:rPr>
      </w:pPr>
    </w:p>
    <w:p w:rsidR="003676DF" w:rsidRPr="00AA261A" w:rsidRDefault="003676DF" w:rsidP="00C47904">
      <w:pPr>
        <w:pStyle w:val="2"/>
        <w:rPr>
          <w:rFonts w:ascii="Times New Roman" w:hAnsi="Times New Roman"/>
          <w:sz w:val="24"/>
        </w:rPr>
      </w:pPr>
      <w:bookmarkStart w:id="122" w:name="_Toc372015967"/>
      <w:bookmarkStart w:id="123" w:name="_Toc372061868"/>
      <w:bookmarkStart w:id="124" w:name="_Toc372062404"/>
      <w:r w:rsidRPr="00AA261A">
        <w:rPr>
          <w:rFonts w:ascii="Times New Roman" w:hAnsi="Times New Roman"/>
          <w:sz w:val="24"/>
        </w:rPr>
        <w:t xml:space="preserve">1. </w:t>
      </w:r>
      <w:bookmarkEnd w:id="122"/>
      <w:r w:rsidRPr="00AA261A">
        <w:rPr>
          <w:rFonts w:ascii="Times New Roman" w:hAnsi="Times New Roman"/>
          <w:sz w:val="24"/>
        </w:rPr>
        <w:t>Общие положения</w:t>
      </w:r>
      <w:bookmarkEnd w:id="123"/>
      <w:bookmarkEnd w:id="124"/>
    </w:p>
    <w:p w:rsidR="003676DF" w:rsidRPr="00AA261A" w:rsidRDefault="003676DF" w:rsidP="00C47904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104. Рекреационные зоны предназначены для орг</w:t>
      </w:r>
      <w:r w:rsidR="00C47904">
        <w:rPr>
          <w:rFonts w:ascii="Times New Roman" w:hAnsi="Times New Roman"/>
          <w:sz w:val="24"/>
        </w:rPr>
        <w:t>анизации мест отдыха населения.</w:t>
      </w:r>
    </w:p>
    <w:p w:rsidR="003676DF" w:rsidRPr="00AA261A" w:rsidRDefault="003676DF" w:rsidP="00C47904">
      <w:pPr>
        <w:pStyle w:val="2"/>
        <w:rPr>
          <w:rFonts w:ascii="Times New Roman" w:hAnsi="Times New Roman"/>
          <w:sz w:val="24"/>
        </w:rPr>
      </w:pPr>
      <w:bookmarkStart w:id="125" w:name="_Toc371797836"/>
      <w:bookmarkStart w:id="126" w:name="_Toc371797973"/>
      <w:bookmarkStart w:id="127" w:name="_Toc371798620"/>
      <w:bookmarkStart w:id="128" w:name="_Toc371801307"/>
      <w:bookmarkStart w:id="129" w:name="_Toc371801889"/>
      <w:bookmarkStart w:id="130" w:name="_Toc371802866"/>
      <w:bookmarkStart w:id="131" w:name="_Toc371964487"/>
      <w:bookmarkStart w:id="132" w:name="_Toc372015968"/>
      <w:bookmarkStart w:id="133" w:name="_Toc372061869"/>
      <w:bookmarkStart w:id="134" w:name="_Toc372062405"/>
      <w:r w:rsidRPr="00AA261A">
        <w:rPr>
          <w:rFonts w:ascii="Times New Roman" w:hAnsi="Times New Roman"/>
          <w:sz w:val="24"/>
        </w:rPr>
        <w:t>2. Зона зеленых насаждений общего пользования</w:t>
      </w:r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105. Зона зеленых насаждений общего пользования включает благоустроенные озелененные территории на всей территории города, предназначенные для повседневного кратковременного отдыха населения.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106. Для зоны зеленых насаждений общего пользования устанавливаются следующие основные и соответствующие им вспомогательные виды разрешенного использования земельных участков и объектов капитального строительства: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5"/>
        <w:gridCol w:w="4233"/>
        <w:gridCol w:w="5670"/>
      </w:tblGrid>
      <w:tr w:rsidR="003676DF" w:rsidRPr="00AA261A" w:rsidTr="00C47904">
        <w:tc>
          <w:tcPr>
            <w:tcW w:w="445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4233" w:type="dxa"/>
          </w:tcPr>
          <w:p w:rsidR="003676DF" w:rsidRPr="00C47904" w:rsidRDefault="003676DF" w:rsidP="00C47904">
            <w:pPr>
              <w:ind w:firstLine="0"/>
              <w:jc w:val="left"/>
              <w:rPr>
                <w:rFonts w:ascii="Times New Roman" w:hAnsi="Times New Roman"/>
                <w:b/>
                <w:sz w:val="24"/>
              </w:rPr>
            </w:pPr>
            <w:r w:rsidRPr="00C47904">
              <w:rPr>
                <w:rFonts w:ascii="Times New Roman" w:hAnsi="Times New Roman"/>
                <w:b/>
                <w:sz w:val="24"/>
              </w:rPr>
              <w:t>Основные разрешенные виды использования земельных участков</w:t>
            </w:r>
          </w:p>
        </w:tc>
        <w:tc>
          <w:tcPr>
            <w:tcW w:w="5670" w:type="dxa"/>
          </w:tcPr>
          <w:p w:rsidR="003676DF" w:rsidRPr="00C47904" w:rsidRDefault="003676DF" w:rsidP="00C47904">
            <w:pPr>
              <w:ind w:firstLine="0"/>
              <w:jc w:val="left"/>
              <w:rPr>
                <w:rFonts w:ascii="Times New Roman" w:hAnsi="Times New Roman"/>
                <w:b/>
                <w:sz w:val="24"/>
              </w:rPr>
            </w:pPr>
            <w:r w:rsidRPr="00C47904">
              <w:rPr>
                <w:rFonts w:ascii="Times New Roman" w:hAnsi="Times New Roman"/>
                <w:b/>
                <w:sz w:val="24"/>
              </w:rPr>
              <w:t>Вспомогательные виды разрешенного использования земельных участков</w:t>
            </w:r>
          </w:p>
        </w:tc>
      </w:tr>
      <w:tr w:rsidR="003676DF" w:rsidRPr="00AA261A" w:rsidTr="00C47904">
        <w:tc>
          <w:tcPr>
            <w:tcW w:w="445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233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 xml:space="preserve">Оборудованные площадки для </w:t>
            </w:r>
            <w:r w:rsidRPr="00AA261A">
              <w:rPr>
                <w:rFonts w:ascii="Times New Roman" w:hAnsi="Times New Roman"/>
                <w:sz w:val="24"/>
              </w:rPr>
              <w:lastRenderedPageBreak/>
              <w:t>временных объектов торговли и общественного питания</w:t>
            </w:r>
          </w:p>
        </w:tc>
        <w:tc>
          <w:tcPr>
            <w:tcW w:w="5670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lastRenderedPageBreak/>
              <w:t>склады для временного хранения товаров;</w:t>
            </w:r>
          </w:p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lastRenderedPageBreak/>
              <w:t>оборудованные площадки (для летних кафе, проката спортивного инвентаря, хозяйственные)</w:t>
            </w:r>
          </w:p>
        </w:tc>
      </w:tr>
      <w:tr w:rsidR="003676DF" w:rsidRPr="00AA261A" w:rsidTr="00C47904">
        <w:tc>
          <w:tcPr>
            <w:tcW w:w="445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4233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Парки, садово-парковые зоны, скверы</w:t>
            </w:r>
          </w:p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5670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развлекательные центры;</w:t>
            </w:r>
          </w:p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комплексы аттракционов, аквапарки;</w:t>
            </w:r>
          </w:p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предприятия общественного питания;</w:t>
            </w:r>
          </w:p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выставочные павильоны;</w:t>
            </w:r>
          </w:p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зрительные залы;</w:t>
            </w:r>
          </w:p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 xml:space="preserve">спортивные площадки, </w:t>
            </w:r>
            <w:proofErr w:type="spellStart"/>
            <w:r w:rsidRPr="00AA261A">
              <w:rPr>
                <w:rFonts w:ascii="Times New Roman" w:hAnsi="Times New Roman"/>
                <w:sz w:val="24"/>
              </w:rPr>
              <w:t>роллердромы</w:t>
            </w:r>
            <w:proofErr w:type="spellEnd"/>
            <w:r w:rsidRPr="00AA261A">
              <w:rPr>
                <w:rFonts w:ascii="Times New Roman" w:hAnsi="Times New Roman"/>
                <w:sz w:val="24"/>
              </w:rPr>
              <w:t>, велотреки и т.д.;</w:t>
            </w:r>
          </w:p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общественные туалеты;</w:t>
            </w:r>
          </w:p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оборудованные площадки для временных сооружений обслуживания, торговли, проката;</w:t>
            </w:r>
          </w:p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площадки для отдыха;</w:t>
            </w:r>
          </w:p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хозяйственные постройки для инвентаря по уходу за парком;</w:t>
            </w:r>
          </w:p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помещения для охраны.</w:t>
            </w:r>
          </w:p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Суммарная площадь застройки всех вспомогательных объектов не должна превышать 10 процентов территории парка.</w:t>
            </w:r>
          </w:p>
        </w:tc>
      </w:tr>
      <w:tr w:rsidR="003676DF" w:rsidRPr="00AA261A" w:rsidTr="00C47904">
        <w:tc>
          <w:tcPr>
            <w:tcW w:w="445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233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Пункты первой медицинской помощи</w:t>
            </w:r>
          </w:p>
        </w:tc>
        <w:tc>
          <w:tcPr>
            <w:tcW w:w="5670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C47904">
        <w:tc>
          <w:tcPr>
            <w:tcW w:w="445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233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Лесные массивы</w:t>
            </w:r>
          </w:p>
        </w:tc>
        <w:tc>
          <w:tcPr>
            <w:tcW w:w="5670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</w:tbl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107. Для зоны зеленых насаждений общего пользования устанавливаются следующие условно разрешенные и соответствующие им вспомогательные виды разрешенного использования земельных участков и объектов капитального строительства: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5"/>
        <w:gridCol w:w="4233"/>
        <w:gridCol w:w="5670"/>
      </w:tblGrid>
      <w:tr w:rsidR="003676DF" w:rsidRPr="00AA261A" w:rsidTr="00C47904">
        <w:tc>
          <w:tcPr>
            <w:tcW w:w="445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4233" w:type="dxa"/>
          </w:tcPr>
          <w:p w:rsidR="003676DF" w:rsidRPr="00C47904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C47904">
              <w:rPr>
                <w:rFonts w:ascii="Times New Roman" w:hAnsi="Times New Roman"/>
                <w:sz w:val="24"/>
              </w:rPr>
              <w:t>Условно разрешенные виды использования земельных участков</w:t>
            </w:r>
          </w:p>
        </w:tc>
        <w:tc>
          <w:tcPr>
            <w:tcW w:w="5670" w:type="dxa"/>
          </w:tcPr>
          <w:p w:rsidR="003676DF" w:rsidRPr="00C47904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C47904">
              <w:rPr>
                <w:rFonts w:ascii="Times New Roman" w:hAnsi="Times New Roman"/>
                <w:sz w:val="24"/>
              </w:rPr>
              <w:t>Вспомогательные виды разрешенного использования земельных участков</w:t>
            </w:r>
          </w:p>
        </w:tc>
      </w:tr>
      <w:tr w:rsidR="003676DF" w:rsidRPr="00AA261A" w:rsidTr="00C47904">
        <w:tc>
          <w:tcPr>
            <w:tcW w:w="445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233" w:type="dxa"/>
          </w:tcPr>
          <w:p w:rsidR="003676DF" w:rsidRPr="00C47904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C47904">
              <w:rPr>
                <w:rFonts w:ascii="Times New Roman" w:hAnsi="Times New Roman"/>
                <w:sz w:val="24"/>
              </w:rPr>
              <w:t>Аптеки</w:t>
            </w:r>
          </w:p>
        </w:tc>
        <w:tc>
          <w:tcPr>
            <w:tcW w:w="5670" w:type="dxa"/>
          </w:tcPr>
          <w:p w:rsidR="003676DF" w:rsidRPr="00C47904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C47904">
        <w:tc>
          <w:tcPr>
            <w:tcW w:w="445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233" w:type="dxa"/>
          </w:tcPr>
          <w:p w:rsidR="003676DF" w:rsidRPr="00C47904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C47904">
              <w:rPr>
                <w:rFonts w:ascii="Times New Roman" w:hAnsi="Times New Roman"/>
                <w:sz w:val="24"/>
              </w:rPr>
              <w:t>Опорные пункты охраны общественного порядка</w:t>
            </w:r>
          </w:p>
        </w:tc>
        <w:tc>
          <w:tcPr>
            <w:tcW w:w="5670" w:type="dxa"/>
          </w:tcPr>
          <w:p w:rsidR="003676DF" w:rsidRPr="00C47904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C47904">
        <w:tc>
          <w:tcPr>
            <w:tcW w:w="445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233" w:type="dxa"/>
          </w:tcPr>
          <w:p w:rsidR="003676DF" w:rsidRPr="00C47904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C47904">
              <w:rPr>
                <w:rFonts w:ascii="Times New Roman" w:hAnsi="Times New Roman"/>
                <w:sz w:val="24"/>
              </w:rPr>
              <w:t>Технические зоны: линии электропередачи, трубопроводы</w:t>
            </w:r>
          </w:p>
        </w:tc>
        <w:tc>
          <w:tcPr>
            <w:tcW w:w="5670" w:type="dxa"/>
          </w:tcPr>
          <w:p w:rsidR="003676DF" w:rsidRPr="00C47904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</w:tbl>
    <w:p w:rsidR="00C47904" w:rsidRPr="00AA261A" w:rsidRDefault="00C47904" w:rsidP="00C47904">
      <w:pPr>
        <w:pStyle w:val="2"/>
        <w:ind w:firstLine="426"/>
        <w:jc w:val="both"/>
        <w:rPr>
          <w:rFonts w:ascii="Times New Roman" w:hAnsi="Times New Roman"/>
          <w:sz w:val="24"/>
        </w:rPr>
      </w:pPr>
      <w:bookmarkStart w:id="135" w:name="_Toc371797837"/>
      <w:bookmarkStart w:id="136" w:name="_Toc371797974"/>
      <w:bookmarkStart w:id="137" w:name="_Toc371798621"/>
      <w:bookmarkStart w:id="138" w:name="_Toc371801308"/>
      <w:bookmarkStart w:id="139" w:name="_Toc371801890"/>
      <w:bookmarkStart w:id="140" w:name="_Toc371802867"/>
      <w:bookmarkStart w:id="141" w:name="_Toc371964488"/>
      <w:bookmarkStart w:id="142" w:name="_Toc372015969"/>
      <w:bookmarkStart w:id="143" w:name="_Toc372061870"/>
      <w:bookmarkStart w:id="144" w:name="_Toc372062406"/>
      <w:r w:rsidRPr="004624D8">
        <w:rPr>
          <w:rFonts w:ascii="Times New Roman" w:hAnsi="Times New Roman"/>
          <w:sz w:val="24"/>
        </w:rPr>
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 </w:t>
      </w:r>
      <w:r>
        <w:rPr>
          <w:rFonts w:ascii="Times New Roman" w:hAnsi="Times New Roman"/>
          <w:sz w:val="24"/>
        </w:rPr>
        <w:t>рекреационных зонах не подлежат установлению.</w:t>
      </w:r>
    </w:p>
    <w:p w:rsidR="00C47904" w:rsidRDefault="00C47904" w:rsidP="003676DF">
      <w:pPr>
        <w:pStyle w:val="2"/>
        <w:rPr>
          <w:rFonts w:ascii="Times New Roman" w:hAnsi="Times New Roman"/>
          <w:sz w:val="24"/>
        </w:rPr>
      </w:pPr>
    </w:p>
    <w:p w:rsidR="003676DF" w:rsidRPr="00AA261A" w:rsidRDefault="003676DF" w:rsidP="003676DF">
      <w:pPr>
        <w:pStyle w:val="2"/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3. Зона существующего лесного ландшафта</w:t>
      </w:r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r w:rsidRPr="00AA261A">
        <w:rPr>
          <w:rFonts w:ascii="Times New Roman" w:hAnsi="Times New Roman"/>
          <w:sz w:val="24"/>
        </w:rPr>
        <w:t xml:space="preserve"> 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108. Зона существующего лесного ландшафта включает лесные территории в черте населенных пунктов, активно используемые населением в рекреационных целях.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109. Для зоны существующего лесного ландшафта устанавливаются следующие основные и соответствующие им вспомогательные виды разрешенного использования земельных участков и объектов капитального строительства: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5"/>
        <w:gridCol w:w="4658"/>
        <w:gridCol w:w="5245"/>
      </w:tblGrid>
      <w:tr w:rsidR="003676DF" w:rsidRPr="00AA261A" w:rsidTr="00C47904">
        <w:tc>
          <w:tcPr>
            <w:tcW w:w="445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4658" w:type="dxa"/>
          </w:tcPr>
          <w:p w:rsidR="003676DF" w:rsidRPr="00C47904" w:rsidRDefault="003676DF" w:rsidP="00C47904">
            <w:pPr>
              <w:ind w:firstLine="0"/>
              <w:jc w:val="left"/>
              <w:rPr>
                <w:rFonts w:ascii="Times New Roman" w:hAnsi="Times New Roman"/>
                <w:b/>
                <w:sz w:val="24"/>
              </w:rPr>
            </w:pPr>
            <w:r w:rsidRPr="00C47904">
              <w:rPr>
                <w:rFonts w:ascii="Times New Roman" w:hAnsi="Times New Roman"/>
                <w:b/>
                <w:sz w:val="24"/>
              </w:rPr>
              <w:t>Основные разрешенные виды использования земельных участков</w:t>
            </w:r>
          </w:p>
        </w:tc>
        <w:tc>
          <w:tcPr>
            <w:tcW w:w="5245" w:type="dxa"/>
          </w:tcPr>
          <w:p w:rsidR="003676DF" w:rsidRPr="00C47904" w:rsidRDefault="003676DF" w:rsidP="00C47904">
            <w:pPr>
              <w:ind w:firstLine="0"/>
              <w:jc w:val="left"/>
              <w:rPr>
                <w:rFonts w:ascii="Times New Roman" w:hAnsi="Times New Roman"/>
                <w:b/>
                <w:sz w:val="24"/>
              </w:rPr>
            </w:pPr>
            <w:r w:rsidRPr="00C47904">
              <w:rPr>
                <w:rFonts w:ascii="Times New Roman" w:hAnsi="Times New Roman"/>
                <w:b/>
                <w:sz w:val="24"/>
              </w:rPr>
              <w:t>Вспомогательные виды разрешенного использования земельных участков</w:t>
            </w:r>
          </w:p>
        </w:tc>
      </w:tr>
      <w:tr w:rsidR="003676DF" w:rsidRPr="00AA261A" w:rsidTr="00C47904">
        <w:tc>
          <w:tcPr>
            <w:tcW w:w="445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58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Оборудованные площадки для временных объектов торговли и общественного питания</w:t>
            </w:r>
          </w:p>
        </w:tc>
        <w:tc>
          <w:tcPr>
            <w:tcW w:w="5245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склады для временного хранения товаров;</w:t>
            </w:r>
          </w:p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оборудованные площадки (для летних кафе, проката спортивного инвентаря, хозяйственные).</w:t>
            </w:r>
          </w:p>
        </w:tc>
      </w:tr>
      <w:tr w:rsidR="003676DF" w:rsidRPr="00AA261A" w:rsidTr="00C47904">
        <w:tc>
          <w:tcPr>
            <w:tcW w:w="445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658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Парки, садово-парковые зоны, скверы</w:t>
            </w:r>
          </w:p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5245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развлекательные центры;</w:t>
            </w:r>
          </w:p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комплексы аттракционов, аквапарки;</w:t>
            </w:r>
          </w:p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предприятия общественного питания;</w:t>
            </w:r>
          </w:p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lastRenderedPageBreak/>
              <w:t>выставочные павильоны;</w:t>
            </w:r>
          </w:p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зрительные залы;</w:t>
            </w:r>
          </w:p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 xml:space="preserve">спортивные площадки, </w:t>
            </w:r>
            <w:proofErr w:type="spellStart"/>
            <w:r w:rsidRPr="00AA261A">
              <w:rPr>
                <w:rFonts w:ascii="Times New Roman" w:hAnsi="Times New Roman"/>
                <w:sz w:val="24"/>
              </w:rPr>
              <w:t>роллердромы</w:t>
            </w:r>
            <w:proofErr w:type="spellEnd"/>
            <w:r w:rsidRPr="00AA261A">
              <w:rPr>
                <w:rFonts w:ascii="Times New Roman" w:hAnsi="Times New Roman"/>
                <w:sz w:val="24"/>
              </w:rPr>
              <w:t>, велотреки и т.д.;</w:t>
            </w:r>
          </w:p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общественные туалеты;</w:t>
            </w:r>
          </w:p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оборудованные площадки для временных сооружений обслуживания, торговли, проката;</w:t>
            </w:r>
          </w:p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площадки для отдыха;</w:t>
            </w:r>
          </w:p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хозяйственные постройки для инвентаря по уходу за парком;</w:t>
            </w:r>
          </w:p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помещения для охраны.</w:t>
            </w:r>
          </w:p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Суммарная площадь застройки всех вспомогательных объектов не должна превышать 10 процентов территории парка.</w:t>
            </w:r>
          </w:p>
        </w:tc>
      </w:tr>
      <w:tr w:rsidR="003676DF" w:rsidRPr="00AA261A" w:rsidTr="00C47904">
        <w:tc>
          <w:tcPr>
            <w:tcW w:w="445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lastRenderedPageBreak/>
              <w:t>3</w:t>
            </w:r>
          </w:p>
        </w:tc>
        <w:tc>
          <w:tcPr>
            <w:tcW w:w="4658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Лесопарки</w:t>
            </w:r>
          </w:p>
        </w:tc>
        <w:tc>
          <w:tcPr>
            <w:tcW w:w="5245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хозяйственные постройки для инвентаря по уходу за лесопарком;</w:t>
            </w:r>
          </w:p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помещения для охраны.</w:t>
            </w:r>
          </w:p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Суммарная площадь застройки всех вспомогательных объектов не должна превышать 5 процентов территории лесопарка.</w:t>
            </w:r>
          </w:p>
        </w:tc>
      </w:tr>
      <w:tr w:rsidR="003676DF" w:rsidRPr="00AA261A" w:rsidTr="00C47904">
        <w:tc>
          <w:tcPr>
            <w:tcW w:w="445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658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Пункты первой медицинской помощи</w:t>
            </w:r>
          </w:p>
        </w:tc>
        <w:tc>
          <w:tcPr>
            <w:tcW w:w="5245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C47904">
        <w:tc>
          <w:tcPr>
            <w:tcW w:w="445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658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Санаторные учреждения</w:t>
            </w:r>
          </w:p>
        </w:tc>
        <w:tc>
          <w:tcPr>
            <w:tcW w:w="5245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площадки для отдыха, спорта;</w:t>
            </w:r>
          </w:p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площадки для временных сооружений торговли, проката спортинвентаря</w:t>
            </w:r>
          </w:p>
        </w:tc>
      </w:tr>
      <w:tr w:rsidR="003676DF" w:rsidRPr="00AA261A" w:rsidTr="00C47904">
        <w:tc>
          <w:tcPr>
            <w:tcW w:w="445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658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 xml:space="preserve">Стоянки индивидуального легкового автотранспорта до 100 </w:t>
            </w:r>
            <w:proofErr w:type="spellStart"/>
            <w:r w:rsidRPr="00AA261A">
              <w:rPr>
                <w:rFonts w:ascii="Times New Roman" w:hAnsi="Times New Roman"/>
                <w:sz w:val="24"/>
              </w:rPr>
              <w:t>машиномест</w:t>
            </w:r>
            <w:proofErr w:type="spellEnd"/>
          </w:p>
        </w:tc>
        <w:tc>
          <w:tcPr>
            <w:tcW w:w="5245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здания или помещения для охраны.</w:t>
            </w:r>
          </w:p>
        </w:tc>
      </w:tr>
      <w:tr w:rsidR="003676DF" w:rsidRPr="00AA261A" w:rsidTr="00C47904">
        <w:tc>
          <w:tcPr>
            <w:tcW w:w="445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658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Питомники и оранжереи садово-паркового хозяйства</w:t>
            </w:r>
          </w:p>
        </w:tc>
        <w:tc>
          <w:tcPr>
            <w:tcW w:w="5245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C47904">
        <w:tc>
          <w:tcPr>
            <w:tcW w:w="445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658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Лесопитомники</w:t>
            </w:r>
          </w:p>
        </w:tc>
        <w:tc>
          <w:tcPr>
            <w:tcW w:w="5245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C47904">
        <w:tc>
          <w:tcPr>
            <w:tcW w:w="445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4658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Лесные массивы</w:t>
            </w:r>
          </w:p>
        </w:tc>
        <w:tc>
          <w:tcPr>
            <w:tcW w:w="5245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</w:tbl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110. Для зоны существующего лесного ландшафта устанавливаются следующие условно разрешенные и соответствующие им вспомогательные виды разрешенного использования земельных участков и объектов капитального строительства: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6"/>
        <w:gridCol w:w="4647"/>
        <w:gridCol w:w="5245"/>
      </w:tblGrid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4647" w:type="dxa"/>
          </w:tcPr>
          <w:p w:rsidR="003676DF" w:rsidRPr="00C47904" w:rsidRDefault="003676DF" w:rsidP="00C47904">
            <w:pPr>
              <w:ind w:firstLine="0"/>
              <w:jc w:val="left"/>
              <w:rPr>
                <w:rFonts w:ascii="Times New Roman" w:hAnsi="Times New Roman"/>
                <w:b/>
                <w:sz w:val="24"/>
              </w:rPr>
            </w:pPr>
            <w:r w:rsidRPr="00C47904">
              <w:rPr>
                <w:rFonts w:ascii="Times New Roman" w:hAnsi="Times New Roman"/>
                <w:b/>
                <w:sz w:val="24"/>
              </w:rPr>
              <w:t>Условно разрешенные виды использования земельных участков</w:t>
            </w:r>
          </w:p>
        </w:tc>
        <w:tc>
          <w:tcPr>
            <w:tcW w:w="5245" w:type="dxa"/>
          </w:tcPr>
          <w:p w:rsidR="003676DF" w:rsidRPr="00C47904" w:rsidRDefault="003676DF" w:rsidP="00C47904">
            <w:pPr>
              <w:ind w:firstLine="0"/>
              <w:jc w:val="left"/>
              <w:rPr>
                <w:rFonts w:ascii="Times New Roman" w:hAnsi="Times New Roman"/>
                <w:b/>
                <w:sz w:val="24"/>
              </w:rPr>
            </w:pPr>
            <w:r w:rsidRPr="00C47904">
              <w:rPr>
                <w:rFonts w:ascii="Times New Roman" w:hAnsi="Times New Roman"/>
                <w:b/>
                <w:sz w:val="24"/>
              </w:rPr>
              <w:t>Вспомогательные виды разрешенного использования земельных участков</w:t>
            </w: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47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Торговля, общественное питание, бытовое обслуживание (отдельно стоящие объекты) – Объекты общей площадью до 150 квадратных метров</w:t>
            </w:r>
          </w:p>
        </w:tc>
        <w:tc>
          <w:tcPr>
            <w:tcW w:w="5245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склады для временного хранения товаров;</w:t>
            </w:r>
          </w:p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оборудованные площадки (для летних кафе, проката спортивного инвентаря, хозяйственные)</w:t>
            </w: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647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Специальные парки (зоопарки, ботанические сады и иные объекты)</w:t>
            </w:r>
          </w:p>
        </w:tc>
        <w:tc>
          <w:tcPr>
            <w:tcW w:w="5245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647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Комплексы аттракционов, аквапарки</w:t>
            </w:r>
          </w:p>
        </w:tc>
        <w:tc>
          <w:tcPr>
            <w:tcW w:w="5245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оборудованные площадки для временных сооружений обслуживания посетителей</w:t>
            </w: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647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Объекты отдыха и туризма (базы и дома отдыха, пансионаты, туристические базы, детские лагеря отдыха, детские дачи, мотели, кемпинги, площадки для трейлеров)</w:t>
            </w:r>
          </w:p>
        </w:tc>
        <w:tc>
          <w:tcPr>
            <w:tcW w:w="5245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летние павильоны;</w:t>
            </w:r>
          </w:p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 xml:space="preserve">учреждения торговли менее 150 квадратных метров общей площади; </w:t>
            </w:r>
          </w:p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учреждения общественного питания без ограничения площади;</w:t>
            </w:r>
          </w:p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оборудованные площадки для временных сооружений обслуживания, торговли, проката;</w:t>
            </w:r>
          </w:p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площадки для отдыха, спорта</w:t>
            </w: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647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 xml:space="preserve">Спортивные комплексы, бассейны, </w:t>
            </w:r>
            <w:r w:rsidRPr="00AA261A">
              <w:rPr>
                <w:rFonts w:ascii="Times New Roman" w:hAnsi="Times New Roman"/>
                <w:sz w:val="24"/>
              </w:rPr>
              <w:lastRenderedPageBreak/>
              <w:t>крытые катки и иные спортивные объекты</w:t>
            </w:r>
          </w:p>
        </w:tc>
        <w:tc>
          <w:tcPr>
            <w:tcW w:w="5245" w:type="dxa"/>
            <w:vMerge w:val="restart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lastRenderedPageBreak/>
              <w:t xml:space="preserve">площадки для временных сооружений торговли, </w:t>
            </w:r>
            <w:r w:rsidRPr="00AA261A">
              <w:rPr>
                <w:rFonts w:ascii="Times New Roman" w:hAnsi="Times New Roman"/>
                <w:sz w:val="24"/>
              </w:rPr>
              <w:lastRenderedPageBreak/>
              <w:t>проката спортинвентаря;</w:t>
            </w:r>
          </w:p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общественные туалеты</w:t>
            </w: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lastRenderedPageBreak/>
              <w:t>6</w:t>
            </w:r>
          </w:p>
        </w:tc>
        <w:tc>
          <w:tcPr>
            <w:tcW w:w="4647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Открытые спортивные площадки, теннисные корты, катки и другие аналогичные территории</w:t>
            </w:r>
          </w:p>
        </w:tc>
        <w:tc>
          <w:tcPr>
            <w:tcW w:w="5245" w:type="dxa"/>
            <w:vMerge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647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 xml:space="preserve">Спортивные комплексы со специальными требованиями к размещению (стадионы, автодромы, вело- и мототреки, стрельбища, школы и клубы служебного </w:t>
            </w:r>
            <w:proofErr w:type="gramStart"/>
            <w:r w:rsidRPr="00AA261A">
              <w:rPr>
                <w:rFonts w:ascii="Times New Roman" w:hAnsi="Times New Roman"/>
                <w:sz w:val="24"/>
              </w:rPr>
              <w:t>собаководства</w:t>
            </w:r>
            <w:proofErr w:type="gramEnd"/>
            <w:r w:rsidRPr="00AA261A">
              <w:rPr>
                <w:rFonts w:ascii="Times New Roman" w:hAnsi="Times New Roman"/>
                <w:sz w:val="24"/>
              </w:rPr>
              <w:t xml:space="preserve"> и иные объекты)</w:t>
            </w:r>
          </w:p>
        </w:tc>
        <w:tc>
          <w:tcPr>
            <w:tcW w:w="5245" w:type="dxa"/>
            <w:vMerge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647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Отделение милиции, государственной инспекции безопасности дорожного движения, пожарной охраны</w:t>
            </w:r>
          </w:p>
        </w:tc>
        <w:tc>
          <w:tcPr>
            <w:tcW w:w="5245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4647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КНС, распределительные подстанции, газораспределительные подстанции, котельные небольшой мощности, ТП, КТП</w:t>
            </w:r>
          </w:p>
        </w:tc>
        <w:tc>
          <w:tcPr>
            <w:tcW w:w="5245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4647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Водопроводные станции (водозаборные и очистные сооружения) и подстанции (насосные станции с резервуарами чистой воды)</w:t>
            </w:r>
          </w:p>
        </w:tc>
        <w:tc>
          <w:tcPr>
            <w:tcW w:w="5245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4647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Водозаборные скважины</w:t>
            </w:r>
          </w:p>
        </w:tc>
        <w:tc>
          <w:tcPr>
            <w:tcW w:w="5245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4647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proofErr w:type="spellStart"/>
            <w:r w:rsidRPr="00AA261A">
              <w:rPr>
                <w:rFonts w:ascii="Times New Roman" w:hAnsi="Times New Roman"/>
                <w:sz w:val="24"/>
              </w:rPr>
              <w:t>Повысительные</w:t>
            </w:r>
            <w:proofErr w:type="spellEnd"/>
            <w:r w:rsidRPr="00AA261A">
              <w:rPr>
                <w:rFonts w:ascii="Times New Roman" w:hAnsi="Times New Roman"/>
                <w:sz w:val="24"/>
              </w:rPr>
              <w:t xml:space="preserve"> водопроводные насосные станции, водонапорные башни</w:t>
            </w:r>
          </w:p>
        </w:tc>
        <w:tc>
          <w:tcPr>
            <w:tcW w:w="5245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4647" w:type="dxa"/>
            <w:vAlign w:val="center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Локальные канализационные очистные сооружения</w:t>
            </w:r>
          </w:p>
        </w:tc>
        <w:tc>
          <w:tcPr>
            <w:tcW w:w="5245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4647" w:type="dxa"/>
            <w:vAlign w:val="center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Локальные очистные сооружения поверхностного стока</w:t>
            </w:r>
          </w:p>
        </w:tc>
        <w:tc>
          <w:tcPr>
            <w:tcW w:w="5245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4647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Технические зоны: линии электропередачи, трубопроводы</w:t>
            </w:r>
          </w:p>
        </w:tc>
        <w:tc>
          <w:tcPr>
            <w:tcW w:w="5245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4647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Объекты инфраструктуры городского транспорта</w:t>
            </w:r>
          </w:p>
        </w:tc>
        <w:tc>
          <w:tcPr>
            <w:tcW w:w="5245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4647" w:type="dxa"/>
            <w:vAlign w:val="center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Антенны сотовой, радиорелейной и спутниковой связи</w:t>
            </w:r>
          </w:p>
        </w:tc>
        <w:tc>
          <w:tcPr>
            <w:tcW w:w="5245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C47904">
        <w:tc>
          <w:tcPr>
            <w:tcW w:w="45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4647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Объекты инженерной защиты населения от ЧС</w:t>
            </w:r>
          </w:p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5245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объекты, определяемые технологическими требованиями</w:t>
            </w:r>
          </w:p>
        </w:tc>
      </w:tr>
    </w:tbl>
    <w:p w:rsidR="00C47904" w:rsidRPr="00AA261A" w:rsidRDefault="00C47904" w:rsidP="00C47904">
      <w:pPr>
        <w:pStyle w:val="2"/>
        <w:ind w:firstLine="426"/>
        <w:jc w:val="both"/>
        <w:rPr>
          <w:rFonts w:ascii="Times New Roman" w:hAnsi="Times New Roman"/>
          <w:sz w:val="24"/>
        </w:rPr>
      </w:pPr>
      <w:r w:rsidRPr="004624D8">
        <w:rPr>
          <w:rFonts w:ascii="Times New Roman" w:hAnsi="Times New Roman"/>
          <w:sz w:val="24"/>
        </w:rPr>
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 </w:t>
      </w:r>
      <w:r>
        <w:rPr>
          <w:rFonts w:ascii="Times New Roman" w:hAnsi="Times New Roman"/>
          <w:sz w:val="24"/>
        </w:rPr>
        <w:t xml:space="preserve">зоне </w:t>
      </w:r>
      <w:r w:rsidRPr="00AA261A">
        <w:rPr>
          <w:rFonts w:ascii="Times New Roman" w:hAnsi="Times New Roman"/>
          <w:sz w:val="24"/>
        </w:rPr>
        <w:t xml:space="preserve">существующего лесного ландшафта </w:t>
      </w:r>
      <w:r>
        <w:rPr>
          <w:rFonts w:ascii="Times New Roman" w:hAnsi="Times New Roman"/>
          <w:sz w:val="24"/>
        </w:rPr>
        <w:t>не подлежат установлению.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</w:p>
    <w:p w:rsidR="003676DF" w:rsidRPr="00AA261A" w:rsidRDefault="003676DF" w:rsidP="003676DF">
      <w:pPr>
        <w:pStyle w:val="2"/>
        <w:rPr>
          <w:rFonts w:ascii="Times New Roman" w:hAnsi="Times New Roman"/>
          <w:sz w:val="24"/>
        </w:rPr>
      </w:pPr>
      <w:bookmarkStart w:id="145" w:name="_Toc371797838"/>
      <w:bookmarkStart w:id="146" w:name="_Toc371797975"/>
      <w:bookmarkStart w:id="147" w:name="_Toc371798622"/>
      <w:bookmarkStart w:id="148" w:name="_Toc371801309"/>
      <w:bookmarkStart w:id="149" w:name="_Toc371801891"/>
      <w:bookmarkStart w:id="150" w:name="_Toc371802868"/>
      <w:bookmarkStart w:id="151" w:name="_Toc371964489"/>
      <w:bookmarkStart w:id="152" w:name="_Toc372015970"/>
      <w:bookmarkStart w:id="153" w:name="_Toc372061871"/>
      <w:bookmarkStart w:id="154" w:name="_Toc372062407"/>
      <w:r w:rsidRPr="00AA261A">
        <w:rPr>
          <w:rFonts w:ascii="Times New Roman" w:hAnsi="Times New Roman"/>
          <w:sz w:val="24"/>
        </w:rPr>
        <w:t xml:space="preserve">4. Зона </w:t>
      </w:r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r w:rsidRPr="00AA261A">
        <w:rPr>
          <w:rFonts w:ascii="Times New Roman" w:hAnsi="Times New Roman"/>
          <w:sz w:val="24"/>
        </w:rPr>
        <w:t>спортивных и физкультурно-оздоровительных учреждений</w:t>
      </w:r>
      <w:bookmarkEnd w:id="153"/>
      <w:bookmarkEnd w:id="154"/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111. Для зоны спортивных и физкультурно-оздоровительных учреждений устанавливаются следующие основные и соответствующие им вспомогательные виды разрешенного использования земельных участков и объектов капитального строительства: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5"/>
        <w:gridCol w:w="4375"/>
        <w:gridCol w:w="5528"/>
      </w:tblGrid>
      <w:tr w:rsidR="003676DF" w:rsidRPr="00AA261A" w:rsidTr="00C47904">
        <w:tc>
          <w:tcPr>
            <w:tcW w:w="445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4375" w:type="dxa"/>
          </w:tcPr>
          <w:p w:rsidR="003676DF" w:rsidRPr="00C47904" w:rsidRDefault="003676DF" w:rsidP="00C47904">
            <w:pPr>
              <w:ind w:firstLine="0"/>
              <w:jc w:val="left"/>
              <w:rPr>
                <w:rFonts w:ascii="Times New Roman" w:hAnsi="Times New Roman"/>
                <w:b/>
                <w:sz w:val="24"/>
              </w:rPr>
            </w:pPr>
            <w:r w:rsidRPr="00C47904">
              <w:rPr>
                <w:rFonts w:ascii="Times New Roman" w:hAnsi="Times New Roman"/>
                <w:b/>
                <w:sz w:val="24"/>
              </w:rPr>
              <w:t>Основные разрешенные виды использования земельных участков</w:t>
            </w:r>
          </w:p>
        </w:tc>
        <w:tc>
          <w:tcPr>
            <w:tcW w:w="5528" w:type="dxa"/>
          </w:tcPr>
          <w:p w:rsidR="003676DF" w:rsidRPr="00C47904" w:rsidRDefault="003676DF" w:rsidP="00C47904">
            <w:pPr>
              <w:ind w:firstLine="0"/>
              <w:jc w:val="left"/>
              <w:rPr>
                <w:rFonts w:ascii="Times New Roman" w:hAnsi="Times New Roman"/>
                <w:b/>
                <w:sz w:val="24"/>
              </w:rPr>
            </w:pPr>
            <w:r w:rsidRPr="00C47904">
              <w:rPr>
                <w:rFonts w:ascii="Times New Roman" w:hAnsi="Times New Roman"/>
                <w:b/>
                <w:sz w:val="24"/>
              </w:rPr>
              <w:t>Вспомогательные виды разрешенного использования земельных участков</w:t>
            </w:r>
          </w:p>
        </w:tc>
      </w:tr>
      <w:tr w:rsidR="003676DF" w:rsidRPr="00AA261A" w:rsidTr="00C47904">
        <w:tc>
          <w:tcPr>
            <w:tcW w:w="445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375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Оборудованные площадки для временных объектов торговли и общественного питания</w:t>
            </w:r>
          </w:p>
        </w:tc>
        <w:tc>
          <w:tcPr>
            <w:tcW w:w="5528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склады для временного хранения товаров;</w:t>
            </w:r>
          </w:p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оборудованные площадки (для летних кафе, проката спортивного инвентаря, хозяйственные)</w:t>
            </w:r>
          </w:p>
        </w:tc>
      </w:tr>
      <w:tr w:rsidR="003676DF" w:rsidRPr="00AA261A" w:rsidTr="00C47904">
        <w:tc>
          <w:tcPr>
            <w:tcW w:w="445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375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Спортивные комплексы, бассейны, крытые катки и иные спортивные объекты</w:t>
            </w:r>
          </w:p>
        </w:tc>
        <w:tc>
          <w:tcPr>
            <w:tcW w:w="5528" w:type="dxa"/>
            <w:vMerge w:val="restart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площадки для временных сооружений торговли, проката спортинвентаря;</w:t>
            </w:r>
          </w:p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общественные туалеты</w:t>
            </w:r>
          </w:p>
        </w:tc>
      </w:tr>
      <w:tr w:rsidR="003676DF" w:rsidRPr="00AA261A" w:rsidTr="00C47904">
        <w:tc>
          <w:tcPr>
            <w:tcW w:w="445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375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 xml:space="preserve">Открытые спортивные площадки, </w:t>
            </w:r>
            <w:r w:rsidRPr="00AA261A">
              <w:rPr>
                <w:rFonts w:ascii="Times New Roman" w:hAnsi="Times New Roman"/>
                <w:sz w:val="24"/>
              </w:rPr>
              <w:lastRenderedPageBreak/>
              <w:t>теннисные корты, катки и другие аналогичные территории</w:t>
            </w:r>
          </w:p>
        </w:tc>
        <w:tc>
          <w:tcPr>
            <w:tcW w:w="5528" w:type="dxa"/>
            <w:vMerge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C47904">
        <w:tc>
          <w:tcPr>
            <w:tcW w:w="445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lastRenderedPageBreak/>
              <w:t>4</w:t>
            </w:r>
          </w:p>
        </w:tc>
        <w:tc>
          <w:tcPr>
            <w:tcW w:w="4375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 xml:space="preserve">Спортивные комплексы со специальными требованиями к размещению (стадионы, автодромы, вело- и мототреки, стрельбища, школы и клубы служебного </w:t>
            </w:r>
            <w:proofErr w:type="gramStart"/>
            <w:r w:rsidRPr="00AA261A">
              <w:rPr>
                <w:rFonts w:ascii="Times New Roman" w:hAnsi="Times New Roman"/>
                <w:sz w:val="24"/>
              </w:rPr>
              <w:t>собаководства</w:t>
            </w:r>
            <w:proofErr w:type="gramEnd"/>
            <w:r w:rsidRPr="00AA261A">
              <w:rPr>
                <w:rFonts w:ascii="Times New Roman" w:hAnsi="Times New Roman"/>
                <w:sz w:val="24"/>
              </w:rPr>
              <w:t xml:space="preserve"> и иные объекты)</w:t>
            </w:r>
          </w:p>
        </w:tc>
        <w:tc>
          <w:tcPr>
            <w:tcW w:w="5528" w:type="dxa"/>
            <w:vMerge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C47904">
        <w:tc>
          <w:tcPr>
            <w:tcW w:w="445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375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Пункты первой медицинской помощи</w:t>
            </w:r>
          </w:p>
        </w:tc>
        <w:tc>
          <w:tcPr>
            <w:tcW w:w="5528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C47904">
        <w:tc>
          <w:tcPr>
            <w:tcW w:w="445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375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Аптеки</w:t>
            </w:r>
          </w:p>
        </w:tc>
        <w:tc>
          <w:tcPr>
            <w:tcW w:w="5528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C47904">
        <w:tc>
          <w:tcPr>
            <w:tcW w:w="445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375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Опорные пункты охраны общественного порядка</w:t>
            </w:r>
          </w:p>
        </w:tc>
        <w:tc>
          <w:tcPr>
            <w:tcW w:w="5528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C47904">
        <w:tc>
          <w:tcPr>
            <w:tcW w:w="445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375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Технические зоны: линии электропередачи, трубопроводы</w:t>
            </w:r>
          </w:p>
        </w:tc>
        <w:tc>
          <w:tcPr>
            <w:tcW w:w="5528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C47904">
        <w:tc>
          <w:tcPr>
            <w:tcW w:w="445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4375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Объекты инженерной защиты населения от ЧС</w:t>
            </w:r>
          </w:p>
        </w:tc>
        <w:tc>
          <w:tcPr>
            <w:tcW w:w="5528" w:type="dxa"/>
          </w:tcPr>
          <w:p w:rsidR="003676DF" w:rsidRPr="00AA261A" w:rsidRDefault="003676DF" w:rsidP="00C47904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объекты, определяемые технологическими требованиями</w:t>
            </w:r>
          </w:p>
        </w:tc>
      </w:tr>
    </w:tbl>
    <w:p w:rsidR="003676DF" w:rsidRPr="00AA261A" w:rsidRDefault="003676DF" w:rsidP="00C47904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112. Для зоны спортивных и физкультурно-оздоровительных учреждений устанавливаются следующие условно разрешенные и соответствующие им вспомогательные виды разрешенного использования земельных участков и объектов капитального строительства</w:t>
      </w:r>
      <w:r w:rsidR="00C47904">
        <w:rPr>
          <w:rFonts w:ascii="Times New Roman" w:hAnsi="Times New Roman"/>
          <w:sz w:val="24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6"/>
        <w:gridCol w:w="4394"/>
        <w:gridCol w:w="5528"/>
      </w:tblGrid>
      <w:tr w:rsidR="003676DF" w:rsidRPr="00AA261A" w:rsidTr="001C0986">
        <w:tc>
          <w:tcPr>
            <w:tcW w:w="426" w:type="dxa"/>
          </w:tcPr>
          <w:p w:rsidR="003676DF" w:rsidRPr="00AA261A" w:rsidRDefault="003676DF" w:rsidP="00C47904">
            <w:pPr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394" w:type="dxa"/>
          </w:tcPr>
          <w:p w:rsidR="003676DF" w:rsidRPr="001C0986" w:rsidRDefault="003676DF" w:rsidP="001C0986">
            <w:pPr>
              <w:ind w:firstLine="0"/>
              <w:jc w:val="left"/>
              <w:rPr>
                <w:rFonts w:ascii="Times New Roman" w:hAnsi="Times New Roman"/>
                <w:b/>
                <w:sz w:val="24"/>
              </w:rPr>
            </w:pPr>
            <w:r w:rsidRPr="001C0986">
              <w:rPr>
                <w:rFonts w:ascii="Times New Roman" w:hAnsi="Times New Roman"/>
                <w:b/>
                <w:sz w:val="24"/>
              </w:rPr>
              <w:t>Условно разрешенные виды использования земельных участков</w:t>
            </w:r>
          </w:p>
        </w:tc>
        <w:tc>
          <w:tcPr>
            <w:tcW w:w="5528" w:type="dxa"/>
          </w:tcPr>
          <w:p w:rsidR="003676DF" w:rsidRPr="001C0986" w:rsidRDefault="003676DF" w:rsidP="001C0986">
            <w:pPr>
              <w:ind w:firstLine="0"/>
              <w:jc w:val="left"/>
              <w:rPr>
                <w:rFonts w:ascii="Times New Roman" w:hAnsi="Times New Roman"/>
                <w:b/>
                <w:sz w:val="24"/>
              </w:rPr>
            </w:pPr>
            <w:r w:rsidRPr="001C0986">
              <w:rPr>
                <w:rFonts w:ascii="Times New Roman" w:hAnsi="Times New Roman"/>
                <w:b/>
                <w:sz w:val="24"/>
              </w:rPr>
              <w:t>Вспомогательные виды разрешенного использования земельных участков</w:t>
            </w:r>
          </w:p>
        </w:tc>
      </w:tr>
      <w:tr w:rsidR="003676DF" w:rsidRPr="00AA261A" w:rsidTr="001C0986">
        <w:tc>
          <w:tcPr>
            <w:tcW w:w="426" w:type="dxa"/>
          </w:tcPr>
          <w:p w:rsidR="003676DF" w:rsidRPr="00AA261A" w:rsidRDefault="001C0986" w:rsidP="00C47904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394" w:type="dxa"/>
          </w:tcPr>
          <w:p w:rsidR="003676DF" w:rsidRPr="00AA261A" w:rsidRDefault="003676DF" w:rsidP="001C0986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Гостиницы, мотели</w:t>
            </w:r>
          </w:p>
          <w:p w:rsidR="003676DF" w:rsidRPr="00AA261A" w:rsidRDefault="003676DF" w:rsidP="001C0986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5528" w:type="dxa"/>
          </w:tcPr>
          <w:p w:rsidR="003676DF" w:rsidRPr="00AA261A" w:rsidRDefault="003676DF" w:rsidP="001C0986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площадки: спортивные, для отдыха, хозяйственные;</w:t>
            </w:r>
          </w:p>
          <w:p w:rsidR="003676DF" w:rsidRPr="00AA261A" w:rsidRDefault="003676DF" w:rsidP="001C0986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оборудованные площадки для временных сооружений;</w:t>
            </w:r>
          </w:p>
          <w:p w:rsidR="003676DF" w:rsidRPr="00AA261A" w:rsidRDefault="003676DF" w:rsidP="001C0986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детские площадки;</w:t>
            </w:r>
          </w:p>
          <w:p w:rsidR="003676DF" w:rsidRPr="00AA261A" w:rsidRDefault="003676DF" w:rsidP="001C0986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офисы</w:t>
            </w:r>
          </w:p>
        </w:tc>
      </w:tr>
      <w:tr w:rsidR="003676DF" w:rsidRPr="00AA261A" w:rsidTr="001C0986">
        <w:tc>
          <w:tcPr>
            <w:tcW w:w="426" w:type="dxa"/>
          </w:tcPr>
          <w:p w:rsidR="003676DF" w:rsidRPr="00AA261A" w:rsidRDefault="001C0986" w:rsidP="00C47904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394" w:type="dxa"/>
          </w:tcPr>
          <w:p w:rsidR="003676DF" w:rsidRPr="00AA261A" w:rsidRDefault="003676DF" w:rsidP="001C0986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Торговля, общественное питание, бытовое обслуживание (отдельно стоящие объекты) – Объекты общей площадью до 150 квадратных метров</w:t>
            </w:r>
          </w:p>
        </w:tc>
        <w:tc>
          <w:tcPr>
            <w:tcW w:w="5528" w:type="dxa"/>
          </w:tcPr>
          <w:p w:rsidR="003676DF" w:rsidRPr="00AA261A" w:rsidRDefault="003676DF" w:rsidP="001C0986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склады для временного хранения товаров;</w:t>
            </w:r>
          </w:p>
          <w:p w:rsidR="003676DF" w:rsidRPr="00AA261A" w:rsidRDefault="003676DF" w:rsidP="001C0986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оборудованные площадки (для летних кафе, проката спортивного инвентаря, хозяйственные)</w:t>
            </w:r>
          </w:p>
        </w:tc>
      </w:tr>
      <w:tr w:rsidR="003676DF" w:rsidRPr="00AA261A" w:rsidTr="001C0986">
        <w:tc>
          <w:tcPr>
            <w:tcW w:w="426" w:type="dxa"/>
          </w:tcPr>
          <w:p w:rsidR="003676DF" w:rsidRPr="00AA261A" w:rsidRDefault="001C0986" w:rsidP="00C47904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394" w:type="dxa"/>
          </w:tcPr>
          <w:p w:rsidR="003676DF" w:rsidRPr="00AA261A" w:rsidRDefault="003676DF" w:rsidP="001C0986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Организации бытового обслуживания (бани, сауны)</w:t>
            </w:r>
          </w:p>
        </w:tc>
        <w:tc>
          <w:tcPr>
            <w:tcW w:w="5528" w:type="dxa"/>
          </w:tcPr>
          <w:p w:rsidR="003676DF" w:rsidRPr="00AA261A" w:rsidRDefault="003676DF" w:rsidP="001C0986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1C0986">
        <w:tc>
          <w:tcPr>
            <w:tcW w:w="426" w:type="dxa"/>
          </w:tcPr>
          <w:p w:rsidR="003676DF" w:rsidRPr="00AA261A" w:rsidRDefault="001C0986" w:rsidP="00C47904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394" w:type="dxa"/>
          </w:tcPr>
          <w:p w:rsidR="003676DF" w:rsidRPr="00AA261A" w:rsidRDefault="003676DF" w:rsidP="001C0986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Отделение милиции, государственной инспекции безопасности дорожного движения, пожарной охраны</w:t>
            </w:r>
          </w:p>
        </w:tc>
        <w:tc>
          <w:tcPr>
            <w:tcW w:w="5528" w:type="dxa"/>
          </w:tcPr>
          <w:p w:rsidR="003676DF" w:rsidRPr="00AA261A" w:rsidRDefault="003676DF" w:rsidP="001C0986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3676DF" w:rsidRPr="00AA261A" w:rsidTr="001C0986">
        <w:tc>
          <w:tcPr>
            <w:tcW w:w="426" w:type="dxa"/>
          </w:tcPr>
          <w:p w:rsidR="003676DF" w:rsidRPr="00AA261A" w:rsidRDefault="001C0986" w:rsidP="00C47904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394" w:type="dxa"/>
          </w:tcPr>
          <w:p w:rsidR="003676DF" w:rsidRPr="00AA261A" w:rsidRDefault="003676DF" w:rsidP="001C0986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 xml:space="preserve">Стоянки индивидуального легкового автотранспорта до 100 </w:t>
            </w:r>
            <w:proofErr w:type="spellStart"/>
            <w:r w:rsidRPr="00AA261A">
              <w:rPr>
                <w:rFonts w:ascii="Times New Roman" w:hAnsi="Times New Roman"/>
                <w:sz w:val="24"/>
              </w:rPr>
              <w:t>машиномест</w:t>
            </w:r>
            <w:proofErr w:type="spellEnd"/>
          </w:p>
        </w:tc>
        <w:tc>
          <w:tcPr>
            <w:tcW w:w="5528" w:type="dxa"/>
          </w:tcPr>
          <w:p w:rsidR="003676DF" w:rsidRPr="00AA261A" w:rsidRDefault="003676DF" w:rsidP="001C0986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здания или помещения для охраны</w:t>
            </w:r>
          </w:p>
        </w:tc>
      </w:tr>
      <w:tr w:rsidR="003676DF" w:rsidRPr="00AA261A" w:rsidTr="001C0986">
        <w:tc>
          <w:tcPr>
            <w:tcW w:w="426" w:type="dxa"/>
          </w:tcPr>
          <w:p w:rsidR="003676DF" w:rsidRPr="00AA261A" w:rsidRDefault="001C0986" w:rsidP="00C47904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394" w:type="dxa"/>
          </w:tcPr>
          <w:p w:rsidR="003676DF" w:rsidRPr="00AA261A" w:rsidRDefault="003676DF" w:rsidP="001C0986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A261A">
              <w:rPr>
                <w:rFonts w:ascii="Times New Roman" w:hAnsi="Times New Roman"/>
                <w:sz w:val="24"/>
              </w:rPr>
              <w:t>Объекты инфраструктуры городского транспорта</w:t>
            </w:r>
          </w:p>
        </w:tc>
        <w:tc>
          <w:tcPr>
            <w:tcW w:w="5528" w:type="dxa"/>
          </w:tcPr>
          <w:p w:rsidR="003676DF" w:rsidRPr="00AA261A" w:rsidRDefault="003676DF" w:rsidP="001C0986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</w:tbl>
    <w:p w:rsidR="001C0986" w:rsidRPr="00AA261A" w:rsidRDefault="001C0986" w:rsidP="001C0986">
      <w:pPr>
        <w:pStyle w:val="2"/>
        <w:ind w:firstLine="426"/>
        <w:jc w:val="both"/>
        <w:rPr>
          <w:rFonts w:ascii="Times New Roman" w:hAnsi="Times New Roman"/>
          <w:sz w:val="24"/>
        </w:rPr>
      </w:pPr>
      <w:r w:rsidRPr="004624D8">
        <w:rPr>
          <w:rFonts w:ascii="Times New Roman" w:hAnsi="Times New Roman"/>
          <w:sz w:val="24"/>
        </w:rPr>
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 </w:t>
      </w:r>
      <w:r>
        <w:rPr>
          <w:rFonts w:ascii="Times New Roman" w:hAnsi="Times New Roman"/>
          <w:sz w:val="24"/>
        </w:rPr>
        <w:t xml:space="preserve">зоне </w:t>
      </w:r>
      <w:r w:rsidRPr="00AA261A">
        <w:rPr>
          <w:rFonts w:ascii="Times New Roman" w:hAnsi="Times New Roman"/>
          <w:sz w:val="24"/>
        </w:rPr>
        <w:t xml:space="preserve">спортивных и физкультурно-оздоровительных учреждений </w:t>
      </w:r>
      <w:r>
        <w:rPr>
          <w:rFonts w:ascii="Times New Roman" w:hAnsi="Times New Roman"/>
          <w:sz w:val="24"/>
        </w:rPr>
        <w:t>не подлежат установлению.</w:t>
      </w:r>
    </w:p>
    <w:p w:rsidR="003676DF" w:rsidRPr="00AA261A" w:rsidRDefault="003676DF" w:rsidP="001C0986">
      <w:pPr>
        <w:pStyle w:val="2"/>
        <w:jc w:val="both"/>
        <w:rPr>
          <w:rFonts w:ascii="Times New Roman" w:hAnsi="Times New Roman"/>
          <w:color w:val="FF0000"/>
          <w:sz w:val="24"/>
        </w:rPr>
      </w:pPr>
      <w:bookmarkStart w:id="155" w:name="_Toc371797839"/>
      <w:bookmarkStart w:id="156" w:name="_Toc371797976"/>
      <w:bookmarkStart w:id="157" w:name="_Toc371798623"/>
      <w:bookmarkStart w:id="158" w:name="_Toc371801310"/>
      <w:bookmarkStart w:id="159" w:name="_Toc371801892"/>
      <w:bookmarkStart w:id="160" w:name="_Toc371802869"/>
      <w:bookmarkStart w:id="161" w:name="_Toc371964490"/>
      <w:bookmarkStart w:id="162" w:name="_Toc372015971"/>
    </w:p>
    <w:p w:rsidR="003676DF" w:rsidRPr="00AA261A" w:rsidRDefault="003676DF" w:rsidP="003676DF">
      <w:pPr>
        <w:pStyle w:val="1"/>
        <w:rPr>
          <w:rFonts w:ascii="Times New Roman" w:hAnsi="Times New Roman"/>
          <w:sz w:val="24"/>
        </w:rPr>
      </w:pPr>
      <w:bookmarkStart w:id="163" w:name="_Toc361057565"/>
      <w:bookmarkStart w:id="164" w:name="_Toc371797840"/>
      <w:bookmarkStart w:id="165" w:name="_Toc371797977"/>
      <w:bookmarkStart w:id="166" w:name="_Toc371798624"/>
      <w:bookmarkStart w:id="167" w:name="_Toc371801311"/>
      <w:bookmarkStart w:id="168" w:name="_Toc371801893"/>
      <w:bookmarkStart w:id="169" w:name="_Toc371802870"/>
      <w:bookmarkStart w:id="170" w:name="_Toc371964491"/>
      <w:bookmarkStart w:id="171" w:name="_Toc372015972"/>
      <w:bookmarkStart w:id="172" w:name="_Toc372061873"/>
      <w:bookmarkStart w:id="173" w:name="_Toc372062409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r w:rsidRPr="00AA261A">
        <w:rPr>
          <w:rFonts w:ascii="Times New Roman" w:hAnsi="Times New Roman"/>
          <w:sz w:val="24"/>
        </w:rPr>
        <w:t>XIII. Градостроительный регламент для зон сельскохозяйственного использования</w:t>
      </w:r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</w:p>
    <w:p w:rsidR="003676DF" w:rsidRPr="003676DF" w:rsidRDefault="003676DF" w:rsidP="003676DF">
      <w:pPr>
        <w:rPr>
          <w:rFonts w:ascii="Times New Roman" w:hAnsi="Times New Roman"/>
          <w:color w:val="808080"/>
          <w:sz w:val="24"/>
        </w:rPr>
      </w:pPr>
    </w:p>
    <w:p w:rsidR="003676DF" w:rsidRPr="00AA261A" w:rsidRDefault="003676DF" w:rsidP="003676DF">
      <w:pPr>
        <w:pStyle w:val="2"/>
        <w:rPr>
          <w:rFonts w:ascii="Times New Roman" w:hAnsi="Times New Roman"/>
          <w:sz w:val="24"/>
        </w:rPr>
      </w:pPr>
      <w:bookmarkStart w:id="174" w:name="_Toc371964492"/>
      <w:bookmarkStart w:id="175" w:name="_Toc372015973"/>
      <w:bookmarkStart w:id="176" w:name="_Toc372061874"/>
      <w:bookmarkStart w:id="177" w:name="_Toc372062410"/>
      <w:bookmarkStart w:id="178" w:name="_Toc371801894"/>
      <w:bookmarkStart w:id="179" w:name="_Toc371802871"/>
      <w:r w:rsidRPr="00AA261A">
        <w:rPr>
          <w:rFonts w:ascii="Times New Roman" w:hAnsi="Times New Roman"/>
          <w:sz w:val="24"/>
        </w:rPr>
        <w:t>1. Зона, занятая объектами сельскохозяйственного назначения</w:t>
      </w:r>
      <w:bookmarkEnd w:id="174"/>
      <w:bookmarkEnd w:id="175"/>
      <w:bookmarkEnd w:id="176"/>
      <w:bookmarkEnd w:id="177"/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113. Зона, занятая объектами сельскохозяйственного назначения, выделена в целях создания правовых условий градостроительной деятельности в части использования и застройки территории, обеспечивающей развитие соответствующих видов сельскохозяйственной деятельности и объектов, обеспечивающих эту деятельность инфраструктур.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lastRenderedPageBreak/>
        <w:t>114. Для сельскохо</w:t>
      </w:r>
      <w:r w:rsidR="001C0986">
        <w:rPr>
          <w:rFonts w:ascii="Times New Roman" w:hAnsi="Times New Roman"/>
          <w:sz w:val="24"/>
        </w:rPr>
        <w:t xml:space="preserve">зяйственного использования СХ-2 </w:t>
      </w:r>
      <w:r w:rsidRPr="00AA261A">
        <w:rPr>
          <w:rFonts w:ascii="Times New Roman" w:hAnsi="Times New Roman"/>
          <w:sz w:val="24"/>
        </w:rPr>
        <w:t>(зоны, занятой объектами сельскохозяйственного назначения), устанавливаются следующие предельные размеры земельных участков и предельные параметры разрешенного стро</w:t>
      </w:r>
      <w:r w:rsidRPr="00AA261A">
        <w:rPr>
          <w:rFonts w:ascii="Times New Roman" w:hAnsi="Times New Roman"/>
          <w:sz w:val="24"/>
        </w:rPr>
        <w:softHyphen/>
        <w:t>ительства, реконструкции объектов капитального строительства: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1) минимальная ширина земельного участка – 20 метров;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2) минимальная площадь земельного участка – 500 квадратных метров;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3) максимальная площадь земельного участка – 2000 квадратных метров;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4) минимальный отступ от границы земельного участка (красной линии) – 3 метра;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5) максимальное количество этажей – 3;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6) максимальный процент застройки в границах земельного участка – 65 процентов;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7) максимальная высота строения – 12,5 метра.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115. В исключительных случаях, в целях сохранения природных ресурсов и в соответствии с утвержденной градостроительной документацией может быть предоставлении участок большей площади, но не более 0,25 га.</w:t>
      </w:r>
    </w:p>
    <w:bookmarkEnd w:id="178"/>
    <w:bookmarkEnd w:id="179"/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116. Для зоны, занятой объектами сельскохозяйственного назначения, устанавливаются следующие основные виды разрешенного использования земельных участков и объектов капитального строительства: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1) животноводческие фермы;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2) конефермы;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3) птицефабрики;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4) парниковые хозяйства;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5) предприятия по переработке сельскохозяйственной продукции.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117. Для зоны, занятой объектами сельскохозяйственного назначения, устанавливаются следующие вспомогательные виды разрешенного использования земельных участков и объектов капитального строительства: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1) открытые стоянки для временного хранения индивидуальных легковых автомобилей;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2) объекты, необходимые для обслуживания объектов, разрешенных по праву использования;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3) ветеринарные поликлиники;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4) конноспортивные клубы, манежи для верховой езды;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5) инженерные сооружения.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118. Для зоны, занятой объектами сельскохозяйственного назначения, устанавливаются следующие условно разрешенные виды использования земельных участков и объектов капитального строительства: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1) индивидуальные жилые дома;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2) жилые дома блокированной застройки;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3) дачи;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4) культовые сооружения;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5) общественные туалеты;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6) центры обслуживания автомобилей, станции технического обслуживания автомобилей, сервисные центры.</w:t>
      </w:r>
    </w:p>
    <w:p w:rsidR="001C0986" w:rsidRPr="00AA261A" w:rsidRDefault="001C0986" w:rsidP="001C0986">
      <w:pPr>
        <w:pStyle w:val="2"/>
        <w:ind w:firstLine="426"/>
        <w:jc w:val="both"/>
        <w:rPr>
          <w:rFonts w:ascii="Times New Roman" w:hAnsi="Times New Roman"/>
          <w:sz w:val="24"/>
        </w:rPr>
      </w:pPr>
      <w:r w:rsidRPr="004624D8">
        <w:rPr>
          <w:rFonts w:ascii="Times New Roman" w:hAnsi="Times New Roman"/>
          <w:sz w:val="24"/>
        </w:rPr>
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 </w:t>
      </w:r>
      <w:r>
        <w:rPr>
          <w:rFonts w:ascii="Times New Roman" w:hAnsi="Times New Roman"/>
          <w:sz w:val="24"/>
        </w:rPr>
        <w:t xml:space="preserve">зоне, </w:t>
      </w:r>
      <w:r w:rsidRPr="00AA261A">
        <w:rPr>
          <w:rFonts w:ascii="Times New Roman" w:hAnsi="Times New Roman"/>
          <w:sz w:val="24"/>
        </w:rPr>
        <w:t>занят</w:t>
      </w:r>
      <w:r>
        <w:rPr>
          <w:rFonts w:ascii="Times New Roman" w:hAnsi="Times New Roman"/>
          <w:sz w:val="24"/>
        </w:rPr>
        <w:t>ой</w:t>
      </w:r>
      <w:r w:rsidRPr="00AA261A">
        <w:rPr>
          <w:rFonts w:ascii="Times New Roman" w:hAnsi="Times New Roman"/>
          <w:sz w:val="24"/>
        </w:rPr>
        <w:t xml:space="preserve"> объектами сельскохозяйственного назначения</w:t>
      </w:r>
      <w:r>
        <w:rPr>
          <w:rFonts w:ascii="Times New Roman" w:hAnsi="Times New Roman"/>
          <w:sz w:val="24"/>
        </w:rPr>
        <w:t xml:space="preserve"> не подлежат установлению.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</w:p>
    <w:p w:rsidR="003676DF" w:rsidRPr="00AA261A" w:rsidRDefault="003676DF" w:rsidP="003676DF">
      <w:pPr>
        <w:pStyle w:val="2"/>
        <w:rPr>
          <w:rFonts w:ascii="Times New Roman" w:hAnsi="Times New Roman"/>
          <w:sz w:val="24"/>
        </w:rPr>
      </w:pPr>
      <w:bookmarkStart w:id="180" w:name="_Toc371801895"/>
      <w:bookmarkStart w:id="181" w:name="_Toc371802872"/>
      <w:bookmarkStart w:id="182" w:name="_Toc371964493"/>
      <w:bookmarkStart w:id="183" w:name="_Toc372015974"/>
      <w:bookmarkStart w:id="184" w:name="_Toc372061875"/>
      <w:bookmarkStart w:id="185" w:name="_Toc372062411"/>
      <w:r w:rsidRPr="00AA261A">
        <w:rPr>
          <w:rFonts w:ascii="Times New Roman" w:hAnsi="Times New Roman"/>
          <w:sz w:val="24"/>
        </w:rPr>
        <w:t>2. Зона, предназначенная для ведения личного хозяйства и садоводства</w:t>
      </w:r>
      <w:bookmarkEnd w:id="180"/>
      <w:bookmarkEnd w:id="181"/>
      <w:bookmarkEnd w:id="182"/>
      <w:bookmarkEnd w:id="183"/>
      <w:bookmarkEnd w:id="184"/>
      <w:bookmarkEnd w:id="185"/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119. Зона, предназначенная для ведения личного хозяйства и садоводства, предназначена для ведения личного хозяйства, садоводства и выделена для обеспечения правовых условий формирования территорий, используемых в целях удовлетворения потребностей населения в выращивании фруктов и овощей, а также для отдыха.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lastRenderedPageBreak/>
        <w:t>120. Для зоны, предназначенной для ведения личного хозяйства и садоводства, устанавливаются следующие основные виды разрешенного использования земельных участков и объектов капитального строительства: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1) садовые дома, летние сооружения;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2) дачные дома.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121. Для зоны, предназначенной для ведения личного хозяйства и садоводства, устанавливаются следующие вспомогательные виды разрешенного использования земельных участков и объектов капитального строительства: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1) дворовые постройки (мастерские, сараи, теплицы, надворные туалеты, бани и другие);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2) сады, огороды, палисадники;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3) коллективные овощные погреба;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4) строения для занятий индивидуальной трудовой деятельностью (при соблюдении принципов добрососедства);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5) детские площадки, площадки для отдыха, спортивных занятий;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6) индивидуальные гаражи на придомовом участке или парковки;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7) открытые гостевые автостоянки;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8) емкости для хранения воды на индивидуальном участке;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9) водозаборы;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10) общественные резервуары для хранения воды;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11) постройки для содержания мелких домашних животных (при условии соблюдения минимальных расстояний до домов согласно санитарным нормам в зависимости от вида животных и поголовья);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12) ветеринарные поликлиники без содержания животных;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13) амбулаторно-поликлинические организации, в том числе: фельдшерско-акушерские пункты, здравпункты;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14) помещения для охраны коллективных садов;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15) площадки для сбора мусора;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16) противопожарные водоемы;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 xml:space="preserve">17) колодцы глубиной до </w:t>
      </w:r>
      <w:smartTag w:uri="urn:schemas-microsoft-com:office:smarttags" w:element="metricconverter">
        <w:smartTagPr>
          <w:attr w:name="ProductID" w:val="20 м"/>
        </w:smartTagPr>
        <w:r w:rsidRPr="00AA261A">
          <w:rPr>
            <w:rFonts w:ascii="Times New Roman" w:hAnsi="Times New Roman"/>
            <w:sz w:val="24"/>
          </w:rPr>
          <w:t>20 м</w:t>
        </w:r>
      </w:smartTag>
      <w:r w:rsidRPr="00AA261A">
        <w:rPr>
          <w:rFonts w:ascii="Times New Roman" w:hAnsi="Times New Roman"/>
          <w:sz w:val="24"/>
        </w:rPr>
        <w:t>;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18) лесозащитные полосы;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19) временные объекты;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20) пункты оказания первой медицинской помощи;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21) малые архитектурные формы;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22) инженерные сооружения.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122. Для зоны, предназначенной для ведения личного хозяйства и садоводства, условно разрешенным видом использования земельных участков и объектов капитального строительства является размещение физкультурно-оздоровительных сооружений.</w:t>
      </w:r>
    </w:p>
    <w:p w:rsidR="001C0986" w:rsidRPr="00AA261A" w:rsidRDefault="001C0986" w:rsidP="001C0986">
      <w:pPr>
        <w:pStyle w:val="2"/>
        <w:ind w:firstLine="709"/>
        <w:jc w:val="both"/>
        <w:rPr>
          <w:rFonts w:ascii="Times New Roman" w:hAnsi="Times New Roman"/>
          <w:sz w:val="24"/>
        </w:rPr>
      </w:pPr>
      <w:bookmarkStart w:id="186" w:name="_Toc361057567"/>
      <w:bookmarkStart w:id="187" w:name="_Toc371797842"/>
      <w:bookmarkStart w:id="188" w:name="_Toc371797979"/>
      <w:bookmarkStart w:id="189" w:name="_Toc371798626"/>
      <w:bookmarkStart w:id="190" w:name="_Toc371801313"/>
      <w:r w:rsidRPr="004624D8">
        <w:rPr>
          <w:rFonts w:ascii="Times New Roman" w:hAnsi="Times New Roman"/>
          <w:sz w:val="24"/>
        </w:rPr>
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 </w:t>
      </w:r>
      <w:proofErr w:type="gramStart"/>
      <w:r>
        <w:rPr>
          <w:rFonts w:ascii="Times New Roman" w:hAnsi="Times New Roman"/>
          <w:sz w:val="24"/>
        </w:rPr>
        <w:t xml:space="preserve">зоне, </w:t>
      </w:r>
      <w:r w:rsidRPr="00AA261A">
        <w:rPr>
          <w:rFonts w:ascii="Times New Roman" w:hAnsi="Times New Roman"/>
          <w:sz w:val="24"/>
        </w:rPr>
        <w:t>предназначенн</w:t>
      </w:r>
      <w:r>
        <w:rPr>
          <w:rFonts w:ascii="Times New Roman" w:hAnsi="Times New Roman"/>
          <w:sz w:val="24"/>
        </w:rPr>
        <w:t>ой</w:t>
      </w:r>
      <w:r w:rsidRPr="00AA261A">
        <w:rPr>
          <w:rFonts w:ascii="Times New Roman" w:hAnsi="Times New Roman"/>
          <w:sz w:val="24"/>
        </w:rPr>
        <w:t xml:space="preserve"> для ведения личного хозяйства и садоводства</w:t>
      </w:r>
      <w:r>
        <w:rPr>
          <w:rFonts w:ascii="Times New Roman" w:hAnsi="Times New Roman"/>
          <w:sz w:val="24"/>
        </w:rPr>
        <w:t xml:space="preserve"> не подлежат</w:t>
      </w:r>
      <w:proofErr w:type="gramEnd"/>
      <w:r>
        <w:rPr>
          <w:rFonts w:ascii="Times New Roman" w:hAnsi="Times New Roman"/>
          <w:sz w:val="24"/>
        </w:rPr>
        <w:t xml:space="preserve"> установлению.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</w:p>
    <w:p w:rsidR="003676DF" w:rsidRPr="00AA261A" w:rsidRDefault="003676DF" w:rsidP="003676DF">
      <w:pPr>
        <w:pStyle w:val="1"/>
        <w:rPr>
          <w:rFonts w:ascii="Times New Roman" w:hAnsi="Times New Roman"/>
          <w:sz w:val="24"/>
        </w:rPr>
      </w:pPr>
      <w:bookmarkStart w:id="191" w:name="_Toc371801896"/>
      <w:bookmarkStart w:id="192" w:name="_Toc371802873"/>
      <w:bookmarkStart w:id="193" w:name="_Toc371964494"/>
      <w:bookmarkStart w:id="194" w:name="_Toc372015975"/>
      <w:bookmarkStart w:id="195" w:name="_Toc372061876"/>
      <w:bookmarkStart w:id="196" w:name="_Toc372062412"/>
      <w:r w:rsidRPr="00AA261A">
        <w:rPr>
          <w:rFonts w:ascii="Times New Roman" w:hAnsi="Times New Roman"/>
          <w:sz w:val="24"/>
          <w:lang w:val="en-US"/>
        </w:rPr>
        <w:t>XIV</w:t>
      </w:r>
      <w:r w:rsidRPr="00AA261A">
        <w:rPr>
          <w:rFonts w:ascii="Times New Roman" w:hAnsi="Times New Roman"/>
          <w:sz w:val="24"/>
        </w:rPr>
        <w:t>. Градостроительный регламент для зоны, занятой кладбищами</w:t>
      </w:r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123. Для зоны, занятой кладбищами, устанавливаются следующие основные виды разрешенного использования земельных участков и объектов капитального строительства: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1) захоронения;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2) кладбища традиционного захоронения;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3) крематории;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4) кладбища урановых захоронений после кремации;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5) мемориальные комплексы;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6) объекты ритуальных услуг;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7) бюро похоронного обслуживания.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lastRenderedPageBreak/>
        <w:t>124. Для зоны, занятой кладбищами, устанавливаются следующие вспомогательные виды разрешенного использования земельных участков и объектов капитального строительства: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1) зеленые насаждения;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2) объекты благоустройства;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3) объекты, необходимые для эксплуатации и функционирования кладбищ;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4) открытые гостевые автостоянки для временного хранения индивидуальных легковых автомобилей;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5) инженерные сооружения.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125. Для зоны, занятой кладбищами, устанавливаются следующие условно разрешенные виды разрешенного использования земельных участков и объектов капитального строительства: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1) общественные туалеты;</w:t>
      </w:r>
    </w:p>
    <w:p w:rsidR="003676DF" w:rsidRPr="00AA261A" w:rsidRDefault="003676DF" w:rsidP="003676DF">
      <w:pPr>
        <w:rPr>
          <w:rFonts w:ascii="Times New Roman" w:hAnsi="Times New Roman"/>
          <w:sz w:val="24"/>
        </w:rPr>
      </w:pPr>
      <w:r w:rsidRPr="00AA261A">
        <w:rPr>
          <w:rFonts w:ascii="Times New Roman" w:hAnsi="Times New Roman"/>
          <w:sz w:val="24"/>
        </w:rPr>
        <w:t>2) культовые сооружения.</w:t>
      </w:r>
    </w:p>
    <w:p w:rsidR="001C0986" w:rsidRPr="00AA261A" w:rsidRDefault="001C0986" w:rsidP="001C0986">
      <w:pPr>
        <w:pStyle w:val="2"/>
        <w:ind w:firstLine="709"/>
        <w:jc w:val="both"/>
        <w:rPr>
          <w:rFonts w:ascii="Times New Roman" w:hAnsi="Times New Roman"/>
          <w:sz w:val="24"/>
        </w:rPr>
      </w:pPr>
      <w:r w:rsidRPr="004624D8">
        <w:rPr>
          <w:rFonts w:ascii="Times New Roman" w:hAnsi="Times New Roman"/>
          <w:sz w:val="24"/>
        </w:rPr>
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 </w:t>
      </w:r>
      <w:r>
        <w:rPr>
          <w:rFonts w:ascii="Times New Roman" w:hAnsi="Times New Roman"/>
          <w:sz w:val="24"/>
        </w:rPr>
        <w:t>зоне занятой кладбищами не подлежат установлению.</w:t>
      </w:r>
    </w:p>
    <w:p w:rsidR="007A0D8F" w:rsidRDefault="007A0D8F"/>
    <w:sectPr w:rsidR="007A0D8F" w:rsidSect="003676DF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eterburg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E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sz w:val="28"/>
        <w:szCs w:val="28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Arial" w:hAnsi="Arial"/>
      </w:rPr>
    </w:lvl>
  </w:abstractNum>
  <w:abstractNum w:abstractNumId="4">
    <w:nsid w:val="00000007"/>
    <w:multiLevelType w:val="singleLevel"/>
    <w:tmpl w:val="00000007"/>
    <w:lvl w:ilvl="0">
      <w:start w:val="1"/>
      <w:numFmt w:val="bullet"/>
      <w:lvlText w:val="-"/>
      <w:lvlJc w:val="left"/>
      <w:pPr>
        <w:tabs>
          <w:tab w:val="num" w:pos="2509"/>
        </w:tabs>
        <w:ind w:left="2509" w:hanging="360"/>
      </w:pPr>
      <w:rPr>
        <w:rFonts w:ascii="Arial" w:hAnsi="Arial" w:cs="Arial"/>
      </w:rPr>
    </w:lvl>
  </w:abstractNum>
  <w:abstractNum w:abstractNumId="5">
    <w:nsid w:val="00000008"/>
    <w:multiLevelType w:val="multilevel"/>
    <w:tmpl w:val="00000008"/>
    <w:name w:val="WW8Num1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>
      <w:start w:val="1"/>
      <w:numFmt w:val="bullet"/>
      <w:lvlText w:val="–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1714"/>
        </w:tabs>
        <w:ind w:left="1714" w:hanging="1005"/>
      </w:pPr>
    </w:lvl>
  </w:abstractNum>
  <w:abstractNum w:abstractNumId="7">
    <w:nsid w:val="0000000B"/>
    <w:multiLevelType w:val="singleLevel"/>
    <w:tmpl w:val="0000000B"/>
    <w:name w:val="WW8Num11"/>
    <w:lvl w:ilvl="0">
      <w:start w:val="1"/>
      <w:numFmt w:val="bullet"/>
      <w:lvlText w:val="-"/>
      <w:lvlJc w:val="left"/>
      <w:pPr>
        <w:tabs>
          <w:tab w:val="num" w:pos="5220"/>
        </w:tabs>
        <w:ind w:left="5220" w:hanging="360"/>
      </w:pPr>
      <w:rPr>
        <w:rFonts w:ascii="Arial" w:hAnsi="Arial"/>
      </w:rPr>
    </w:lvl>
  </w:abstractNum>
  <w:abstractNum w:abstractNumId="8">
    <w:nsid w:val="0000000C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9">
    <w:nsid w:val="0000000D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0000000E"/>
    <w:multiLevelType w:val="singleLevel"/>
    <w:tmpl w:val="0000000E"/>
    <w:lvl w:ilvl="0">
      <w:start w:val="1"/>
      <w:numFmt w:val="decimal"/>
      <w:lvlText w:val="%1)"/>
      <w:lvlJc w:val="left"/>
      <w:pPr>
        <w:tabs>
          <w:tab w:val="num" w:pos="1699"/>
        </w:tabs>
        <w:ind w:left="1699" w:hanging="990"/>
      </w:pPr>
    </w:lvl>
  </w:abstractNum>
  <w:abstractNum w:abstractNumId="11">
    <w:nsid w:val="0000000F"/>
    <w:multiLevelType w:val="singleLevel"/>
    <w:tmpl w:val="0000000F"/>
    <w:name w:val="WW8Num27"/>
    <w:lvl w:ilvl="0">
      <w:start w:val="10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2">
    <w:nsid w:val="00000010"/>
    <w:multiLevelType w:val="multi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decimal"/>
      <w:lvlText w:val="%3)"/>
      <w:lvlJc w:val="left"/>
      <w:pPr>
        <w:tabs>
          <w:tab w:val="num" w:pos="2869"/>
        </w:tabs>
        <w:ind w:left="2869" w:hanging="36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/>
      </w:rPr>
    </w:lvl>
  </w:abstractNum>
  <w:abstractNum w:abstractNumId="13">
    <w:nsid w:val="00000012"/>
    <w:multiLevelType w:val="singleLevel"/>
    <w:tmpl w:val="00000012"/>
    <w:lvl w:ilvl="0">
      <w:start w:val="1"/>
      <w:numFmt w:val="bullet"/>
      <w:lvlText w:val="–"/>
      <w:lvlJc w:val="left"/>
      <w:pPr>
        <w:tabs>
          <w:tab w:val="num" w:pos="2509"/>
        </w:tabs>
        <w:ind w:left="2509" w:hanging="360"/>
      </w:pPr>
      <w:rPr>
        <w:rFonts w:ascii="Times New Roman" w:hAnsi="Times New Roman" w:cs="Times New Roman"/>
      </w:rPr>
    </w:lvl>
  </w:abstractNum>
  <w:abstractNum w:abstractNumId="14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</w:lvl>
  </w:abstractNum>
  <w:abstractNum w:abstractNumId="15">
    <w:nsid w:val="00000014"/>
    <w:multiLevelType w:val="multilevel"/>
    <w:tmpl w:val="00000014"/>
    <w:lvl w:ilvl="0">
      <w:start w:val="1"/>
      <w:numFmt w:val="bullet"/>
      <w:lvlText w:val="–"/>
      <w:lvlJc w:val="left"/>
      <w:pPr>
        <w:tabs>
          <w:tab w:val="num" w:pos="2509"/>
        </w:tabs>
        <w:ind w:left="2509" w:hanging="360"/>
      </w:pPr>
      <w:rPr>
        <w:rFonts w:ascii="Times New Roman" w:hAnsi="Times New Roman" w:cs="Times New Roman"/>
      </w:rPr>
    </w:lvl>
    <w:lvl w:ilvl="1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color w:val="333333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/>
      </w:rPr>
    </w:lvl>
  </w:abstractNum>
  <w:abstractNum w:abstractNumId="16">
    <w:nsid w:val="00000015"/>
    <w:multiLevelType w:val="singleLevel"/>
    <w:tmpl w:val="00000015"/>
    <w:name w:val="WW8Num35"/>
    <w:lvl w:ilvl="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</w:lvl>
  </w:abstractNum>
  <w:abstractNum w:abstractNumId="17">
    <w:nsid w:val="00000016"/>
    <w:multiLevelType w:val="singleLevel"/>
    <w:tmpl w:val="00000016"/>
    <w:name w:val="WW8Num22"/>
    <w:lvl w:ilvl="0">
      <w:start w:val="1"/>
      <w:numFmt w:val="decimal"/>
      <w:lvlText w:val="%1)"/>
      <w:lvlJc w:val="left"/>
      <w:pPr>
        <w:tabs>
          <w:tab w:val="num" w:pos="1744"/>
        </w:tabs>
        <w:ind w:left="1744" w:hanging="1035"/>
      </w:pPr>
    </w:lvl>
  </w:abstractNum>
  <w:abstractNum w:abstractNumId="18">
    <w:nsid w:val="00000017"/>
    <w:multiLevelType w:val="single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1699"/>
        </w:tabs>
        <w:ind w:left="1699" w:hanging="990"/>
      </w:pPr>
    </w:lvl>
  </w:abstractNum>
  <w:abstractNum w:abstractNumId="20">
    <w:nsid w:val="00000019"/>
    <w:multiLevelType w:val="multilevel"/>
    <w:tmpl w:val="00000019"/>
    <w:name w:val="WW8Num25"/>
    <w:lvl w:ilvl="0">
      <w:start w:val="1"/>
      <w:numFmt w:val="bullet"/>
      <w:lvlText w:val="–"/>
      <w:lvlJc w:val="left"/>
      <w:pPr>
        <w:tabs>
          <w:tab w:val="num" w:pos="2509"/>
        </w:tabs>
        <w:ind w:left="2509" w:hanging="360"/>
      </w:pPr>
      <w:rPr>
        <w:rFonts w:ascii="Times New Roman" w:hAnsi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970"/>
        </w:tabs>
        <w:ind w:left="2970" w:hanging="99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0000001A"/>
    <w:multiLevelType w:val="singleLevel"/>
    <w:tmpl w:val="0000001A"/>
    <w:name w:val="WW8Num26"/>
    <w:lvl w:ilvl="0">
      <w:start w:val="1"/>
      <w:numFmt w:val="bullet"/>
      <w:lvlText w:val="–"/>
      <w:lvlJc w:val="left"/>
      <w:pPr>
        <w:tabs>
          <w:tab w:val="num" w:pos="2509"/>
        </w:tabs>
        <w:ind w:left="2509" w:hanging="360"/>
      </w:pPr>
      <w:rPr>
        <w:rFonts w:ascii="Times New Roman" w:hAnsi="Times New Roman"/>
      </w:rPr>
    </w:lvl>
  </w:abstractNum>
  <w:abstractNum w:abstractNumId="22">
    <w:nsid w:val="0000001B"/>
    <w:multiLevelType w:val="singleLevel"/>
    <w:tmpl w:val="0000001B"/>
    <w:name w:val="WW8Num45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3">
    <w:nsid w:val="0000001C"/>
    <w:multiLevelType w:val="singleLevel"/>
    <w:tmpl w:val="0000001C"/>
    <w:name w:val="WW8Num46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4">
    <w:nsid w:val="0000001E"/>
    <w:multiLevelType w:val="singleLevel"/>
    <w:tmpl w:val="0000001E"/>
    <w:name w:val="WW8Num30"/>
    <w:lvl w:ilvl="0">
      <w:start w:val="1"/>
      <w:numFmt w:val="bullet"/>
      <w:lvlText w:val="–"/>
      <w:lvlJc w:val="left"/>
      <w:pPr>
        <w:tabs>
          <w:tab w:val="num" w:pos="2509"/>
        </w:tabs>
        <w:ind w:left="2509" w:hanging="360"/>
      </w:pPr>
      <w:rPr>
        <w:rFonts w:ascii="Times New Roman" w:hAnsi="Times New Roman" w:cs="Times New Roman"/>
      </w:rPr>
    </w:lvl>
  </w:abstractNum>
  <w:abstractNum w:abstractNumId="25">
    <w:nsid w:val="0000001F"/>
    <w:multiLevelType w:val="singleLevel"/>
    <w:tmpl w:val="0000001F"/>
    <w:name w:val="WW8Num50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6">
    <w:nsid w:val="00000021"/>
    <w:multiLevelType w:val="single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</w:lvl>
  </w:abstractNum>
  <w:abstractNum w:abstractNumId="27">
    <w:nsid w:val="00000022"/>
    <w:multiLevelType w:val="multilevel"/>
    <w:tmpl w:val="720EFD20"/>
    <w:name w:val="WW8Num34"/>
    <w:lvl w:ilvl="0">
      <w:start w:val="1"/>
      <w:numFmt w:val="decimal"/>
      <w:lvlText w:val="%1)"/>
      <w:lvlJc w:val="left"/>
      <w:pPr>
        <w:tabs>
          <w:tab w:val="num" w:pos="273"/>
        </w:tabs>
        <w:ind w:left="273" w:firstLine="436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8">
    <w:nsid w:val="00000024"/>
    <w:multiLevelType w:val="singleLevel"/>
    <w:tmpl w:val="00000024"/>
    <w:name w:val="WW8Num36"/>
    <w:lvl w:ilvl="0">
      <w:start w:val="1"/>
      <w:numFmt w:val="bullet"/>
      <w:lvlText w:val=""/>
      <w:lvlJc w:val="left"/>
      <w:pPr>
        <w:tabs>
          <w:tab w:val="num" w:pos="284"/>
        </w:tabs>
        <w:ind w:left="284" w:firstLine="436"/>
      </w:pPr>
      <w:rPr>
        <w:rFonts w:ascii="Symbol" w:hAnsi="Symbol" w:cs="Times New Roman"/>
      </w:rPr>
    </w:lvl>
  </w:abstractNum>
  <w:abstractNum w:abstractNumId="29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155"/>
      </w:pPr>
    </w:lvl>
  </w:abstractNum>
  <w:abstractNum w:abstractNumId="30">
    <w:nsid w:val="00000026"/>
    <w:multiLevelType w:val="singleLevel"/>
    <w:tmpl w:val="00000026"/>
    <w:lvl w:ilvl="0">
      <w:start w:val="1"/>
      <w:numFmt w:val="bullet"/>
      <w:lvlText w:val=""/>
      <w:lvlJc w:val="left"/>
      <w:pPr>
        <w:tabs>
          <w:tab w:val="num" w:pos="284"/>
        </w:tabs>
        <w:ind w:left="284" w:firstLine="436"/>
      </w:pPr>
      <w:rPr>
        <w:rFonts w:ascii="Symbol" w:hAnsi="Symbol" w:cs="Symbol"/>
      </w:rPr>
    </w:lvl>
  </w:abstractNum>
  <w:abstractNum w:abstractNumId="31">
    <w:nsid w:val="00000027"/>
    <w:multiLevelType w:val="singleLevel"/>
    <w:tmpl w:val="00000027"/>
    <w:name w:val="WW8Num60"/>
    <w:lvl w:ilvl="0">
      <w:start w:val="1"/>
      <w:numFmt w:val="bullet"/>
      <w:lvlText w:val=""/>
      <w:lvlJc w:val="left"/>
      <w:pPr>
        <w:tabs>
          <w:tab w:val="num" w:pos="284"/>
        </w:tabs>
        <w:ind w:left="284" w:firstLine="436"/>
      </w:pPr>
      <w:rPr>
        <w:rFonts w:ascii="Symbol" w:hAnsi="Symbol" w:cs="Symbol"/>
      </w:rPr>
    </w:lvl>
  </w:abstractNum>
  <w:abstractNum w:abstractNumId="32">
    <w:nsid w:val="00000028"/>
    <w:multiLevelType w:val="singleLevel"/>
    <w:tmpl w:val="00000028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3">
    <w:nsid w:val="00000029"/>
    <w:multiLevelType w:val="singleLevel"/>
    <w:tmpl w:val="00000029"/>
    <w:name w:val="WW8Num41"/>
    <w:lvl w:ilvl="0">
      <w:start w:val="1"/>
      <w:numFmt w:val="decimal"/>
      <w:lvlText w:val="%1)"/>
      <w:lvlJc w:val="left"/>
      <w:pPr>
        <w:tabs>
          <w:tab w:val="num" w:pos="1684"/>
        </w:tabs>
        <w:ind w:left="1684" w:hanging="975"/>
      </w:pPr>
    </w:lvl>
  </w:abstractNum>
  <w:abstractNum w:abstractNumId="34">
    <w:nsid w:val="0000002A"/>
    <w:multiLevelType w:val="singleLevel"/>
    <w:tmpl w:val="0000002A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35">
    <w:nsid w:val="0000002B"/>
    <w:multiLevelType w:val="singleLevel"/>
    <w:tmpl w:val="0000002B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6">
    <w:nsid w:val="0701698C"/>
    <w:multiLevelType w:val="hybridMultilevel"/>
    <w:tmpl w:val="CCB0F312"/>
    <w:lvl w:ilvl="0" w:tplc="A09AA47A">
      <w:start w:val="1"/>
      <w:numFmt w:val="decimal"/>
      <w:lvlText w:val="%1)"/>
      <w:lvlJc w:val="left"/>
      <w:pPr>
        <w:tabs>
          <w:tab w:val="num" w:pos="5040"/>
        </w:tabs>
        <w:ind w:left="5040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09966C2D"/>
    <w:multiLevelType w:val="hybridMultilevel"/>
    <w:tmpl w:val="81784032"/>
    <w:name w:val="WW8Num13"/>
    <w:lvl w:ilvl="0" w:tplc="FFFFFFFF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8">
    <w:nsid w:val="0B660C46"/>
    <w:multiLevelType w:val="hybridMultilevel"/>
    <w:tmpl w:val="0CF208E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1F287E76"/>
    <w:multiLevelType w:val="hybridMultilevel"/>
    <w:tmpl w:val="C79E93B8"/>
    <w:lvl w:ilvl="0" w:tplc="FFFFFFFF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>
    <w:nsid w:val="2FC43A2E"/>
    <w:multiLevelType w:val="hybridMultilevel"/>
    <w:tmpl w:val="B3C2CA22"/>
    <w:lvl w:ilvl="0" w:tplc="0419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1">
    <w:nsid w:val="434C757B"/>
    <w:multiLevelType w:val="hybridMultilevel"/>
    <w:tmpl w:val="2F24C846"/>
    <w:lvl w:ilvl="0" w:tplc="04190011">
      <w:numFmt w:val="bullet"/>
      <w:lvlText w:val="-"/>
      <w:lvlJc w:val="left"/>
      <w:pPr>
        <w:tabs>
          <w:tab w:val="num" w:pos="1545"/>
        </w:tabs>
        <w:ind w:left="1545" w:hanging="1185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43C51C4F"/>
    <w:multiLevelType w:val="hybridMultilevel"/>
    <w:tmpl w:val="25BAC1DC"/>
    <w:lvl w:ilvl="0" w:tplc="F25C6ED4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>
    <w:nsid w:val="44872DEE"/>
    <w:multiLevelType w:val="hybridMultilevel"/>
    <w:tmpl w:val="A0C64058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47710622"/>
    <w:multiLevelType w:val="hybridMultilevel"/>
    <w:tmpl w:val="F8C8BFF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507F614F"/>
    <w:multiLevelType w:val="hybridMultilevel"/>
    <w:tmpl w:val="883AB80A"/>
    <w:lvl w:ilvl="0" w:tplc="C3A4F9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002674E">
      <w:start w:val="1"/>
      <w:numFmt w:val="decimal"/>
      <w:lvlText w:val="%2)"/>
      <w:lvlJc w:val="left"/>
      <w:pPr>
        <w:tabs>
          <w:tab w:val="num" w:pos="2220"/>
        </w:tabs>
        <w:ind w:left="2220" w:hanging="114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5ADA187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7">
    <w:nsid w:val="751044FF"/>
    <w:multiLevelType w:val="hybridMultilevel"/>
    <w:tmpl w:val="7290616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0"/>
  </w:num>
  <w:num w:numId="2">
    <w:abstractNumId w:val="46"/>
  </w:num>
  <w:num w:numId="3">
    <w:abstractNumId w:val="41"/>
  </w:num>
  <w:num w:numId="4">
    <w:abstractNumId w:val="39"/>
  </w:num>
  <w:num w:numId="5">
    <w:abstractNumId w:val="37"/>
  </w:num>
  <w:num w:numId="6">
    <w:abstractNumId w:val="43"/>
  </w:num>
  <w:num w:numId="7">
    <w:abstractNumId w:val="36"/>
  </w:num>
  <w:num w:numId="8">
    <w:abstractNumId w:val="38"/>
  </w:num>
  <w:num w:numId="9">
    <w:abstractNumId w:val="47"/>
  </w:num>
  <w:num w:numId="10">
    <w:abstractNumId w:val="45"/>
  </w:num>
  <w:num w:numId="11">
    <w:abstractNumId w:val="44"/>
  </w:num>
  <w:num w:numId="12">
    <w:abstractNumId w:val="42"/>
  </w:num>
  <w:num w:numId="13">
    <w:abstractNumId w:val="2"/>
  </w:num>
  <w:num w:numId="14">
    <w:abstractNumId w:val="9"/>
  </w:num>
  <w:num w:numId="15">
    <w:abstractNumId w:val="13"/>
  </w:num>
  <w:num w:numId="16">
    <w:abstractNumId w:val="14"/>
  </w:num>
  <w:num w:numId="17">
    <w:abstractNumId w:val="15"/>
  </w:num>
  <w:num w:numId="18">
    <w:abstractNumId w:val="12"/>
  </w:num>
  <w:num w:numId="19">
    <w:abstractNumId w:val="20"/>
  </w:num>
  <w:num w:numId="20">
    <w:abstractNumId w:val="28"/>
  </w:num>
  <w:num w:numId="21">
    <w:abstractNumId w:val="16"/>
  </w:num>
  <w:num w:numId="22">
    <w:abstractNumId w:val="17"/>
  </w:num>
  <w:num w:numId="23">
    <w:abstractNumId w:val="30"/>
  </w:num>
  <w:num w:numId="24">
    <w:abstractNumId w:val="0"/>
  </w:num>
  <w:num w:numId="25">
    <w:abstractNumId w:val="1"/>
  </w:num>
  <w:num w:numId="26">
    <w:abstractNumId w:val="3"/>
  </w:num>
  <w:num w:numId="27">
    <w:abstractNumId w:val="4"/>
  </w:num>
  <w:num w:numId="28">
    <w:abstractNumId w:val="5"/>
  </w:num>
  <w:num w:numId="29">
    <w:abstractNumId w:val="6"/>
  </w:num>
  <w:num w:numId="30">
    <w:abstractNumId w:val="7"/>
  </w:num>
  <w:num w:numId="31">
    <w:abstractNumId w:val="8"/>
  </w:num>
  <w:num w:numId="32">
    <w:abstractNumId w:val="10"/>
  </w:num>
  <w:num w:numId="33">
    <w:abstractNumId w:val="11"/>
  </w:num>
  <w:num w:numId="34">
    <w:abstractNumId w:val="18"/>
  </w:num>
  <w:num w:numId="35">
    <w:abstractNumId w:val="19"/>
  </w:num>
  <w:num w:numId="36">
    <w:abstractNumId w:val="21"/>
  </w:num>
  <w:num w:numId="37">
    <w:abstractNumId w:val="22"/>
  </w:num>
  <w:num w:numId="38">
    <w:abstractNumId w:val="23"/>
  </w:num>
  <w:num w:numId="39">
    <w:abstractNumId w:val="24"/>
  </w:num>
  <w:num w:numId="40">
    <w:abstractNumId w:val="25"/>
  </w:num>
  <w:num w:numId="41">
    <w:abstractNumId w:val="26"/>
  </w:num>
  <w:num w:numId="42">
    <w:abstractNumId w:val="27"/>
  </w:num>
  <w:num w:numId="43">
    <w:abstractNumId w:val="29"/>
  </w:num>
  <w:num w:numId="44">
    <w:abstractNumId w:val="31"/>
  </w:num>
  <w:num w:numId="45">
    <w:abstractNumId w:val="32"/>
  </w:num>
  <w:num w:numId="46">
    <w:abstractNumId w:val="33"/>
  </w:num>
  <w:num w:numId="47">
    <w:abstractNumId w:val="34"/>
  </w:num>
  <w:num w:numId="48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embedSystemFonts/>
  <w:proofState w:spelling="clean" w:grammar="clean"/>
  <w:stylePaneFormatFilter w:val="3F01"/>
  <w:defaultTabStop w:val="708"/>
  <w:characterSpacingControl w:val="doNotCompress"/>
  <w:compat/>
  <w:rsids>
    <w:rsidRoot w:val="003676DF"/>
    <w:rsid w:val="001167B5"/>
    <w:rsid w:val="001C0986"/>
    <w:rsid w:val="0026322D"/>
    <w:rsid w:val="003676DF"/>
    <w:rsid w:val="00454713"/>
    <w:rsid w:val="004624D8"/>
    <w:rsid w:val="00526147"/>
    <w:rsid w:val="007A0D8F"/>
    <w:rsid w:val="00B80599"/>
    <w:rsid w:val="00C47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76DF"/>
    <w:pPr>
      <w:ind w:firstLine="709"/>
      <w:jc w:val="both"/>
    </w:pPr>
    <w:rPr>
      <w:rFonts w:ascii="Arial" w:hAnsi="Arial"/>
      <w:szCs w:val="24"/>
    </w:rPr>
  </w:style>
  <w:style w:type="paragraph" w:styleId="1">
    <w:name w:val="heading 1"/>
    <w:basedOn w:val="a"/>
    <w:next w:val="a"/>
    <w:link w:val="10"/>
    <w:qFormat/>
    <w:rsid w:val="003676DF"/>
    <w:pPr>
      <w:ind w:firstLine="0"/>
      <w:jc w:val="center"/>
      <w:outlineLvl w:val="0"/>
    </w:pPr>
    <w:rPr>
      <w:b/>
    </w:rPr>
  </w:style>
  <w:style w:type="paragraph" w:styleId="2">
    <w:name w:val="heading 2"/>
    <w:basedOn w:val="1"/>
    <w:next w:val="a"/>
    <w:link w:val="20"/>
    <w:qFormat/>
    <w:rsid w:val="003676DF"/>
    <w:pPr>
      <w:outlineLvl w:val="1"/>
    </w:pPr>
  </w:style>
  <w:style w:type="paragraph" w:styleId="3">
    <w:name w:val="heading 3"/>
    <w:basedOn w:val="a"/>
    <w:next w:val="a"/>
    <w:link w:val="30"/>
    <w:qFormat/>
    <w:rsid w:val="003676DF"/>
    <w:pPr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3676DF"/>
    <w:pPr>
      <w:keepNext/>
      <w:spacing w:before="240" w:after="60"/>
      <w:outlineLvl w:val="3"/>
    </w:pPr>
    <w:rPr>
      <w:b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3676DF"/>
    <w:pPr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7">
    <w:name w:val="heading 7"/>
    <w:basedOn w:val="a"/>
    <w:next w:val="a"/>
    <w:link w:val="70"/>
    <w:qFormat/>
    <w:rsid w:val="003676DF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76DF"/>
    <w:rPr>
      <w:rFonts w:ascii="Arial" w:hAnsi="Arial"/>
      <w:b/>
      <w:szCs w:val="24"/>
    </w:rPr>
  </w:style>
  <w:style w:type="character" w:customStyle="1" w:styleId="20">
    <w:name w:val="Заголовок 2 Знак"/>
    <w:basedOn w:val="a0"/>
    <w:link w:val="2"/>
    <w:rsid w:val="003676DF"/>
    <w:rPr>
      <w:rFonts w:ascii="Arial" w:hAnsi="Arial"/>
      <w:b/>
      <w:szCs w:val="24"/>
    </w:rPr>
  </w:style>
  <w:style w:type="character" w:customStyle="1" w:styleId="30">
    <w:name w:val="Заголовок 3 Знак"/>
    <w:basedOn w:val="a0"/>
    <w:link w:val="3"/>
    <w:rsid w:val="003676DF"/>
    <w:rPr>
      <w:rFonts w:ascii="Arial" w:hAnsi="Arial"/>
      <w:b/>
      <w:szCs w:val="24"/>
    </w:rPr>
  </w:style>
  <w:style w:type="character" w:customStyle="1" w:styleId="40">
    <w:name w:val="Заголовок 4 Знак"/>
    <w:basedOn w:val="a0"/>
    <w:link w:val="4"/>
    <w:rsid w:val="003676DF"/>
    <w:rPr>
      <w:rFonts w:ascii="Arial" w:hAnsi="Arial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3676DF"/>
    <w:rPr>
      <w:rFonts w:ascii="Arial" w:hAnsi="Arial"/>
      <w:b/>
      <w:bCs/>
      <w:i/>
      <w:iCs/>
      <w:sz w:val="26"/>
      <w:szCs w:val="26"/>
      <w:lang w:eastAsia="ar-SA"/>
    </w:rPr>
  </w:style>
  <w:style w:type="character" w:customStyle="1" w:styleId="70">
    <w:name w:val="Заголовок 7 Знак"/>
    <w:basedOn w:val="a0"/>
    <w:link w:val="7"/>
    <w:rsid w:val="003676DF"/>
    <w:rPr>
      <w:rFonts w:ascii="Arial" w:hAnsi="Arial"/>
      <w:szCs w:val="24"/>
    </w:rPr>
  </w:style>
  <w:style w:type="paragraph" w:styleId="a3">
    <w:name w:val="Balloon Text"/>
    <w:basedOn w:val="a"/>
    <w:link w:val="a4"/>
    <w:rsid w:val="003676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676DF"/>
    <w:rPr>
      <w:rFonts w:ascii="Tahoma" w:hAnsi="Tahoma" w:cs="Tahoma"/>
      <w:sz w:val="16"/>
      <w:szCs w:val="16"/>
    </w:rPr>
  </w:style>
  <w:style w:type="character" w:styleId="a5">
    <w:name w:val="FollowedHyperlink"/>
    <w:basedOn w:val="a0"/>
    <w:rsid w:val="003676DF"/>
    <w:rPr>
      <w:color w:val="800080"/>
      <w:u w:val="single"/>
    </w:rPr>
  </w:style>
  <w:style w:type="paragraph" w:styleId="a6">
    <w:name w:val="Body Text Indent"/>
    <w:basedOn w:val="a"/>
    <w:link w:val="a7"/>
    <w:rsid w:val="003676DF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3676DF"/>
    <w:rPr>
      <w:rFonts w:ascii="Arial" w:hAnsi="Arial"/>
      <w:szCs w:val="24"/>
    </w:rPr>
  </w:style>
  <w:style w:type="paragraph" w:customStyle="1" w:styleId="ConsNormal">
    <w:name w:val="ConsNormal Знак"/>
    <w:link w:val="ConsNormal0"/>
    <w:rsid w:val="003676D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character" w:customStyle="1" w:styleId="ConsNormal0">
    <w:name w:val="ConsNormal Знак Знак"/>
    <w:link w:val="ConsNormal"/>
    <w:rsid w:val="003676DF"/>
    <w:rPr>
      <w:rFonts w:ascii="Arial" w:hAnsi="Arial" w:cs="Arial"/>
      <w:sz w:val="24"/>
      <w:szCs w:val="24"/>
    </w:rPr>
  </w:style>
  <w:style w:type="paragraph" w:styleId="21">
    <w:name w:val="Body Text Indent 2"/>
    <w:basedOn w:val="a"/>
    <w:link w:val="22"/>
    <w:rsid w:val="003676D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676DF"/>
    <w:rPr>
      <w:rFonts w:ascii="Arial" w:hAnsi="Arial"/>
      <w:szCs w:val="24"/>
    </w:rPr>
  </w:style>
  <w:style w:type="paragraph" w:styleId="a8">
    <w:name w:val="Normal (Web)"/>
    <w:basedOn w:val="a"/>
    <w:rsid w:val="003676DF"/>
    <w:pPr>
      <w:spacing w:before="100" w:after="100"/>
    </w:pPr>
    <w:rPr>
      <w:szCs w:val="20"/>
      <w:lang w:eastAsia="ar-SA"/>
    </w:rPr>
  </w:style>
  <w:style w:type="character" w:customStyle="1" w:styleId="FontStyle18">
    <w:name w:val="Font Style18"/>
    <w:rsid w:val="003676DF"/>
    <w:rPr>
      <w:rFonts w:ascii="Times New Roman" w:hAnsi="Times New Roman" w:cs="Times New Roman"/>
      <w:sz w:val="26"/>
      <w:szCs w:val="26"/>
    </w:rPr>
  </w:style>
  <w:style w:type="paragraph" w:customStyle="1" w:styleId="Char">
    <w:name w:val="Char Знак"/>
    <w:basedOn w:val="a"/>
    <w:rsid w:val="003676DF"/>
    <w:pPr>
      <w:spacing w:before="100" w:beforeAutospacing="1" w:after="100" w:afterAutospacing="1" w:line="480" w:lineRule="atLeast"/>
      <w:ind w:firstLine="851"/>
    </w:pPr>
    <w:rPr>
      <w:rFonts w:ascii="Tahoma" w:hAnsi="Tahoma" w:cs="Tahoma"/>
      <w:szCs w:val="20"/>
      <w:lang w:val="en-US" w:eastAsia="en-US"/>
    </w:rPr>
  </w:style>
  <w:style w:type="paragraph" w:customStyle="1" w:styleId="11">
    <w:name w:val="Знак1"/>
    <w:basedOn w:val="a"/>
    <w:rsid w:val="003676DF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sid w:val="003676D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9">
    <w:name w:val="Hyperlink"/>
    <w:rsid w:val="003676DF"/>
    <w:rPr>
      <w:color w:val="0000FF"/>
      <w:u w:val="single"/>
    </w:rPr>
  </w:style>
  <w:style w:type="paragraph" w:styleId="aa">
    <w:name w:val="Document Map"/>
    <w:basedOn w:val="a"/>
    <w:link w:val="ab"/>
    <w:rsid w:val="003676DF"/>
    <w:pPr>
      <w:shd w:val="clear" w:color="auto" w:fill="000080"/>
    </w:pPr>
    <w:rPr>
      <w:rFonts w:ascii="Tahoma" w:hAnsi="Tahoma" w:cs="Tahoma"/>
      <w:szCs w:val="20"/>
    </w:rPr>
  </w:style>
  <w:style w:type="character" w:customStyle="1" w:styleId="ab">
    <w:name w:val="Схема документа Знак"/>
    <w:basedOn w:val="a0"/>
    <w:link w:val="aa"/>
    <w:rsid w:val="003676DF"/>
    <w:rPr>
      <w:rFonts w:ascii="Tahoma" w:hAnsi="Tahoma" w:cs="Tahoma"/>
      <w:shd w:val="clear" w:color="auto" w:fill="000080"/>
    </w:rPr>
  </w:style>
  <w:style w:type="paragraph" w:styleId="12">
    <w:name w:val="toc 1"/>
    <w:basedOn w:val="a"/>
    <w:next w:val="a"/>
    <w:autoRedefine/>
    <w:rsid w:val="003676DF"/>
    <w:pPr>
      <w:tabs>
        <w:tab w:val="right" w:leader="dot" w:pos="9360"/>
      </w:tabs>
    </w:pPr>
  </w:style>
  <w:style w:type="paragraph" w:styleId="23">
    <w:name w:val="toc 2"/>
    <w:basedOn w:val="a"/>
    <w:next w:val="a"/>
    <w:autoRedefine/>
    <w:rsid w:val="003676DF"/>
    <w:pPr>
      <w:tabs>
        <w:tab w:val="right" w:leader="dot" w:pos="9345"/>
      </w:tabs>
    </w:pPr>
  </w:style>
  <w:style w:type="paragraph" w:styleId="31">
    <w:name w:val="toc 3"/>
    <w:basedOn w:val="a"/>
    <w:next w:val="a"/>
    <w:autoRedefine/>
    <w:rsid w:val="003676DF"/>
    <w:pPr>
      <w:tabs>
        <w:tab w:val="right" w:leader="dot" w:pos="9360"/>
      </w:tabs>
      <w:ind w:left="480"/>
    </w:pPr>
  </w:style>
  <w:style w:type="paragraph" w:styleId="ac">
    <w:name w:val="header"/>
    <w:basedOn w:val="a"/>
    <w:link w:val="ad"/>
    <w:rsid w:val="003676D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3676DF"/>
    <w:rPr>
      <w:rFonts w:ascii="Arial" w:hAnsi="Arial"/>
      <w:szCs w:val="24"/>
    </w:rPr>
  </w:style>
  <w:style w:type="paragraph" w:styleId="ae">
    <w:name w:val="footer"/>
    <w:basedOn w:val="a"/>
    <w:link w:val="af"/>
    <w:uiPriority w:val="99"/>
    <w:rsid w:val="003676D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676DF"/>
    <w:rPr>
      <w:rFonts w:ascii="Arial" w:hAnsi="Arial"/>
      <w:szCs w:val="24"/>
    </w:rPr>
  </w:style>
  <w:style w:type="character" w:styleId="af0">
    <w:name w:val="page number"/>
    <w:basedOn w:val="a0"/>
    <w:rsid w:val="003676DF"/>
  </w:style>
  <w:style w:type="paragraph" w:styleId="af1">
    <w:name w:val="Body Text"/>
    <w:basedOn w:val="a"/>
    <w:link w:val="af2"/>
    <w:rsid w:val="003676DF"/>
    <w:pPr>
      <w:spacing w:after="120"/>
    </w:pPr>
    <w:rPr>
      <w:lang w:eastAsia="ar-SA"/>
    </w:rPr>
  </w:style>
  <w:style w:type="character" w:customStyle="1" w:styleId="af2">
    <w:name w:val="Основной текст Знак"/>
    <w:basedOn w:val="a0"/>
    <w:link w:val="af1"/>
    <w:rsid w:val="003676DF"/>
    <w:rPr>
      <w:rFonts w:ascii="Arial" w:hAnsi="Arial"/>
      <w:szCs w:val="24"/>
      <w:lang w:eastAsia="ar-SA"/>
    </w:rPr>
  </w:style>
  <w:style w:type="paragraph" w:styleId="af3">
    <w:name w:val="List"/>
    <w:basedOn w:val="af1"/>
    <w:rsid w:val="003676DF"/>
    <w:rPr>
      <w:rFonts w:cs="Tahoma"/>
    </w:rPr>
  </w:style>
  <w:style w:type="paragraph" w:customStyle="1" w:styleId="13">
    <w:name w:val="Название1"/>
    <w:basedOn w:val="a"/>
    <w:rsid w:val="003676DF"/>
    <w:pPr>
      <w:suppressLineNumbers/>
      <w:spacing w:before="120" w:after="120"/>
    </w:pPr>
    <w:rPr>
      <w:rFonts w:cs="Tahoma"/>
      <w:i/>
      <w:iCs/>
      <w:lang w:eastAsia="ar-SA"/>
    </w:rPr>
  </w:style>
  <w:style w:type="paragraph" w:customStyle="1" w:styleId="14">
    <w:name w:val="Указатель1"/>
    <w:basedOn w:val="a"/>
    <w:rsid w:val="003676DF"/>
    <w:pPr>
      <w:suppressLineNumbers/>
    </w:pPr>
    <w:rPr>
      <w:rFonts w:cs="Tahoma"/>
      <w:lang w:eastAsia="ar-SA"/>
    </w:rPr>
  </w:style>
  <w:style w:type="paragraph" w:customStyle="1" w:styleId="ConsPlusNormal">
    <w:name w:val="ConsPlusNormal"/>
    <w:rsid w:val="003676DF"/>
    <w:pPr>
      <w:widowControl w:val="0"/>
      <w:suppressAutoHyphens/>
      <w:autoSpaceDE w:val="0"/>
      <w:ind w:firstLine="720"/>
    </w:pPr>
    <w:rPr>
      <w:rFonts w:ascii="Arial" w:hAnsi="Arial" w:cs="Arial"/>
      <w:sz w:val="24"/>
      <w:szCs w:val="24"/>
      <w:lang w:eastAsia="ar-SA"/>
    </w:rPr>
  </w:style>
  <w:style w:type="paragraph" w:customStyle="1" w:styleId="af4">
    <w:name w:val="основной"/>
    <w:basedOn w:val="a"/>
    <w:rsid w:val="003676DF"/>
    <w:pPr>
      <w:keepNext/>
    </w:pPr>
    <w:rPr>
      <w:szCs w:val="20"/>
      <w:lang w:eastAsia="ar-SA"/>
    </w:rPr>
  </w:style>
  <w:style w:type="paragraph" w:customStyle="1" w:styleId="210">
    <w:name w:val="Основной текст 21"/>
    <w:basedOn w:val="a"/>
    <w:rsid w:val="003676DF"/>
    <w:pPr>
      <w:spacing w:after="120" w:line="480" w:lineRule="auto"/>
    </w:pPr>
    <w:rPr>
      <w:lang w:eastAsia="ar-SA"/>
    </w:rPr>
  </w:style>
  <w:style w:type="paragraph" w:customStyle="1" w:styleId="310">
    <w:name w:val="Основной текст с отступом 31"/>
    <w:basedOn w:val="a"/>
    <w:rsid w:val="003676DF"/>
    <w:pPr>
      <w:spacing w:after="120"/>
      <w:ind w:left="283"/>
    </w:pPr>
    <w:rPr>
      <w:sz w:val="16"/>
      <w:szCs w:val="16"/>
      <w:lang w:eastAsia="ar-SA"/>
    </w:rPr>
  </w:style>
  <w:style w:type="paragraph" w:customStyle="1" w:styleId="af5">
    <w:name w:val="Îáû÷íûé"/>
    <w:rsid w:val="003676DF"/>
    <w:pPr>
      <w:widowControl w:val="0"/>
      <w:suppressAutoHyphens/>
    </w:pPr>
    <w:rPr>
      <w:sz w:val="28"/>
      <w:lang w:eastAsia="ar-SA"/>
    </w:rPr>
  </w:style>
  <w:style w:type="paragraph" w:customStyle="1" w:styleId="Iauiue">
    <w:name w:val="Iau?iue"/>
    <w:rsid w:val="003676DF"/>
    <w:pPr>
      <w:widowControl w:val="0"/>
      <w:suppressAutoHyphens/>
    </w:pPr>
    <w:rPr>
      <w:lang w:eastAsia="ar-SA"/>
    </w:rPr>
  </w:style>
  <w:style w:type="paragraph" w:customStyle="1" w:styleId="24">
    <w:name w:val="Îñíîâíîé òåêñò 2"/>
    <w:basedOn w:val="af5"/>
    <w:rsid w:val="003676DF"/>
    <w:pPr>
      <w:ind w:firstLine="720"/>
      <w:jc w:val="both"/>
    </w:pPr>
    <w:rPr>
      <w:b/>
      <w:color w:val="000000"/>
      <w:sz w:val="24"/>
      <w:lang w:val="en-US"/>
    </w:rPr>
  </w:style>
  <w:style w:type="paragraph" w:customStyle="1" w:styleId="15">
    <w:name w:val="çàãîëîâîê 1"/>
    <w:basedOn w:val="af5"/>
    <w:next w:val="af5"/>
    <w:rsid w:val="003676DF"/>
    <w:pPr>
      <w:keepNext/>
    </w:pPr>
  </w:style>
  <w:style w:type="paragraph" w:customStyle="1" w:styleId="Iniiaiieoaenonionooiii2">
    <w:name w:val="Iniiaiie oaeno n ionooiii 2"/>
    <w:basedOn w:val="Iauiue"/>
    <w:rsid w:val="003676DF"/>
    <w:pPr>
      <w:widowControl/>
      <w:ind w:firstLine="284"/>
      <w:jc w:val="both"/>
    </w:pPr>
    <w:rPr>
      <w:rFonts w:ascii="Peterburg" w:hAnsi="Peterburg"/>
    </w:rPr>
  </w:style>
  <w:style w:type="paragraph" w:customStyle="1" w:styleId="nienie">
    <w:name w:val="nienie"/>
    <w:basedOn w:val="Iauiue"/>
    <w:rsid w:val="003676DF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af6">
    <w:name w:val="Îñíîâíîé òåêñò"/>
    <w:basedOn w:val="af5"/>
    <w:rsid w:val="003676DF"/>
    <w:pPr>
      <w:tabs>
        <w:tab w:val="left" w:leader="dot" w:pos="9072"/>
      </w:tabs>
      <w:jc w:val="both"/>
    </w:pPr>
    <w:rPr>
      <w:b/>
      <w:sz w:val="24"/>
    </w:rPr>
  </w:style>
  <w:style w:type="paragraph" w:customStyle="1" w:styleId="caaieiaie2">
    <w:name w:val="caaieiaie 2"/>
    <w:basedOn w:val="Iauiue"/>
    <w:next w:val="Iauiue"/>
    <w:rsid w:val="003676DF"/>
    <w:pPr>
      <w:keepNext/>
      <w:keepLines/>
      <w:spacing w:before="240" w:after="60"/>
      <w:jc w:val="center"/>
    </w:pPr>
    <w:rPr>
      <w:rFonts w:ascii="Peterburg" w:hAnsi="Peterburg"/>
      <w:b/>
      <w:sz w:val="24"/>
    </w:rPr>
  </w:style>
  <w:style w:type="paragraph" w:customStyle="1" w:styleId="Heading">
    <w:name w:val="Heading"/>
    <w:rsid w:val="003676DF"/>
    <w:pPr>
      <w:suppressAutoHyphens/>
    </w:pPr>
    <w:rPr>
      <w:rFonts w:ascii="Arial" w:hAnsi="Arial"/>
      <w:b/>
      <w:sz w:val="22"/>
      <w:lang w:eastAsia="ar-SA"/>
    </w:rPr>
  </w:style>
  <w:style w:type="paragraph" w:customStyle="1" w:styleId="16">
    <w:name w:val="Схема документа1"/>
    <w:basedOn w:val="a"/>
    <w:rsid w:val="003676DF"/>
    <w:pPr>
      <w:shd w:val="clear" w:color="auto" w:fill="000080"/>
    </w:pPr>
    <w:rPr>
      <w:rFonts w:ascii="Tahoma" w:hAnsi="Tahoma" w:cs="Tahoma"/>
      <w:szCs w:val="20"/>
      <w:lang w:eastAsia="ar-SA"/>
    </w:rPr>
  </w:style>
  <w:style w:type="paragraph" w:customStyle="1" w:styleId="32">
    <w:name w:val="Основной текст с отступом 32"/>
    <w:basedOn w:val="a"/>
    <w:rsid w:val="003676DF"/>
    <w:pPr>
      <w:tabs>
        <w:tab w:val="left" w:pos="709"/>
      </w:tabs>
    </w:pPr>
    <w:rPr>
      <w:rFonts w:ascii="TimesET" w:eastAsia="TimesET" w:hAnsi="TimesET"/>
      <w:szCs w:val="20"/>
      <w:lang w:eastAsia="ar-SA"/>
    </w:rPr>
  </w:style>
  <w:style w:type="paragraph" w:customStyle="1" w:styleId="txt">
    <w:name w:val="txt"/>
    <w:basedOn w:val="a"/>
    <w:rsid w:val="003676DF"/>
    <w:pPr>
      <w:spacing w:before="15" w:after="15"/>
      <w:ind w:left="15" w:right="15"/>
    </w:pPr>
    <w:rPr>
      <w:rFonts w:ascii="Verdana" w:hAnsi="Verdana"/>
      <w:color w:val="000000"/>
      <w:sz w:val="17"/>
      <w:szCs w:val="17"/>
      <w:lang w:eastAsia="ar-SA"/>
    </w:rPr>
  </w:style>
  <w:style w:type="paragraph" w:customStyle="1" w:styleId="17">
    <w:name w:val="Текст1"/>
    <w:basedOn w:val="a"/>
    <w:rsid w:val="003676DF"/>
    <w:rPr>
      <w:rFonts w:ascii="Courier New" w:hAnsi="Courier New" w:cs="Courier New"/>
      <w:szCs w:val="20"/>
      <w:lang w:eastAsia="ar-SA"/>
    </w:rPr>
  </w:style>
  <w:style w:type="paragraph" w:customStyle="1" w:styleId="18">
    <w:name w:val="Текст примечания1"/>
    <w:basedOn w:val="a"/>
    <w:rsid w:val="003676DF"/>
    <w:rPr>
      <w:szCs w:val="20"/>
      <w:lang w:eastAsia="ar-SA"/>
    </w:rPr>
  </w:style>
  <w:style w:type="paragraph" w:styleId="af7">
    <w:name w:val="annotation text"/>
    <w:basedOn w:val="a"/>
    <w:link w:val="af8"/>
    <w:rsid w:val="003676DF"/>
    <w:rPr>
      <w:szCs w:val="20"/>
    </w:rPr>
  </w:style>
  <w:style w:type="character" w:customStyle="1" w:styleId="af8">
    <w:name w:val="Текст примечания Знак"/>
    <w:basedOn w:val="a0"/>
    <w:link w:val="af7"/>
    <w:rsid w:val="003676DF"/>
    <w:rPr>
      <w:rFonts w:ascii="Arial" w:hAnsi="Arial"/>
    </w:rPr>
  </w:style>
  <w:style w:type="paragraph" w:styleId="af9">
    <w:name w:val="annotation subject"/>
    <w:basedOn w:val="18"/>
    <w:next w:val="18"/>
    <w:link w:val="afa"/>
    <w:rsid w:val="003676DF"/>
    <w:rPr>
      <w:b/>
      <w:bCs/>
    </w:rPr>
  </w:style>
  <w:style w:type="character" w:customStyle="1" w:styleId="afa">
    <w:name w:val="Тема примечания Знак"/>
    <w:basedOn w:val="af8"/>
    <w:link w:val="af9"/>
    <w:rsid w:val="003676DF"/>
    <w:rPr>
      <w:b/>
      <w:bCs/>
      <w:lang w:eastAsia="ar-SA"/>
    </w:rPr>
  </w:style>
  <w:style w:type="paragraph" w:customStyle="1" w:styleId="19">
    <w:name w:val="З1"/>
    <w:basedOn w:val="a"/>
    <w:next w:val="a"/>
    <w:rsid w:val="003676DF"/>
    <w:pPr>
      <w:spacing w:line="360" w:lineRule="auto"/>
      <w:ind w:firstLine="748"/>
    </w:pPr>
    <w:rPr>
      <w:b/>
      <w:lang w:eastAsia="ar-SA"/>
    </w:rPr>
  </w:style>
  <w:style w:type="paragraph" w:customStyle="1" w:styleId="71">
    <w:name w:val="Заголовок 71"/>
    <w:basedOn w:val="a"/>
    <w:next w:val="a"/>
    <w:rsid w:val="003676DF"/>
    <w:pPr>
      <w:suppressAutoHyphens/>
      <w:spacing w:before="240" w:after="60"/>
    </w:pPr>
    <w:rPr>
      <w:lang w:eastAsia="ar-SA"/>
    </w:rPr>
  </w:style>
  <w:style w:type="paragraph" w:customStyle="1" w:styleId="1a">
    <w:name w:val="Абзац списка1"/>
    <w:basedOn w:val="a"/>
    <w:rsid w:val="003676DF"/>
    <w:pPr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ConsTitle">
    <w:name w:val="ConsTitle"/>
    <w:rsid w:val="003676DF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8"/>
      <w:szCs w:val="18"/>
      <w:lang w:eastAsia="ar-SA"/>
    </w:rPr>
  </w:style>
  <w:style w:type="paragraph" w:customStyle="1" w:styleId="100">
    <w:name w:val="Оглавление 10"/>
    <w:basedOn w:val="14"/>
    <w:rsid w:val="003676DF"/>
    <w:pPr>
      <w:tabs>
        <w:tab w:val="right" w:leader="dot" w:pos="9637"/>
      </w:tabs>
      <w:ind w:left="2547"/>
    </w:pPr>
  </w:style>
  <w:style w:type="paragraph" w:customStyle="1" w:styleId="afb">
    <w:name w:val="Содержимое таблицы"/>
    <w:basedOn w:val="a"/>
    <w:rsid w:val="003676DF"/>
    <w:pPr>
      <w:suppressLineNumbers/>
    </w:pPr>
    <w:rPr>
      <w:lang w:eastAsia="ar-SA"/>
    </w:rPr>
  </w:style>
  <w:style w:type="paragraph" w:customStyle="1" w:styleId="afc">
    <w:name w:val="Заголовок таблицы"/>
    <w:basedOn w:val="afb"/>
    <w:rsid w:val="003676DF"/>
    <w:pPr>
      <w:jc w:val="center"/>
    </w:pPr>
    <w:rPr>
      <w:b/>
      <w:bCs/>
    </w:rPr>
  </w:style>
  <w:style w:type="paragraph" w:customStyle="1" w:styleId="afd">
    <w:name w:val="Содержимое врезки"/>
    <w:basedOn w:val="af1"/>
    <w:rsid w:val="003676DF"/>
  </w:style>
  <w:style w:type="paragraph" w:customStyle="1" w:styleId="u">
    <w:name w:val="u"/>
    <w:basedOn w:val="a"/>
    <w:rsid w:val="003676DF"/>
    <w:pPr>
      <w:ind w:firstLine="390"/>
    </w:pPr>
  </w:style>
  <w:style w:type="character" w:styleId="afe">
    <w:name w:val="Strong"/>
    <w:qFormat/>
    <w:rsid w:val="003676DF"/>
    <w:rPr>
      <w:b/>
      <w:bCs/>
    </w:rPr>
  </w:style>
  <w:style w:type="paragraph" w:styleId="aff">
    <w:name w:val="footnote text"/>
    <w:basedOn w:val="a"/>
    <w:link w:val="aff0"/>
    <w:rsid w:val="003676DF"/>
    <w:rPr>
      <w:szCs w:val="20"/>
    </w:rPr>
  </w:style>
  <w:style w:type="character" w:customStyle="1" w:styleId="aff0">
    <w:name w:val="Текст сноски Знак"/>
    <w:basedOn w:val="a0"/>
    <w:link w:val="aff"/>
    <w:rsid w:val="003676DF"/>
    <w:rPr>
      <w:rFonts w:ascii="Arial" w:hAnsi="Arial"/>
    </w:rPr>
  </w:style>
  <w:style w:type="paragraph" w:styleId="25">
    <w:name w:val="Body Text 2"/>
    <w:basedOn w:val="a"/>
    <w:link w:val="26"/>
    <w:rsid w:val="003676DF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3676DF"/>
    <w:rPr>
      <w:rFonts w:ascii="Arial" w:hAnsi="Arial"/>
      <w:szCs w:val="24"/>
    </w:rPr>
  </w:style>
  <w:style w:type="paragraph" w:styleId="33">
    <w:name w:val="Body Text Indent 3"/>
    <w:basedOn w:val="a"/>
    <w:link w:val="34"/>
    <w:rsid w:val="003676DF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3676DF"/>
    <w:rPr>
      <w:rFonts w:ascii="Arial" w:hAnsi="Arial"/>
      <w:sz w:val="16"/>
      <w:szCs w:val="16"/>
    </w:rPr>
  </w:style>
  <w:style w:type="paragraph" w:styleId="aff1">
    <w:name w:val="Plain Text"/>
    <w:basedOn w:val="a"/>
    <w:link w:val="aff2"/>
    <w:rsid w:val="003676DF"/>
    <w:rPr>
      <w:rFonts w:ascii="Courier New" w:hAnsi="Courier New" w:cs="Courier New"/>
      <w:szCs w:val="20"/>
    </w:rPr>
  </w:style>
  <w:style w:type="character" w:customStyle="1" w:styleId="aff2">
    <w:name w:val="Текст Знак"/>
    <w:basedOn w:val="a0"/>
    <w:link w:val="aff1"/>
    <w:rsid w:val="003676DF"/>
    <w:rPr>
      <w:rFonts w:ascii="Courier New" w:hAnsi="Courier New" w:cs="Courier New"/>
    </w:rPr>
  </w:style>
  <w:style w:type="character" w:styleId="aff3">
    <w:name w:val="Emphasis"/>
    <w:qFormat/>
    <w:rsid w:val="003676DF"/>
    <w:rPr>
      <w:i/>
      <w:iCs/>
    </w:rPr>
  </w:style>
  <w:style w:type="table" w:styleId="aff4">
    <w:name w:val="Table Grid"/>
    <w:basedOn w:val="a1"/>
    <w:rsid w:val="003676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b">
    <w:name w:val="Нет списка1"/>
    <w:next w:val="a2"/>
    <w:semiHidden/>
    <w:rsid w:val="003676DF"/>
  </w:style>
  <w:style w:type="character" w:customStyle="1" w:styleId="WW8Num2z0">
    <w:name w:val="WW8Num2z0"/>
    <w:rsid w:val="003676DF"/>
    <w:rPr>
      <w:rFonts w:ascii="Symbol" w:hAnsi="Symbol" w:cs="Symbol"/>
    </w:rPr>
  </w:style>
  <w:style w:type="character" w:customStyle="1" w:styleId="WW8Num2z4">
    <w:name w:val="WW8Num2z4"/>
    <w:rsid w:val="003676DF"/>
    <w:rPr>
      <w:rFonts w:ascii="Courier New" w:hAnsi="Courier New" w:cs="Courier New"/>
    </w:rPr>
  </w:style>
  <w:style w:type="character" w:customStyle="1" w:styleId="WW8Num2z5">
    <w:name w:val="WW8Num2z5"/>
    <w:rsid w:val="003676DF"/>
    <w:rPr>
      <w:rFonts w:ascii="Wingdings" w:hAnsi="Wingdings" w:cs="Wingdings"/>
    </w:rPr>
  </w:style>
  <w:style w:type="character" w:customStyle="1" w:styleId="WW8Num3z0">
    <w:name w:val="WW8Num3z0"/>
    <w:rsid w:val="003676DF"/>
    <w:rPr>
      <w:rFonts w:ascii="Times New Roman" w:hAnsi="Times New Roman" w:cs="Times New Roman"/>
    </w:rPr>
  </w:style>
  <w:style w:type="character" w:customStyle="1" w:styleId="WW8Num5z0">
    <w:name w:val="WW8Num5z0"/>
    <w:rsid w:val="003676DF"/>
    <w:rPr>
      <w:rFonts w:ascii="Arial" w:hAnsi="Arial" w:cs="Arial"/>
    </w:rPr>
  </w:style>
  <w:style w:type="character" w:customStyle="1" w:styleId="WW8Num5z1">
    <w:name w:val="WW8Num5z1"/>
    <w:rsid w:val="003676DF"/>
    <w:rPr>
      <w:rFonts w:ascii="Courier New" w:hAnsi="Courier New" w:cs="Courier New"/>
    </w:rPr>
  </w:style>
  <w:style w:type="character" w:customStyle="1" w:styleId="WW8Num5z2">
    <w:name w:val="WW8Num5z2"/>
    <w:rsid w:val="003676DF"/>
    <w:rPr>
      <w:rFonts w:ascii="Wingdings" w:hAnsi="Wingdings" w:cs="Wingdings"/>
    </w:rPr>
  </w:style>
  <w:style w:type="character" w:customStyle="1" w:styleId="WW8Num5z3">
    <w:name w:val="WW8Num5z3"/>
    <w:rsid w:val="003676DF"/>
    <w:rPr>
      <w:rFonts w:ascii="Symbol" w:hAnsi="Symbol" w:cs="Symbol"/>
    </w:rPr>
  </w:style>
  <w:style w:type="character" w:customStyle="1" w:styleId="WW8Num6z1">
    <w:name w:val="WW8Num6z1"/>
    <w:rsid w:val="003676DF"/>
    <w:rPr>
      <w:rFonts w:ascii="Courier New" w:hAnsi="Courier New" w:cs="Courier New"/>
    </w:rPr>
  </w:style>
  <w:style w:type="character" w:customStyle="1" w:styleId="WW8Num6z2">
    <w:name w:val="WW8Num6z2"/>
    <w:rsid w:val="003676DF"/>
    <w:rPr>
      <w:rFonts w:ascii="Wingdings" w:hAnsi="Wingdings" w:cs="Wingdings"/>
    </w:rPr>
  </w:style>
  <w:style w:type="character" w:customStyle="1" w:styleId="WW8Num6z3">
    <w:name w:val="WW8Num6z3"/>
    <w:rsid w:val="003676DF"/>
    <w:rPr>
      <w:rFonts w:ascii="Symbol" w:hAnsi="Symbol" w:cs="Symbol"/>
    </w:rPr>
  </w:style>
  <w:style w:type="character" w:customStyle="1" w:styleId="WW8Num7z0">
    <w:name w:val="WW8Num7z0"/>
    <w:rsid w:val="003676DF"/>
    <w:rPr>
      <w:b/>
      <w:color w:val="auto"/>
    </w:rPr>
  </w:style>
  <w:style w:type="character" w:customStyle="1" w:styleId="WW8Num9z0">
    <w:name w:val="WW8Num9z0"/>
    <w:rsid w:val="003676DF"/>
    <w:rPr>
      <w:rFonts w:ascii="Times New Roman" w:hAnsi="Times New Roman" w:cs="Times New Roman"/>
    </w:rPr>
  </w:style>
  <w:style w:type="character" w:customStyle="1" w:styleId="WW8Num10z0">
    <w:name w:val="WW8Num10z0"/>
    <w:rsid w:val="003676DF"/>
    <w:rPr>
      <w:rFonts w:ascii="Arial" w:hAnsi="Arial" w:cs="Arial"/>
    </w:rPr>
  </w:style>
  <w:style w:type="character" w:customStyle="1" w:styleId="WW8Num10z1">
    <w:name w:val="WW8Num10z1"/>
    <w:rsid w:val="003676DF"/>
    <w:rPr>
      <w:rFonts w:ascii="Courier New" w:hAnsi="Courier New" w:cs="Courier New"/>
    </w:rPr>
  </w:style>
  <w:style w:type="character" w:customStyle="1" w:styleId="WW8Num10z2">
    <w:name w:val="WW8Num10z2"/>
    <w:rsid w:val="003676DF"/>
    <w:rPr>
      <w:rFonts w:ascii="Wingdings" w:hAnsi="Wingdings" w:cs="Wingdings"/>
    </w:rPr>
  </w:style>
  <w:style w:type="character" w:customStyle="1" w:styleId="WW8Num10z3">
    <w:name w:val="WW8Num10z3"/>
    <w:rsid w:val="003676DF"/>
    <w:rPr>
      <w:rFonts w:ascii="Symbol" w:hAnsi="Symbol" w:cs="Symbol"/>
    </w:rPr>
  </w:style>
  <w:style w:type="character" w:customStyle="1" w:styleId="WW8Num12z1">
    <w:name w:val="WW8Num12z1"/>
    <w:rsid w:val="003676DF"/>
    <w:rPr>
      <w:rFonts w:ascii="Times New Roman" w:hAnsi="Times New Roman" w:cs="Times New Roman"/>
    </w:rPr>
  </w:style>
  <w:style w:type="character" w:customStyle="1" w:styleId="WW8Num13z1">
    <w:name w:val="WW8Num13z1"/>
    <w:rsid w:val="003676DF"/>
    <w:rPr>
      <w:rFonts w:ascii="Courier New" w:hAnsi="Courier New" w:cs="Courier New"/>
    </w:rPr>
  </w:style>
  <w:style w:type="character" w:customStyle="1" w:styleId="WW8Num13z2">
    <w:name w:val="WW8Num13z2"/>
    <w:rsid w:val="003676DF"/>
    <w:rPr>
      <w:rFonts w:ascii="Wingdings" w:hAnsi="Wingdings" w:cs="Wingdings"/>
    </w:rPr>
  </w:style>
  <w:style w:type="character" w:customStyle="1" w:styleId="WW8Num13z3">
    <w:name w:val="WW8Num13z3"/>
    <w:rsid w:val="003676DF"/>
    <w:rPr>
      <w:rFonts w:ascii="Symbol" w:hAnsi="Symbol" w:cs="Symbol"/>
    </w:rPr>
  </w:style>
  <w:style w:type="character" w:customStyle="1" w:styleId="WW8Num14z0">
    <w:name w:val="WW8Num14z0"/>
    <w:rsid w:val="003676DF"/>
    <w:rPr>
      <w:rFonts w:ascii="Times New Roman" w:hAnsi="Times New Roman" w:cs="Times New Roman"/>
    </w:rPr>
  </w:style>
  <w:style w:type="character" w:customStyle="1" w:styleId="WW8Num15z1">
    <w:name w:val="WW8Num15z1"/>
    <w:rsid w:val="003676DF"/>
    <w:rPr>
      <w:rFonts w:ascii="Courier New" w:hAnsi="Courier New" w:cs="Courier New"/>
    </w:rPr>
  </w:style>
  <w:style w:type="character" w:customStyle="1" w:styleId="WW8Num15z2">
    <w:name w:val="WW8Num15z2"/>
    <w:rsid w:val="003676DF"/>
    <w:rPr>
      <w:rFonts w:ascii="Wingdings" w:hAnsi="Wingdings" w:cs="Wingdings"/>
    </w:rPr>
  </w:style>
  <w:style w:type="character" w:customStyle="1" w:styleId="WW8Num15z3">
    <w:name w:val="WW8Num15z3"/>
    <w:rsid w:val="003676DF"/>
    <w:rPr>
      <w:rFonts w:ascii="Symbol" w:hAnsi="Symbol" w:cs="Symbol"/>
    </w:rPr>
  </w:style>
  <w:style w:type="character" w:customStyle="1" w:styleId="WW8Num16z2">
    <w:name w:val="WW8Num16z2"/>
    <w:rsid w:val="003676DF"/>
    <w:rPr>
      <w:rFonts w:ascii="Wingdings" w:hAnsi="Wingdings" w:cs="Wingdings"/>
    </w:rPr>
  </w:style>
  <w:style w:type="character" w:customStyle="1" w:styleId="WW8Num16z3">
    <w:name w:val="WW8Num16z3"/>
    <w:rsid w:val="003676DF"/>
    <w:rPr>
      <w:rFonts w:ascii="Symbol" w:hAnsi="Symbol" w:cs="Symbol"/>
    </w:rPr>
  </w:style>
  <w:style w:type="character" w:customStyle="1" w:styleId="WW8Num16z4">
    <w:name w:val="WW8Num16z4"/>
    <w:rsid w:val="003676DF"/>
    <w:rPr>
      <w:rFonts w:ascii="Courier New" w:hAnsi="Courier New" w:cs="Courier New"/>
    </w:rPr>
  </w:style>
  <w:style w:type="character" w:customStyle="1" w:styleId="WW8Num17z1">
    <w:name w:val="WW8Num17z1"/>
    <w:rsid w:val="003676DF"/>
    <w:rPr>
      <w:rFonts w:ascii="Times New Roman" w:hAnsi="Times New Roman" w:cs="Times New Roman"/>
    </w:rPr>
  </w:style>
  <w:style w:type="character" w:customStyle="1" w:styleId="WW8Num19z0">
    <w:name w:val="WW8Num19z0"/>
    <w:rsid w:val="003676DF"/>
    <w:rPr>
      <w:rFonts w:ascii="Times New Roman" w:eastAsia="Times New Roman" w:hAnsi="Times New Roman" w:cs="Times New Roman"/>
    </w:rPr>
  </w:style>
  <w:style w:type="character" w:customStyle="1" w:styleId="WW8Num19z4">
    <w:name w:val="WW8Num19z4"/>
    <w:rsid w:val="003676DF"/>
    <w:rPr>
      <w:rFonts w:ascii="Courier New" w:hAnsi="Courier New" w:cs="Courier New"/>
    </w:rPr>
  </w:style>
  <w:style w:type="character" w:customStyle="1" w:styleId="WW8Num19z5">
    <w:name w:val="WW8Num19z5"/>
    <w:rsid w:val="003676DF"/>
    <w:rPr>
      <w:rFonts w:ascii="Wingdings" w:hAnsi="Wingdings" w:cs="Wingdings"/>
    </w:rPr>
  </w:style>
  <w:style w:type="character" w:customStyle="1" w:styleId="WW8Num19z6">
    <w:name w:val="WW8Num19z6"/>
    <w:rsid w:val="003676DF"/>
    <w:rPr>
      <w:rFonts w:ascii="Symbol" w:hAnsi="Symbol" w:cs="Symbol"/>
    </w:rPr>
  </w:style>
  <w:style w:type="character" w:customStyle="1" w:styleId="WW8Num22z0">
    <w:name w:val="WW8Num22z0"/>
    <w:rsid w:val="003676DF"/>
    <w:rPr>
      <w:color w:val="auto"/>
    </w:rPr>
  </w:style>
  <w:style w:type="character" w:customStyle="1" w:styleId="WW8Num24z0">
    <w:name w:val="WW8Num24z0"/>
    <w:rsid w:val="003676DF"/>
    <w:rPr>
      <w:rFonts w:ascii="Times New Roman" w:hAnsi="Times New Roman" w:cs="Times New Roman"/>
    </w:rPr>
  </w:style>
  <w:style w:type="character" w:customStyle="1" w:styleId="WW8Num27z0">
    <w:name w:val="WW8Num27z0"/>
    <w:rsid w:val="003676DF"/>
    <w:rPr>
      <w:rFonts w:ascii="Times New Roman" w:hAnsi="Times New Roman" w:cs="Times New Roman"/>
    </w:rPr>
  </w:style>
  <w:style w:type="character" w:customStyle="1" w:styleId="WW8Num28z0">
    <w:name w:val="WW8Num28z0"/>
    <w:rsid w:val="003676DF"/>
    <w:rPr>
      <w:rFonts w:ascii="Symbol" w:hAnsi="Symbol" w:cs="Symbol"/>
    </w:rPr>
  </w:style>
  <w:style w:type="character" w:customStyle="1" w:styleId="WW8Num28z1">
    <w:name w:val="WW8Num28z1"/>
    <w:rsid w:val="003676DF"/>
    <w:rPr>
      <w:rFonts w:ascii="Courier New" w:hAnsi="Courier New" w:cs="Courier New"/>
    </w:rPr>
  </w:style>
  <w:style w:type="character" w:customStyle="1" w:styleId="WW8Num28z2">
    <w:name w:val="WW8Num28z2"/>
    <w:rsid w:val="003676DF"/>
    <w:rPr>
      <w:rFonts w:ascii="Wingdings" w:hAnsi="Wingdings" w:cs="Wingdings"/>
    </w:rPr>
  </w:style>
  <w:style w:type="character" w:customStyle="1" w:styleId="WW8Num29z0">
    <w:name w:val="WW8Num29z0"/>
    <w:rsid w:val="003676DF"/>
    <w:rPr>
      <w:rFonts w:ascii="Times New Roman" w:hAnsi="Times New Roman" w:cs="Times New Roman"/>
    </w:rPr>
  </w:style>
  <w:style w:type="character" w:customStyle="1" w:styleId="WW8Num30z0">
    <w:name w:val="WW8Num30z0"/>
    <w:rsid w:val="003676DF"/>
    <w:rPr>
      <w:rFonts w:ascii="Times New Roman" w:hAnsi="Times New Roman" w:cs="Times New Roman"/>
    </w:rPr>
  </w:style>
  <w:style w:type="character" w:customStyle="1" w:styleId="WW8Num30z1">
    <w:name w:val="WW8Num30z1"/>
    <w:rsid w:val="003676DF"/>
    <w:rPr>
      <w:rFonts w:ascii="Symbol" w:hAnsi="Symbol" w:cs="Symbol"/>
    </w:rPr>
  </w:style>
  <w:style w:type="character" w:customStyle="1" w:styleId="WW8Num30z2">
    <w:name w:val="WW8Num30z2"/>
    <w:rsid w:val="003676DF"/>
    <w:rPr>
      <w:rFonts w:ascii="Wingdings" w:hAnsi="Wingdings" w:cs="Wingdings"/>
    </w:rPr>
  </w:style>
  <w:style w:type="character" w:customStyle="1" w:styleId="WW8Num30z4">
    <w:name w:val="WW8Num30z4"/>
    <w:rsid w:val="003676DF"/>
    <w:rPr>
      <w:rFonts w:ascii="Courier New" w:hAnsi="Courier New" w:cs="Courier New"/>
    </w:rPr>
  </w:style>
  <w:style w:type="character" w:customStyle="1" w:styleId="WW8Num31z0">
    <w:name w:val="WW8Num31z0"/>
    <w:rsid w:val="003676DF"/>
    <w:rPr>
      <w:rFonts w:ascii="Times New Roman" w:eastAsia="Times New Roman" w:hAnsi="Times New Roman" w:cs="Times New Roman"/>
    </w:rPr>
  </w:style>
  <w:style w:type="character" w:customStyle="1" w:styleId="WW8Num31z1">
    <w:name w:val="WW8Num31z1"/>
    <w:rsid w:val="003676DF"/>
    <w:rPr>
      <w:rFonts w:ascii="Courier New" w:hAnsi="Courier New" w:cs="Courier New"/>
    </w:rPr>
  </w:style>
  <w:style w:type="character" w:customStyle="1" w:styleId="WW8Num31z2">
    <w:name w:val="WW8Num31z2"/>
    <w:rsid w:val="003676DF"/>
    <w:rPr>
      <w:rFonts w:ascii="Wingdings" w:hAnsi="Wingdings" w:cs="Wingdings"/>
    </w:rPr>
  </w:style>
  <w:style w:type="character" w:customStyle="1" w:styleId="WW8Num31z3">
    <w:name w:val="WW8Num31z3"/>
    <w:rsid w:val="003676DF"/>
    <w:rPr>
      <w:rFonts w:ascii="Symbol" w:hAnsi="Symbol" w:cs="Symbol"/>
    </w:rPr>
  </w:style>
  <w:style w:type="character" w:customStyle="1" w:styleId="WW8Num32z1">
    <w:name w:val="WW8Num32z1"/>
    <w:rsid w:val="003676DF"/>
    <w:rPr>
      <w:rFonts w:ascii="Courier New" w:hAnsi="Courier New" w:cs="Courier New"/>
    </w:rPr>
  </w:style>
  <w:style w:type="character" w:customStyle="1" w:styleId="WW8Num32z2">
    <w:name w:val="WW8Num32z2"/>
    <w:rsid w:val="003676DF"/>
    <w:rPr>
      <w:rFonts w:ascii="Wingdings" w:hAnsi="Wingdings" w:cs="Wingdings"/>
    </w:rPr>
  </w:style>
  <w:style w:type="character" w:customStyle="1" w:styleId="WW8Num32z3">
    <w:name w:val="WW8Num32z3"/>
    <w:rsid w:val="003676DF"/>
    <w:rPr>
      <w:rFonts w:ascii="Symbol" w:hAnsi="Symbol" w:cs="Symbol"/>
    </w:rPr>
  </w:style>
  <w:style w:type="character" w:customStyle="1" w:styleId="WW8Num33z0">
    <w:name w:val="WW8Num33z0"/>
    <w:rsid w:val="003676DF"/>
    <w:rPr>
      <w:rFonts w:ascii="Times New Roman" w:hAnsi="Times New Roman" w:cs="Times New Roman"/>
    </w:rPr>
  </w:style>
  <w:style w:type="character" w:customStyle="1" w:styleId="WW8Num33z1">
    <w:name w:val="WW8Num33z1"/>
    <w:rsid w:val="003676DF"/>
    <w:rPr>
      <w:rFonts w:ascii="Courier New" w:hAnsi="Courier New" w:cs="Courier New"/>
    </w:rPr>
  </w:style>
  <w:style w:type="character" w:customStyle="1" w:styleId="WW8Num33z2">
    <w:name w:val="WW8Num33z2"/>
    <w:rsid w:val="003676DF"/>
    <w:rPr>
      <w:rFonts w:ascii="Wingdings" w:hAnsi="Wingdings" w:cs="Wingdings"/>
    </w:rPr>
  </w:style>
  <w:style w:type="character" w:customStyle="1" w:styleId="WW8Num33z3">
    <w:name w:val="WW8Num33z3"/>
    <w:rsid w:val="003676DF"/>
    <w:rPr>
      <w:rFonts w:ascii="Symbol" w:hAnsi="Symbol" w:cs="Symbol"/>
    </w:rPr>
  </w:style>
  <w:style w:type="character" w:customStyle="1" w:styleId="WW8Num34z0">
    <w:name w:val="WW8Num34z0"/>
    <w:rsid w:val="003676DF"/>
    <w:rPr>
      <w:rFonts w:ascii="Times New Roman" w:hAnsi="Times New Roman" w:cs="Times New Roman"/>
    </w:rPr>
  </w:style>
  <w:style w:type="character" w:customStyle="1" w:styleId="WW8Num34z1">
    <w:name w:val="WW8Num34z1"/>
    <w:rsid w:val="003676DF"/>
    <w:rPr>
      <w:rFonts w:ascii="Symbol" w:hAnsi="Symbol" w:cs="Symbol"/>
      <w:color w:val="333333"/>
    </w:rPr>
  </w:style>
  <w:style w:type="character" w:customStyle="1" w:styleId="WW8Num34z2">
    <w:name w:val="WW8Num34z2"/>
    <w:rsid w:val="003676DF"/>
    <w:rPr>
      <w:rFonts w:ascii="Wingdings" w:hAnsi="Wingdings" w:cs="Wingdings"/>
    </w:rPr>
  </w:style>
  <w:style w:type="character" w:customStyle="1" w:styleId="WW8Num34z3">
    <w:name w:val="WW8Num34z3"/>
    <w:rsid w:val="003676DF"/>
    <w:rPr>
      <w:rFonts w:ascii="Symbol" w:hAnsi="Symbol" w:cs="Symbol"/>
    </w:rPr>
  </w:style>
  <w:style w:type="character" w:customStyle="1" w:styleId="WW8Num34z4">
    <w:name w:val="WW8Num34z4"/>
    <w:rsid w:val="003676DF"/>
    <w:rPr>
      <w:rFonts w:ascii="Courier New" w:hAnsi="Courier New" w:cs="Courier New"/>
    </w:rPr>
  </w:style>
  <w:style w:type="character" w:customStyle="1" w:styleId="WW8Num36z0">
    <w:name w:val="WW8Num36z0"/>
    <w:rsid w:val="003676DF"/>
    <w:rPr>
      <w:rFonts w:ascii="Symbol" w:hAnsi="Symbol" w:cs="Symbol"/>
    </w:rPr>
  </w:style>
  <w:style w:type="character" w:customStyle="1" w:styleId="WW8Num36z2">
    <w:name w:val="WW8Num36z2"/>
    <w:rsid w:val="003676DF"/>
    <w:rPr>
      <w:rFonts w:ascii="Wingdings" w:hAnsi="Wingdings" w:cs="Wingdings"/>
    </w:rPr>
  </w:style>
  <w:style w:type="character" w:customStyle="1" w:styleId="WW8Num36z4">
    <w:name w:val="WW8Num36z4"/>
    <w:rsid w:val="003676DF"/>
    <w:rPr>
      <w:rFonts w:ascii="Courier New" w:hAnsi="Courier New" w:cs="Courier New"/>
    </w:rPr>
  </w:style>
  <w:style w:type="character" w:customStyle="1" w:styleId="WW8Num37z0">
    <w:name w:val="WW8Num37z0"/>
    <w:rsid w:val="003676DF"/>
    <w:rPr>
      <w:rFonts w:ascii="Symbol" w:hAnsi="Symbol" w:cs="Symbol"/>
    </w:rPr>
  </w:style>
  <w:style w:type="character" w:customStyle="1" w:styleId="WW8Num37z1">
    <w:name w:val="WW8Num37z1"/>
    <w:rsid w:val="003676DF"/>
    <w:rPr>
      <w:rFonts w:ascii="Courier New" w:hAnsi="Courier New" w:cs="Courier New"/>
    </w:rPr>
  </w:style>
  <w:style w:type="character" w:customStyle="1" w:styleId="WW8Num37z2">
    <w:name w:val="WW8Num37z2"/>
    <w:rsid w:val="003676DF"/>
    <w:rPr>
      <w:rFonts w:ascii="Wingdings" w:hAnsi="Wingdings" w:cs="Wingdings"/>
    </w:rPr>
  </w:style>
  <w:style w:type="character" w:customStyle="1" w:styleId="WW8Num39z0">
    <w:name w:val="WW8Num39z0"/>
    <w:rsid w:val="003676DF"/>
    <w:rPr>
      <w:rFonts w:ascii="Times New Roman" w:hAnsi="Times New Roman" w:cs="Times New Roman"/>
    </w:rPr>
  </w:style>
  <w:style w:type="character" w:customStyle="1" w:styleId="WW8Num41z0">
    <w:name w:val="WW8Num41z0"/>
    <w:rsid w:val="003676DF"/>
    <w:rPr>
      <w:rFonts w:ascii="Times New Roman" w:eastAsia="Times New Roman" w:hAnsi="Times New Roman" w:cs="Times New Roman"/>
    </w:rPr>
  </w:style>
  <w:style w:type="character" w:customStyle="1" w:styleId="WW8Num43z0">
    <w:name w:val="WW8Num43z0"/>
    <w:rsid w:val="003676DF"/>
    <w:rPr>
      <w:rFonts w:ascii="Times New Roman" w:hAnsi="Times New Roman" w:cs="Times New Roman"/>
    </w:rPr>
  </w:style>
  <w:style w:type="character" w:customStyle="1" w:styleId="WW8Num44z0">
    <w:name w:val="WW8Num44z0"/>
    <w:rsid w:val="003676DF"/>
    <w:rPr>
      <w:rFonts w:ascii="Times New Roman" w:hAnsi="Times New Roman" w:cs="Times New Roman"/>
    </w:rPr>
  </w:style>
  <w:style w:type="character" w:customStyle="1" w:styleId="WW8Num45z0">
    <w:name w:val="WW8Num45z0"/>
    <w:rsid w:val="003676DF"/>
    <w:rPr>
      <w:rFonts w:ascii="Times New Roman" w:hAnsi="Times New Roman" w:cs="Times New Roman"/>
    </w:rPr>
  </w:style>
  <w:style w:type="character" w:customStyle="1" w:styleId="WW8Num46z0">
    <w:name w:val="WW8Num46z0"/>
    <w:rsid w:val="003676DF"/>
    <w:rPr>
      <w:rFonts w:ascii="Times New Roman" w:hAnsi="Times New Roman" w:cs="Times New Roman"/>
    </w:rPr>
  </w:style>
  <w:style w:type="character" w:customStyle="1" w:styleId="WW8Num47z0">
    <w:name w:val="WW8Num47z0"/>
    <w:rsid w:val="003676DF"/>
    <w:rPr>
      <w:rFonts w:ascii="Symbol" w:hAnsi="Symbol" w:cs="Symbol"/>
    </w:rPr>
  </w:style>
  <w:style w:type="character" w:customStyle="1" w:styleId="WW8Num49z0">
    <w:name w:val="WW8Num49z0"/>
    <w:rsid w:val="003676DF"/>
    <w:rPr>
      <w:color w:val="333333"/>
    </w:rPr>
  </w:style>
  <w:style w:type="character" w:customStyle="1" w:styleId="WW8Num50z0">
    <w:name w:val="WW8Num50z0"/>
    <w:rsid w:val="003676DF"/>
    <w:rPr>
      <w:rFonts w:ascii="Times New Roman" w:hAnsi="Times New Roman" w:cs="Times New Roman"/>
    </w:rPr>
  </w:style>
  <w:style w:type="character" w:customStyle="1" w:styleId="WW8Num53z0">
    <w:name w:val="WW8Num53z0"/>
    <w:rsid w:val="003676DF"/>
    <w:rPr>
      <w:rFonts w:ascii="Times New Roman" w:hAnsi="Times New Roman" w:cs="Times New Roman"/>
    </w:rPr>
  </w:style>
  <w:style w:type="character" w:customStyle="1" w:styleId="WW8Num53z1">
    <w:name w:val="WW8Num53z1"/>
    <w:rsid w:val="003676DF"/>
    <w:rPr>
      <w:rFonts w:ascii="Symbol" w:hAnsi="Symbol" w:cs="Symbol"/>
      <w:color w:val="333333"/>
    </w:rPr>
  </w:style>
  <w:style w:type="character" w:customStyle="1" w:styleId="WW8Num53z2">
    <w:name w:val="WW8Num53z2"/>
    <w:rsid w:val="003676DF"/>
    <w:rPr>
      <w:rFonts w:ascii="Wingdings" w:hAnsi="Wingdings" w:cs="Wingdings"/>
    </w:rPr>
  </w:style>
  <w:style w:type="character" w:customStyle="1" w:styleId="WW8Num53z3">
    <w:name w:val="WW8Num53z3"/>
    <w:rsid w:val="003676DF"/>
    <w:rPr>
      <w:rFonts w:ascii="Symbol" w:hAnsi="Symbol" w:cs="Symbol"/>
    </w:rPr>
  </w:style>
  <w:style w:type="character" w:customStyle="1" w:styleId="WW8Num53z4">
    <w:name w:val="WW8Num53z4"/>
    <w:rsid w:val="003676DF"/>
    <w:rPr>
      <w:rFonts w:ascii="Courier New" w:hAnsi="Courier New" w:cs="Courier New"/>
    </w:rPr>
  </w:style>
  <w:style w:type="character" w:customStyle="1" w:styleId="WW8Num54z0">
    <w:name w:val="WW8Num54z0"/>
    <w:rsid w:val="003676DF"/>
    <w:rPr>
      <w:rFonts w:ascii="Times New Roman" w:hAnsi="Times New Roman" w:cs="Times New Roman"/>
    </w:rPr>
  </w:style>
  <w:style w:type="character" w:customStyle="1" w:styleId="WW8Num55z0">
    <w:name w:val="WW8Num55z0"/>
    <w:rsid w:val="003676DF"/>
    <w:rPr>
      <w:rFonts w:ascii="Times New Roman" w:hAnsi="Times New Roman" w:cs="Times New Roman"/>
    </w:rPr>
  </w:style>
  <w:style w:type="character" w:customStyle="1" w:styleId="WW8Num56z0">
    <w:name w:val="WW8Num56z0"/>
    <w:rsid w:val="003676DF"/>
    <w:rPr>
      <w:rFonts w:ascii="Times New Roman" w:hAnsi="Times New Roman" w:cs="Times New Roman"/>
    </w:rPr>
  </w:style>
  <w:style w:type="character" w:customStyle="1" w:styleId="WW8Num56z1">
    <w:name w:val="WW8Num56z1"/>
    <w:rsid w:val="003676DF"/>
    <w:rPr>
      <w:rFonts w:ascii="Courier New" w:hAnsi="Courier New" w:cs="Courier New"/>
    </w:rPr>
  </w:style>
  <w:style w:type="character" w:customStyle="1" w:styleId="WW8Num56z2">
    <w:name w:val="WW8Num56z2"/>
    <w:rsid w:val="003676DF"/>
    <w:rPr>
      <w:rFonts w:ascii="Wingdings" w:hAnsi="Wingdings" w:cs="Wingdings"/>
    </w:rPr>
  </w:style>
  <w:style w:type="character" w:customStyle="1" w:styleId="WW8Num56z3">
    <w:name w:val="WW8Num56z3"/>
    <w:rsid w:val="003676DF"/>
    <w:rPr>
      <w:rFonts w:ascii="Symbol" w:hAnsi="Symbol" w:cs="Symbol"/>
    </w:rPr>
  </w:style>
  <w:style w:type="character" w:customStyle="1" w:styleId="WW8Num57z0">
    <w:name w:val="WW8Num57z0"/>
    <w:rsid w:val="003676DF"/>
    <w:rPr>
      <w:rFonts w:ascii="Symbol" w:hAnsi="Symbol" w:cs="Symbol"/>
    </w:rPr>
  </w:style>
  <w:style w:type="character" w:customStyle="1" w:styleId="WW8Num58z0">
    <w:name w:val="WW8Num58z0"/>
    <w:rsid w:val="003676DF"/>
    <w:rPr>
      <w:rFonts w:ascii="Times New Roman" w:hAnsi="Times New Roman" w:cs="Times New Roman"/>
    </w:rPr>
  </w:style>
  <w:style w:type="character" w:customStyle="1" w:styleId="WW8Num59z0">
    <w:name w:val="WW8Num59z0"/>
    <w:rsid w:val="003676DF"/>
    <w:rPr>
      <w:rFonts w:ascii="Symbol" w:hAnsi="Symbol" w:cs="Symbol"/>
    </w:rPr>
  </w:style>
  <w:style w:type="character" w:customStyle="1" w:styleId="WW8Num59z1">
    <w:name w:val="WW8Num59z1"/>
    <w:rsid w:val="003676DF"/>
    <w:rPr>
      <w:rFonts w:ascii="Courier New" w:hAnsi="Courier New" w:cs="Courier New"/>
    </w:rPr>
  </w:style>
  <w:style w:type="character" w:customStyle="1" w:styleId="WW8Num59z2">
    <w:name w:val="WW8Num59z2"/>
    <w:rsid w:val="003676DF"/>
    <w:rPr>
      <w:rFonts w:ascii="Wingdings" w:hAnsi="Wingdings" w:cs="Wingdings"/>
    </w:rPr>
  </w:style>
  <w:style w:type="character" w:customStyle="1" w:styleId="WW8Num60z0">
    <w:name w:val="WW8Num60z0"/>
    <w:rsid w:val="003676DF"/>
    <w:rPr>
      <w:rFonts w:ascii="Symbol" w:hAnsi="Symbol" w:cs="Symbol"/>
    </w:rPr>
  </w:style>
  <w:style w:type="character" w:customStyle="1" w:styleId="WW8Num60z1">
    <w:name w:val="WW8Num60z1"/>
    <w:rsid w:val="003676DF"/>
    <w:rPr>
      <w:rFonts w:ascii="Courier New" w:hAnsi="Courier New" w:cs="Courier New"/>
    </w:rPr>
  </w:style>
  <w:style w:type="character" w:customStyle="1" w:styleId="WW8Num60z2">
    <w:name w:val="WW8Num60z2"/>
    <w:rsid w:val="003676DF"/>
    <w:rPr>
      <w:rFonts w:ascii="Wingdings" w:hAnsi="Wingdings" w:cs="Wingdings"/>
    </w:rPr>
  </w:style>
  <w:style w:type="character" w:customStyle="1" w:styleId="WW8Num61z0">
    <w:name w:val="WW8Num61z0"/>
    <w:rsid w:val="003676DF"/>
    <w:rPr>
      <w:rFonts w:ascii="Times New Roman" w:hAnsi="Times New Roman" w:cs="Times New Roman"/>
    </w:rPr>
  </w:style>
  <w:style w:type="character" w:customStyle="1" w:styleId="WW8NumSt47z0">
    <w:name w:val="WW8NumSt47z0"/>
    <w:rsid w:val="003676DF"/>
    <w:rPr>
      <w:rFonts w:ascii="Arial" w:hAnsi="Arial" w:cs="Arial"/>
    </w:rPr>
  </w:style>
  <w:style w:type="character" w:customStyle="1" w:styleId="WW8NumSt48z0">
    <w:name w:val="WW8NumSt48z0"/>
    <w:rsid w:val="003676DF"/>
    <w:rPr>
      <w:rFonts w:ascii="Times New Roman" w:hAnsi="Times New Roman" w:cs="Times New Roman"/>
    </w:rPr>
  </w:style>
  <w:style w:type="character" w:customStyle="1" w:styleId="WW8NumSt62z0">
    <w:name w:val="WW8NumSt62z0"/>
    <w:rsid w:val="003676DF"/>
    <w:rPr>
      <w:rFonts w:ascii="Times New Roman" w:hAnsi="Times New Roman" w:cs="Times New Roman"/>
    </w:rPr>
  </w:style>
  <w:style w:type="character" w:customStyle="1" w:styleId="1c">
    <w:name w:val="Основной шрифт абзаца1"/>
    <w:rsid w:val="003676DF"/>
  </w:style>
  <w:style w:type="character" w:customStyle="1" w:styleId="72">
    <w:name w:val="Знак Знак7"/>
    <w:rsid w:val="003676DF"/>
    <w:rPr>
      <w:rFonts w:ascii="Arial" w:hAnsi="Arial" w:cs="Arial"/>
      <w:b/>
      <w:bCs/>
      <w:kern w:val="1"/>
      <w:sz w:val="32"/>
      <w:szCs w:val="32"/>
      <w:lang w:val="ru-RU" w:eastAsia="ar-SA" w:bidi="ar-SA"/>
    </w:rPr>
  </w:style>
  <w:style w:type="character" w:customStyle="1" w:styleId="6">
    <w:name w:val="Знак Знак6"/>
    <w:rsid w:val="003676DF"/>
    <w:rPr>
      <w:rFonts w:ascii="Arial" w:hAnsi="Arial" w:cs="Arial"/>
      <w:b/>
      <w:bCs/>
      <w:i/>
      <w:iCs/>
      <w:sz w:val="28"/>
      <w:szCs w:val="28"/>
      <w:lang w:val="ru-RU" w:eastAsia="ar-SA" w:bidi="ar-SA"/>
    </w:rPr>
  </w:style>
  <w:style w:type="character" w:customStyle="1" w:styleId="51">
    <w:name w:val="Заголовок №5_"/>
    <w:rsid w:val="003676DF"/>
    <w:rPr>
      <w:rFonts w:ascii="Verdana" w:hAnsi="Verdana" w:cs="Verdana"/>
      <w:b/>
      <w:bCs/>
      <w:sz w:val="18"/>
      <w:szCs w:val="18"/>
      <w:lang w:eastAsia="ar-SA" w:bidi="ar-SA"/>
    </w:rPr>
  </w:style>
  <w:style w:type="character" w:customStyle="1" w:styleId="41">
    <w:name w:val="Знак Знак4"/>
    <w:rsid w:val="003676DF"/>
    <w:rPr>
      <w:sz w:val="18"/>
      <w:szCs w:val="18"/>
      <w:lang w:val="ru-RU" w:eastAsia="ar-SA" w:bidi="ar-SA"/>
    </w:rPr>
  </w:style>
  <w:style w:type="character" w:customStyle="1" w:styleId="35">
    <w:name w:val="Знак Знак3"/>
    <w:rsid w:val="003676DF"/>
    <w:rPr>
      <w:sz w:val="18"/>
      <w:szCs w:val="18"/>
      <w:lang w:val="ru-RU" w:eastAsia="ar-SA" w:bidi="ar-SA"/>
    </w:rPr>
  </w:style>
  <w:style w:type="character" w:customStyle="1" w:styleId="27">
    <w:name w:val="Знак Знак2"/>
    <w:rsid w:val="003676DF"/>
    <w:rPr>
      <w:sz w:val="24"/>
      <w:szCs w:val="24"/>
      <w:lang w:val="ru-RU" w:eastAsia="ar-SA" w:bidi="ar-SA"/>
    </w:rPr>
  </w:style>
  <w:style w:type="character" w:customStyle="1" w:styleId="36">
    <w:name w:val="Основной текст (3)_"/>
    <w:rsid w:val="003676DF"/>
    <w:rPr>
      <w:rFonts w:ascii="Verdana" w:hAnsi="Verdana" w:cs="Verdana"/>
      <w:b/>
      <w:bCs/>
      <w:sz w:val="18"/>
      <w:szCs w:val="18"/>
      <w:lang w:eastAsia="ar-SA" w:bidi="ar-SA"/>
    </w:rPr>
  </w:style>
  <w:style w:type="character" w:customStyle="1" w:styleId="aff5">
    <w:name w:val="Знак Знак"/>
    <w:rsid w:val="003676DF"/>
    <w:rPr>
      <w:rFonts w:ascii="Arial" w:hAnsi="Arial" w:cs="Arial"/>
      <w:b/>
      <w:bCs/>
      <w:kern w:val="1"/>
      <w:sz w:val="32"/>
      <w:szCs w:val="32"/>
      <w:lang w:val="ru-RU" w:eastAsia="ar-SA" w:bidi="ar-SA"/>
    </w:rPr>
  </w:style>
  <w:style w:type="character" w:customStyle="1" w:styleId="1d">
    <w:name w:val="Знак Знак1"/>
    <w:rsid w:val="003676DF"/>
    <w:rPr>
      <w:sz w:val="24"/>
      <w:szCs w:val="24"/>
      <w:lang w:val="ru-RU" w:eastAsia="ar-SA" w:bidi="ar-SA"/>
    </w:rPr>
  </w:style>
  <w:style w:type="character" w:customStyle="1" w:styleId="aff6">
    <w:name w:val="Знак Знак"/>
    <w:rsid w:val="003676DF"/>
    <w:rPr>
      <w:rFonts w:ascii="Arial" w:hAnsi="Arial" w:cs="Arial"/>
      <w:b/>
      <w:bCs/>
      <w:kern w:val="1"/>
      <w:sz w:val="32"/>
      <w:szCs w:val="32"/>
      <w:lang w:val="ru-RU" w:eastAsia="ar-SA" w:bidi="ar-SA"/>
    </w:rPr>
  </w:style>
  <w:style w:type="character" w:customStyle="1" w:styleId="aff7">
    <w:name w:val="Символ нумерации"/>
    <w:rsid w:val="003676DF"/>
  </w:style>
  <w:style w:type="paragraph" w:customStyle="1" w:styleId="28">
    <w:name w:val="Название2"/>
    <w:basedOn w:val="a"/>
    <w:rsid w:val="003676DF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29">
    <w:name w:val="Указатель2"/>
    <w:basedOn w:val="a"/>
    <w:rsid w:val="003676DF"/>
    <w:pPr>
      <w:suppressLineNumbers/>
      <w:suppressAutoHyphens/>
    </w:pPr>
    <w:rPr>
      <w:rFonts w:cs="Mangal"/>
      <w:lang w:eastAsia="ar-SA"/>
    </w:rPr>
  </w:style>
  <w:style w:type="paragraph" w:customStyle="1" w:styleId="211">
    <w:name w:val="Основной текст с отступом 21"/>
    <w:basedOn w:val="a"/>
    <w:rsid w:val="003676DF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220">
    <w:name w:val="Основной текст 22"/>
    <w:basedOn w:val="a"/>
    <w:rsid w:val="003676DF"/>
    <w:pPr>
      <w:suppressAutoHyphens/>
      <w:spacing w:after="120" w:line="480" w:lineRule="auto"/>
    </w:pPr>
    <w:rPr>
      <w:lang w:eastAsia="ar-SA"/>
    </w:rPr>
  </w:style>
  <w:style w:type="paragraph" w:customStyle="1" w:styleId="320">
    <w:name w:val="Основной текст с отступом 32"/>
    <w:basedOn w:val="a"/>
    <w:rsid w:val="003676DF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a">
    <w:name w:val="Текст2"/>
    <w:basedOn w:val="a"/>
    <w:rsid w:val="003676DF"/>
    <w:pPr>
      <w:suppressAutoHyphens/>
    </w:pPr>
    <w:rPr>
      <w:rFonts w:ascii="Courier New" w:hAnsi="Courier New" w:cs="Courier New"/>
      <w:szCs w:val="20"/>
      <w:lang w:eastAsia="ar-SA"/>
    </w:rPr>
  </w:style>
  <w:style w:type="paragraph" w:customStyle="1" w:styleId="ConsPlusNonformat">
    <w:name w:val="ConsPlusNonformat"/>
    <w:rsid w:val="003676DF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styleId="42">
    <w:name w:val="toc 4"/>
    <w:basedOn w:val="a"/>
    <w:next w:val="a"/>
    <w:rsid w:val="003676DF"/>
    <w:pPr>
      <w:suppressAutoHyphens/>
      <w:ind w:left="720"/>
    </w:pPr>
    <w:rPr>
      <w:sz w:val="18"/>
      <w:szCs w:val="18"/>
      <w:lang w:eastAsia="ar-SA"/>
    </w:rPr>
  </w:style>
  <w:style w:type="paragraph" w:styleId="52">
    <w:name w:val="toc 5"/>
    <w:basedOn w:val="a"/>
    <w:next w:val="a"/>
    <w:rsid w:val="003676DF"/>
    <w:pPr>
      <w:suppressAutoHyphens/>
      <w:ind w:left="960"/>
    </w:pPr>
    <w:rPr>
      <w:sz w:val="18"/>
      <w:szCs w:val="18"/>
      <w:lang w:eastAsia="ar-SA"/>
    </w:rPr>
  </w:style>
  <w:style w:type="paragraph" w:styleId="60">
    <w:name w:val="toc 6"/>
    <w:basedOn w:val="a"/>
    <w:next w:val="a"/>
    <w:rsid w:val="003676DF"/>
    <w:pPr>
      <w:suppressAutoHyphens/>
      <w:ind w:left="1200"/>
    </w:pPr>
    <w:rPr>
      <w:sz w:val="18"/>
      <w:szCs w:val="18"/>
      <w:lang w:eastAsia="ar-SA"/>
    </w:rPr>
  </w:style>
  <w:style w:type="paragraph" w:styleId="73">
    <w:name w:val="toc 7"/>
    <w:basedOn w:val="a"/>
    <w:next w:val="a"/>
    <w:rsid w:val="003676DF"/>
    <w:pPr>
      <w:suppressAutoHyphens/>
      <w:ind w:left="1440"/>
    </w:pPr>
    <w:rPr>
      <w:sz w:val="18"/>
      <w:szCs w:val="18"/>
      <w:lang w:eastAsia="ar-SA"/>
    </w:rPr>
  </w:style>
  <w:style w:type="paragraph" w:styleId="8">
    <w:name w:val="toc 8"/>
    <w:basedOn w:val="a"/>
    <w:next w:val="a"/>
    <w:rsid w:val="003676DF"/>
    <w:pPr>
      <w:suppressAutoHyphens/>
      <w:ind w:left="1680"/>
    </w:pPr>
    <w:rPr>
      <w:sz w:val="18"/>
      <w:szCs w:val="18"/>
      <w:lang w:eastAsia="ar-SA"/>
    </w:rPr>
  </w:style>
  <w:style w:type="paragraph" w:styleId="9">
    <w:name w:val="toc 9"/>
    <w:basedOn w:val="a"/>
    <w:next w:val="a"/>
    <w:rsid w:val="003676DF"/>
    <w:pPr>
      <w:suppressAutoHyphens/>
      <w:ind w:left="1920"/>
    </w:pPr>
    <w:rPr>
      <w:sz w:val="18"/>
      <w:szCs w:val="18"/>
      <w:lang w:eastAsia="ar-SA"/>
    </w:rPr>
  </w:style>
  <w:style w:type="paragraph" w:customStyle="1" w:styleId="53">
    <w:name w:val="Знак Знак5"/>
    <w:basedOn w:val="a"/>
    <w:rsid w:val="003676DF"/>
    <w:pPr>
      <w:suppressAutoHyphens/>
      <w:spacing w:before="280" w:after="280" w:line="480" w:lineRule="atLeast"/>
      <w:ind w:firstLine="851"/>
    </w:pPr>
    <w:rPr>
      <w:rFonts w:ascii="Tahoma" w:hAnsi="Tahoma" w:cs="Tahoma"/>
      <w:szCs w:val="20"/>
      <w:lang w:val="en-US" w:eastAsia="ar-SA"/>
    </w:rPr>
  </w:style>
  <w:style w:type="paragraph" w:customStyle="1" w:styleId="54">
    <w:name w:val="Заголовок №5"/>
    <w:basedOn w:val="a"/>
    <w:rsid w:val="003676DF"/>
    <w:pPr>
      <w:shd w:val="clear" w:color="auto" w:fill="FFFFFF"/>
      <w:suppressAutoHyphens/>
      <w:spacing w:after="360" w:line="240" w:lineRule="atLeast"/>
    </w:pPr>
    <w:rPr>
      <w:rFonts w:ascii="Verdana" w:hAnsi="Verdana" w:cs="Verdana"/>
      <w:b/>
      <w:bCs/>
      <w:sz w:val="18"/>
      <w:szCs w:val="18"/>
      <w:lang w:eastAsia="ar-SA"/>
    </w:rPr>
  </w:style>
  <w:style w:type="paragraph" w:customStyle="1" w:styleId="311">
    <w:name w:val="Основной текст (3)1"/>
    <w:basedOn w:val="a"/>
    <w:rsid w:val="003676DF"/>
    <w:pPr>
      <w:shd w:val="clear" w:color="auto" w:fill="FFFFFF"/>
      <w:suppressAutoHyphens/>
      <w:spacing w:after="60" w:line="216" w:lineRule="exact"/>
    </w:pPr>
    <w:rPr>
      <w:rFonts w:ascii="Verdana" w:hAnsi="Verdana" w:cs="Verdana"/>
      <w:b/>
      <w:bCs/>
      <w:sz w:val="18"/>
      <w:szCs w:val="18"/>
      <w:lang w:eastAsia="ar-SA"/>
    </w:rPr>
  </w:style>
  <w:style w:type="paragraph" w:customStyle="1" w:styleId="2b">
    <w:name w:val="Схема документа2"/>
    <w:basedOn w:val="a"/>
    <w:rsid w:val="003676DF"/>
    <w:pPr>
      <w:shd w:val="clear" w:color="auto" w:fill="000080"/>
      <w:suppressAutoHyphens/>
    </w:pPr>
    <w:rPr>
      <w:rFonts w:ascii="Tahoma" w:hAnsi="Tahoma" w:cs="Tahoma"/>
      <w:lang w:eastAsia="ar-SA"/>
    </w:rPr>
  </w:style>
  <w:style w:type="paragraph" w:customStyle="1" w:styleId="ConsNonformat">
    <w:name w:val="ConsNonformat"/>
    <w:rsid w:val="003676DF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aff8">
    <w:name w:val="Раздел"/>
    <w:basedOn w:val="a"/>
    <w:rsid w:val="003676DF"/>
    <w:pPr>
      <w:suppressAutoHyphens/>
      <w:ind w:left="720"/>
    </w:pPr>
    <w:rPr>
      <w:b/>
      <w:lang w:eastAsia="ar-SA"/>
    </w:rPr>
  </w:style>
  <w:style w:type="paragraph" w:customStyle="1" w:styleId="Iniiaiieoaeno">
    <w:name w:val="Iniiaiie oaeno"/>
    <w:basedOn w:val="Iauiue"/>
    <w:rsid w:val="003676DF"/>
    <w:pPr>
      <w:widowControl/>
      <w:suppressAutoHyphens w:val="0"/>
      <w:jc w:val="both"/>
    </w:pPr>
    <w:rPr>
      <w:rFonts w:ascii="Peterburg" w:hAnsi="Peterburg" w:cs="Peterburg"/>
    </w:rPr>
  </w:style>
  <w:style w:type="paragraph" w:customStyle="1" w:styleId="Iniiaiieoaeno2">
    <w:name w:val="Iniiaiie oaeno 2"/>
    <w:basedOn w:val="a"/>
    <w:rsid w:val="003676DF"/>
    <w:pPr>
      <w:widowControl w:val="0"/>
      <w:suppressAutoHyphens/>
      <w:ind w:firstLine="567"/>
    </w:pPr>
    <w:rPr>
      <w:b/>
      <w:color w:val="000000"/>
      <w:szCs w:val="20"/>
      <w:lang w:eastAsia="ar-SA"/>
    </w:rPr>
  </w:style>
  <w:style w:type="paragraph" w:customStyle="1" w:styleId="3-016">
    <w:name w:val="Стиль Заголовок 3 + малые прописные Справа:  -01 см Перед:  6 пт..."/>
    <w:basedOn w:val="3"/>
    <w:rsid w:val="003676DF"/>
    <w:pPr>
      <w:keepLines/>
      <w:widowControl w:val="0"/>
      <w:numPr>
        <w:ilvl w:val="2"/>
      </w:numPr>
      <w:suppressAutoHyphens/>
      <w:overflowPunct w:val="0"/>
      <w:autoSpaceDE w:val="0"/>
      <w:spacing w:before="120"/>
      <w:ind w:firstLine="709"/>
      <w:textAlignment w:val="baseline"/>
      <w:outlineLvl w:val="9"/>
    </w:pPr>
    <w:rPr>
      <w:rFonts w:ascii="Times New Roman" w:hAnsi="Times New Roman"/>
      <w:caps/>
      <w:sz w:val="24"/>
      <w:lang w:eastAsia="ar-SA"/>
    </w:rPr>
  </w:style>
  <w:style w:type="paragraph" w:customStyle="1" w:styleId="2c">
    <w:name w:val="Текст примечания2"/>
    <w:basedOn w:val="a"/>
    <w:rsid w:val="003676DF"/>
    <w:pPr>
      <w:suppressAutoHyphens/>
    </w:pPr>
    <w:rPr>
      <w:szCs w:val="20"/>
      <w:lang w:eastAsia="ar-SA"/>
    </w:rPr>
  </w:style>
  <w:style w:type="paragraph" w:customStyle="1" w:styleId="consplusnormal0">
    <w:name w:val="consplusnormal"/>
    <w:basedOn w:val="a"/>
    <w:rsid w:val="003676DF"/>
    <w:pPr>
      <w:suppressAutoHyphens/>
      <w:spacing w:before="280" w:after="280"/>
    </w:pPr>
    <w:rPr>
      <w:color w:val="000000"/>
      <w:lang w:eastAsia="ar-SA"/>
    </w:rPr>
  </w:style>
  <w:style w:type="paragraph" w:customStyle="1" w:styleId="37">
    <w:name w:val="Îñíîâíîé òåêñò ñ îòñòóïîì 3"/>
    <w:basedOn w:val="af5"/>
    <w:rsid w:val="003676DF"/>
    <w:pPr>
      <w:suppressAutoHyphens w:val="0"/>
      <w:ind w:firstLine="567"/>
      <w:jc w:val="both"/>
    </w:pPr>
    <w:rPr>
      <w:rFonts w:ascii="Peterburg" w:hAnsi="Peterburg" w:cs="Peterburg"/>
      <w:b/>
      <w:i/>
      <w:sz w:val="24"/>
    </w:rPr>
  </w:style>
  <w:style w:type="paragraph" w:customStyle="1" w:styleId="1e">
    <w:name w:val="1 уровень"/>
    <w:basedOn w:val="1"/>
    <w:rsid w:val="003676DF"/>
    <w:pPr>
      <w:suppressAutoHyphens/>
      <w:spacing w:line="360" w:lineRule="auto"/>
      <w:ind w:firstLine="720"/>
      <w:outlineLvl w:val="9"/>
    </w:pPr>
    <w:rPr>
      <w:rFonts w:ascii="Times New Roman" w:hAnsi="Times New Roman"/>
      <w:caps/>
      <w:sz w:val="24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34</Pages>
  <Words>10993</Words>
  <Characters>62666</Characters>
  <Application>Microsoft Office Word</Application>
  <DocSecurity>0</DocSecurity>
  <Lines>522</Lines>
  <Paragraphs>147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31</vt:i4>
      </vt:variant>
    </vt:vector>
  </HeadingPairs>
  <TitlesOfParts>
    <vt:vector size="32" baseType="lpstr">
      <vt:lpstr/>
      <vt:lpstr>VIII. Градостроительный регламент для жилых зон</vt:lpstr>
      <vt:lpstr>    1. Общие положения</vt:lpstr>
      <vt:lpstr>    2. Зона индивидуальной жилой застройки</vt:lpstr>
      <vt:lpstr>Предельные (минимальные и (или) максимальные) размеры земельных участков и преде</vt:lpstr>
      <vt:lpstr>    3. Зона малоэтажной жилой застройки</vt:lpstr>
      <vt:lpstr>Предельные (минимальные и (или) максимальные) размеры земельных участков и преде</vt:lpstr>
      <vt:lpstr>    4. Зона среднеэтажной жилой застройки</vt:lpstr>
      <vt:lpstr>Предельные (минимальные и (или) максимальные) размеры земельных участков и преде</vt:lpstr>
      <vt:lpstr>IX. Градостроительный регламент для общественно-деловых зон</vt:lpstr>
      <vt:lpstr>    1. Общие положения </vt:lpstr>
      <vt:lpstr>    2. Зона многофункциональной общественно-деловой застройки </vt:lpstr>
      <vt:lpstr>    Предельные (минимальные и (или) максимальные) размеры земельных участков и преде</vt:lpstr>
      <vt:lpstr>    3. Зона учреждений здравоохранения и социальной защиты </vt:lpstr>
      <vt:lpstr>    Предельные (минимальные и (или) максимальные) размеры земельных участков и преде</vt:lpstr>
      <vt:lpstr>X. Градостроительный регламент для производственных зон</vt:lpstr>
      <vt:lpstr>    Предельные (минимальные и (или) максимальные) размеры земельных участков и преде</vt:lpstr>
      <vt:lpstr>XI. Градостроительный регламент для зон инженерной и транспортной инфраструктур</vt:lpstr>
      <vt:lpstr>    Предельные (минимальные и (или) максимальные) размеры земельных участков и преде</vt:lpstr>
      <vt:lpstr>XII. Градостроительный регламент для рекреационных зон</vt:lpstr>
      <vt:lpstr>    1. Общие положения</vt:lpstr>
      <vt:lpstr>    2. Зона зеленых насаждений общего пользования</vt:lpstr>
      <vt:lpstr>    Предельные (минимальные и (или) максимальные) размеры земельных участков и преде</vt:lpstr>
      <vt:lpstr>    </vt:lpstr>
      <vt:lpstr>    3. Зона существующего лесного ландшафта </vt:lpstr>
      <vt:lpstr>    Предельные (минимальные и (или) максимальные) размеры земельных участков и преде</vt:lpstr>
      <vt:lpstr>    4. Зона спортивных и физкультурно-оздоровительных учреждений</vt:lpstr>
      <vt:lpstr>    </vt:lpstr>
      <vt:lpstr>XIII. Градостроительный регламент для зон сельскохозяйственного использования</vt:lpstr>
      <vt:lpstr>    1. Зона, занятая объектами сельскохозяйственного назначения</vt:lpstr>
      <vt:lpstr>    2. Зона, предназначенная для ведения личного хозяйства и садоводства</vt:lpstr>
      <vt:lpstr>XIV. Градостроительный регламент для зоны, занятой кладбищами</vt:lpstr>
    </vt:vector>
  </TitlesOfParts>
  <Company/>
  <LinksUpToDate>false</LinksUpToDate>
  <CharactersWithSpaces>73512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Родченко</dc:creator>
  <cp:lastModifiedBy>Программист</cp:lastModifiedBy>
  <cp:revision>2</cp:revision>
  <dcterms:created xsi:type="dcterms:W3CDTF">2017-06-21T07:20:00Z</dcterms:created>
  <dcterms:modified xsi:type="dcterms:W3CDTF">2017-06-21T10:37:00Z</dcterms:modified>
</cp:coreProperties>
</file>