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B7" w:rsidRPr="0032348C" w:rsidRDefault="00ED40B7" w:rsidP="0032348C">
      <w:pPr>
        <w:jc w:val="center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sz w:val="20"/>
          <w:szCs w:val="20"/>
        </w:rPr>
        <w:t>МУНИЦИПАЛЬНОЕ ОБРАЗОВАНИЕ «КАРГАСОКСКОЕ СЕЛЬСКОЕ ПОСЕЛЕНИЕ»</w:t>
      </w:r>
    </w:p>
    <w:p w:rsidR="00ED40B7" w:rsidRPr="0032348C" w:rsidRDefault="00ED40B7" w:rsidP="0032348C">
      <w:pPr>
        <w:jc w:val="center"/>
        <w:rPr>
          <w:rFonts w:ascii="Arial" w:hAnsi="Arial" w:cs="Arial"/>
          <w:b/>
          <w:sz w:val="20"/>
          <w:szCs w:val="20"/>
        </w:rPr>
      </w:pPr>
    </w:p>
    <w:p w:rsidR="00ED40B7" w:rsidRPr="0032348C" w:rsidRDefault="00ED40B7" w:rsidP="0032348C">
      <w:pPr>
        <w:jc w:val="center"/>
        <w:rPr>
          <w:rFonts w:ascii="Arial" w:hAnsi="Arial" w:cs="Arial"/>
          <w:b/>
          <w:sz w:val="20"/>
          <w:szCs w:val="20"/>
        </w:rPr>
      </w:pPr>
      <w:r w:rsidRPr="0032348C">
        <w:rPr>
          <w:rFonts w:ascii="Arial" w:hAnsi="Arial" w:cs="Arial"/>
          <w:b/>
          <w:sz w:val="20"/>
          <w:szCs w:val="20"/>
        </w:rPr>
        <w:t>АДМИНИСТРАЦИЯ КАРГАСОКСКОГО СЕЛЬСКОГО ПОСЕЛЕНИЯ</w:t>
      </w:r>
    </w:p>
    <w:p w:rsidR="00ED40B7" w:rsidRPr="0032348C" w:rsidRDefault="00ED40B7" w:rsidP="0032348C">
      <w:pPr>
        <w:jc w:val="center"/>
        <w:rPr>
          <w:rFonts w:ascii="Arial" w:hAnsi="Arial" w:cs="Arial"/>
          <w:b/>
          <w:sz w:val="20"/>
          <w:szCs w:val="20"/>
        </w:rPr>
      </w:pPr>
    </w:p>
    <w:p w:rsidR="00ED40B7" w:rsidRPr="0032348C" w:rsidRDefault="00ED40B7" w:rsidP="0032348C">
      <w:pPr>
        <w:jc w:val="center"/>
        <w:rPr>
          <w:rFonts w:ascii="Arial" w:hAnsi="Arial" w:cs="Arial"/>
          <w:b/>
          <w:sz w:val="20"/>
          <w:szCs w:val="20"/>
        </w:rPr>
      </w:pPr>
      <w:r w:rsidRPr="0032348C">
        <w:rPr>
          <w:rFonts w:ascii="Arial" w:hAnsi="Arial" w:cs="Arial"/>
          <w:b/>
          <w:sz w:val="20"/>
          <w:szCs w:val="20"/>
        </w:rPr>
        <w:t>ПОСТАНОВЛЕНИЕ</w:t>
      </w:r>
    </w:p>
    <w:p w:rsidR="00ED40B7" w:rsidRPr="0032348C" w:rsidRDefault="00ED40B7" w:rsidP="0032348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000"/>
      </w:tblPr>
      <w:tblGrid>
        <w:gridCol w:w="1908"/>
        <w:gridCol w:w="5579"/>
        <w:gridCol w:w="2083"/>
      </w:tblGrid>
      <w:tr w:rsidR="00ED40B7" w:rsidRPr="0032348C" w:rsidTr="003E0580">
        <w:tc>
          <w:tcPr>
            <w:tcW w:w="1908" w:type="dxa"/>
          </w:tcPr>
          <w:p w:rsidR="00ED40B7" w:rsidRPr="0032348C" w:rsidRDefault="00ED40B7" w:rsidP="0032348C">
            <w:pPr>
              <w:rPr>
                <w:rFonts w:ascii="Arial" w:hAnsi="Arial" w:cs="Arial"/>
                <w:sz w:val="20"/>
                <w:szCs w:val="20"/>
              </w:rPr>
            </w:pPr>
            <w:r w:rsidRPr="0032348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137A6" w:rsidRPr="0032348C">
              <w:rPr>
                <w:rFonts w:ascii="Arial" w:hAnsi="Arial" w:cs="Arial"/>
                <w:sz w:val="20"/>
                <w:szCs w:val="20"/>
              </w:rPr>
              <w:t>24</w:t>
            </w:r>
            <w:r w:rsidRPr="0032348C">
              <w:rPr>
                <w:rFonts w:ascii="Arial" w:hAnsi="Arial" w:cs="Arial"/>
                <w:sz w:val="20"/>
                <w:szCs w:val="20"/>
              </w:rPr>
              <w:t>.04.2015</w:t>
            </w:r>
          </w:p>
        </w:tc>
        <w:tc>
          <w:tcPr>
            <w:tcW w:w="5580" w:type="dxa"/>
          </w:tcPr>
          <w:p w:rsidR="00ED40B7" w:rsidRPr="0032348C" w:rsidRDefault="00ED40B7" w:rsidP="003234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ED40B7" w:rsidRPr="0032348C" w:rsidRDefault="00ED40B7" w:rsidP="00323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48C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6137A6" w:rsidRPr="0032348C">
              <w:rPr>
                <w:rFonts w:ascii="Arial" w:hAnsi="Arial" w:cs="Arial"/>
                <w:sz w:val="20"/>
                <w:szCs w:val="20"/>
              </w:rPr>
              <w:t>103</w:t>
            </w:r>
            <w:r w:rsidRPr="0032348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ED40B7" w:rsidRPr="0032348C" w:rsidTr="003E0580">
        <w:tc>
          <w:tcPr>
            <w:tcW w:w="7488" w:type="dxa"/>
            <w:gridSpan w:val="2"/>
          </w:tcPr>
          <w:p w:rsidR="00ED40B7" w:rsidRPr="0032348C" w:rsidRDefault="00ED40B7" w:rsidP="0032348C">
            <w:pPr>
              <w:rPr>
                <w:rFonts w:ascii="Arial" w:hAnsi="Arial" w:cs="Arial"/>
                <w:sz w:val="20"/>
                <w:szCs w:val="20"/>
              </w:rPr>
            </w:pPr>
            <w:r w:rsidRPr="0032348C">
              <w:rPr>
                <w:rFonts w:ascii="Arial" w:hAnsi="Arial" w:cs="Arial"/>
                <w:sz w:val="20"/>
                <w:szCs w:val="20"/>
              </w:rPr>
              <w:t>с. Каргасок</w:t>
            </w:r>
          </w:p>
        </w:tc>
        <w:tc>
          <w:tcPr>
            <w:tcW w:w="2083" w:type="dxa"/>
          </w:tcPr>
          <w:p w:rsidR="00ED40B7" w:rsidRPr="0032348C" w:rsidRDefault="00ED40B7" w:rsidP="003234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0B7" w:rsidRPr="0032348C" w:rsidRDefault="00ED40B7" w:rsidP="0032348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ED40B7" w:rsidRPr="0032348C" w:rsidTr="003E0580">
        <w:trPr>
          <w:trHeight w:val="472"/>
        </w:trPr>
        <w:tc>
          <w:tcPr>
            <w:tcW w:w="5070" w:type="dxa"/>
            <w:vAlign w:val="center"/>
          </w:tcPr>
          <w:p w:rsidR="003B7DE1" w:rsidRPr="0032348C" w:rsidRDefault="00ED40B7" w:rsidP="0032348C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34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B7DE1" w:rsidRPr="0032348C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Об утверждении Порядка предоставления мер муниципальной поддержки на проведение капитального ремонта общего имущества в многоквартирных домах, расположенных на</w:t>
            </w:r>
          </w:p>
          <w:p w:rsidR="003B7DE1" w:rsidRPr="0032348C" w:rsidRDefault="003B7DE1" w:rsidP="0032348C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2348C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территории </w:t>
            </w:r>
            <w:r w:rsidRPr="0032348C">
              <w:rPr>
                <w:rFonts w:ascii="Arial" w:hAnsi="Arial" w:cs="Arial"/>
                <w:sz w:val="20"/>
                <w:szCs w:val="20"/>
              </w:rPr>
              <w:t>Каргасокского сельского поселения</w:t>
            </w:r>
          </w:p>
          <w:p w:rsidR="00ED40B7" w:rsidRPr="0032348C" w:rsidRDefault="00ED40B7" w:rsidP="0032348C">
            <w:pPr>
              <w:pStyle w:val="mystyle"/>
              <w:ind w:right="-108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ED40B7" w:rsidRPr="0032348C" w:rsidRDefault="00ED40B7" w:rsidP="0032348C">
            <w:pPr>
              <w:rPr>
                <w:rFonts w:ascii="Arial" w:hAnsi="Arial" w:cs="Arial"/>
                <w:sz w:val="20"/>
                <w:szCs w:val="20"/>
              </w:rPr>
            </w:pPr>
          </w:p>
          <w:p w:rsidR="00ED40B7" w:rsidRPr="0032348C" w:rsidRDefault="00ED40B7" w:rsidP="003234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40CB" w:rsidRDefault="00431947" w:rsidP="00431947">
      <w:pPr>
        <w:jc w:val="center"/>
        <w:rPr>
          <w:rFonts w:ascii="Arial" w:hAnsi="Arial" w:cs="Arial"/>
          <w:i/>
          <w:sz w:val="20"/>
          <w:szCs w:val="20"/>
        </w:rPr>
      </w:pPr>
      <w:r w:rsidRPr="00431947">
        <w:rPr>
          <w:rFonts w:ascii="Arial" w:hAnsi="Arial" w:cs="Arial"/>
          <w:i/>
          <w:sz w:val="20"/>
          <w:szCs w:val="20"/>
        </w:rPr>
        <w:t>(В ред. постановления Администраци</w:t>
      </w:r>
      <w:r w:rsidR="00D540CB">
        <w:rPr>
          <w:rFonts w:ascii="Arial" w:hAnsi="Arial" w:cs="Arial"/>
          <w:i/>
          <w:sz w:val="20"/>
          <w:szCs w:val="20"/>
        </w:rPr>
        <w:t>и</w:t>
      </w:r>
      <w:r w:rsidRPr="00431947">
        <w:rPr>
          <w:rFonts w:ascii="Arial" w:hAnsi="Arial" w:cs="Arial"/>
          <w:i/>
          <w:sz w:val="20"/>
          <w:szCs w:val="20"/>
        </w:rPr>
        <w:t xml:space="preserve"> Каргасокского сельского поселения</w:t>
      </w:r>
    </w:p>
    <w:p w:rsidR="00ED40B7" w:rsidRPr="00431947" w:rsidRDefault="00431947" w:rsidP="00431947">
      <w:pPr>
        <w:jc w:val="center"/>
        <w:rPr>
          <w:rFonts w:ascii="Arial" w:hAnsi="Arial" w:cs="Arial"/>
          <w:i/>
          <w:sz w:val="20"/>
          <w:szCs w:val="20"/>
        </w:rPr>
      </w:pPr>
      <w:r w:rsidRPr="00431947">
        <w:rPr>
          <w:rFonts w:ascii="Arial" w:hAnsi="Arial" w:cs="Arial"/>
          <w:i/>
          <w:sz w:val="20"/>
          <w:szCs w:val="20"/>
        </w:rPr>
        <w:t>от 18.05.2015 № 123)</w:t>
      </w:r>
    </w:p>
    <w:p w:rsidR="00431947" w:rsidRPr="0032348C" w:rsidRDefault="00431947" w:rsidP="0032348C">
      <w:pPr>
        <w:rPr>
          <w:rFonts w:ascii="Arial" w:hAnsi="Arial" w:cs="Arial"/>
          <w:sz w:val="20"/>
          <w:szCs w:val="20"/>
        </w:rPr>
      </w:pPr>
    </w:p>
    <w:p w:rsidR="0032348C" w:rsidRPr="0032348C" w:rsidRDefault="0032348C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sz w:val="20"/>
          <w:szCs w:val="20"/>
        </w:rPr>
        <w:t xml:space="preserve">      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В соответствии со статьями 167, 191 Жилищного кодекса Российской Федерации, статьей 9 Закона Томской области от 07.06.2013 № 116-03 «Об организации проведения капитального ремонта общего имущества в многоквартирных домах на территории Томской области», на основании Устава </w:t>
      </w:r>
      <w:r w:rsidRPr="0032348C">
        <w:rPr>
          <w:rFonts w:ascii="Arial" w:hAnsi="Arial" w:cs="Arial"/>
          <w:sz w:val="20"/>
          <w:szCs w:val="20"/>
        </w:rPr>
        <w:t>муниципального образования «Каргасокское сельское поселение», Администрация Каргасокского сельского поселения</w:t>
      </w:r>
    </w:p>
    <w:p w:rsidR="0032348C" w:rsidRPr="0032348C" w:rsidRDefault="0032348C" w:rsidP="0032348C">
      <w:pPr>
        <w:rPr>
          <w:rFonts w:ascii="Arial" w:hAnsi="Arial" w:cs="Arial"/>
          <w:sz w:val="20"/>
          <w:szCs w:val="20"/>
        </w:rPr>
      </w:pPr>
    </w:p>
    <w:p w:rsidR="0032348C" w:rsidRPr="0032348C" w:rsidRDefault="0032348C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>ПОСТАНОВЛЯЕТ:</w:t>
      </w:r>
    </w:p>
    <w:p w:rsidR="0032348C" w:rsidRPr="0032348C" w:rsidRDefault="0032348C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32348C" w:rsidRPr="0032348C" w:rsidRDefault="0032348C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1. Утвердить Порядок предоставления мер муниципальной поддержки на проведение капитального ремонта общего имущества в многоквартирных домах, расположенных на территории </w:t>
      </w:r>
      <w:r w:rsidRPr="0032348C">
        <w:rPr>
          <w:rFonts w:ascii="Arial" w:hAnsi="Arial" w:cs="Arial"/>
          <w:sz w:val="20"/>
          <w:szCs w:val="20"/>
        </w:rPr>
        <w:t>Каргасокского сельского поселения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>, согласно приложению.</w:t>
      </w:r>
    </w:p>
    <w:p w:rsidR="0032348C" w:rsidRPr="0032348C" w:rsidRDefault="0032348C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2. Настоящее постановление подлежит размещению на официальном сайте органов местного самоуправления </w:t>
      </w:r>
      <w:r w:rsidRPr="0032348C">
        <w:rPr>
          <w:rFonts w:ascii="Arial" w:hAnsi="Arial" w:cs="Arial"/>
          <w:sz w:val="20"/>
          <w:szCs w:val="20"/>
        </w:rPr>
        <w:t>Каргасокского сельского поселения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>.</w:t>
      </w:r>
    </w:p>
    <w:p w:rsidR="0032348C" w:rsidRPr="0032348C" w:rsidRDefault="0032348C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3. Контроль за исполнением настоящего постановления </w:t>
      </w:r>
      <w:r w:rsidRPr="0032348C">
        <w:rPr>
          <w:rFonts w:ascii="Arial" w:hAnsi="Arial" w:cs="Arial"/>
          <w:sz w:val="20"/>
          <w:szCs w:val="20"/>
        </w:rPr>
        <w:t>оставляю за собой.</w:t>
      </w:r>
    </w:p>
    <w:p w:rsidR="0032348C" w:rsidRPr="0032348C" w:rsidRDefault="0032348C" w:rsidP="0032348C">
      <w:pPr>
        <w:pStyle w:val="mystyle"/>
        <w:rPr>
          <w:rFonts w:ascii="Arial" w:hAnsi="Arial" w:cs="Arial"/>
          <w:sz w:val="20"/>
          <w:lang w:val="ru-RU"/>
        </w:rPr>
      </w:pPr>
    </w:p>
    <w:p w:rsidR="0032348C" w:rsidRPr="0032348C" w:rsidRDefault="0032348C" w:rsidP="0032348C">
      <w:pPr>
        <w:pStyle w:val="mystyle"/>
        <w:rPr>
          <w:rFonts w:ascii="Arial" w:hAnsi="Arial" w:cs="Arial"/>
          <w:sz w:val="20"/>
          <w:lang w:val="ru-RU"/>
        </w:rPr>
      </w:pPr>
    </w:p>
    <w:p w:rsidR="0032348C" w:rsidRPr="0032348C" w:rsidRDefault="0032348C" w:rsidP="0032348C">
      <w:pPr>
        <w:pStyle w:val="mystyle"/>
        <w:rPr>
          <w:rFonts w:ascii="Arial" w:hAnsi="Arial" w:cs="Arial"/>
          <w:sz w:val="20"/>
          <w:lang w:val="ru-RU"/>
        </w:rPr>
      </w:pPr>
    </w:p>
    <w:p w:rsidR="0032348C" w:rsidRPr="0032348C" w:rsidRDefault="0032348C" w:rsidP="0032348C">
      <w:pPr>
        <w:pStyle w:val="mystyle"/>
        <w:rPr>
          <w:rFonts w:ascii="Arial" w:hAnsi="Arial" w:cs="Arial"/>
          <w:sz w:val="20"/>
          <w:lang w:val="ru-RU"/>
        </w:rPr>
      </w:pPr>
    </w:p>
    <w:p w:rsidR="003B7DE1" w:rsidRPr="0032348C" w:rsidRDefault="003B7DE1" w:rsidP="0032348C">
      <w:pPr>
        <w:tabs>
          <w:tab w:val="left" w:pos="-2552"/>
        </w:tabs>
        <w:autoSpaceDN w:val="0"/>
        <w:jc w:val="both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sz w:val="20"/>
          <w:szCs w:val="20"/>
        </w:rPr>
        <w:t xml:space="preserve">Глава  Каргасокского сельского поселения </w:t>
      </w:r>
      <w:r w:rsidRPr="0032348C">
        <w:rPr>
          <w:rFonts w:ascii="Arial" w:hAnsi="Arial" w:cs="Arial"/>
          <w:sz w:val="20"/>
          <w:szCs w:val="20"/>
        </w:rPr>
        <w:tab/>
      </w:r>
      <w:r w:rsidRPr="0032348C">
        <w:rPr>
          <w:rFonts w:ascii="Arial" w:hAnsi="Arial" w:cs="Arial"/>
          <w:sz w:val="20"/>
          <w:szCs w:val="20"/>
        </w:rPr>
        <w:tab/>
      </w:r>
      <w:r w:rsidRPr="0032348C">
        <w:rPr>
          <w:rFonts w:ascii="Arial" w:hAnsi="Arial" w:cs="Arial"/>
          <w:sz w:val="20"/>
          <w:szCs w:val="20"/>
        </w:rPr>
        <w:tab/>
      </w:r>
      <w:r w:rsidRPr="0032348C">
        <w:rPr>
          <w:rFonts w:ascii="Arial" w:hAnsi="Arial" w:cs="Arial"/>
          <w:sz w:val="20"/>
          <w:szCs w:val="20"/>
        </w:rPr>
        <w:tab/>
        <w:t xml:space="preserve">А.А. Белоногов </w:t>
      </w:r>
    </w:p>
    <w:p w:rsidR="004D29BF" w:rsidRPr="0032348C" w:rsidRDefault="004D29BF" w:rsidP="0032348C">
      <w:pPr>
        <w:rPr>
          <w:rFonts w:ascii="Arial" w:hAnsi="Arial" w:cs="Arial"/>
          <w:sz w:val="20"/>
          <w:szCs w:val="20"/>
        </w:rPr>
      </w:pPr>
    </w:p>
    <w:p w:rsidR="003B7DE1" w:rsidRPr="0032348C" w:rsidRDefault="003B7DE1" w:rsidP="0032348C">
      <w:pPr>
        <w:rPr>
          <w:rFonts w:ascii="Arial" w:hAnsi="Arial" w:cs="Arial"/>
          <w:sz w:val="20"/>
          <w:szCs w:val="20"/>
        </w:rPr>
      </w:pPr>
    </w:p>
    <w:p w:rsidR="003B7DE1" w:rsidRPr="0032348C" w:rsidRDefault="003B7DE1" w:rsidP="0032348C">
      <w:pPr>
        <w:rPr>
          <w:rFonts w:ascii="Arial" w:hAnsi="Arial" w:cs="Arial"/>
          <w:sz w:val="20"/>
          <w:szCs w:val="20"/>
        </w:rPr>
      </w:pPr>
    </w:p>
    <w:p w:rsidR="003B7DE1" w:rsidRPr="0032348C" w:rsidRDefault="003B7DE1" w:rsidP="0032348C">
      <w:pPr>
        <w:rPr>
          <w:rFonts w:ascii="Arial" w:hAnsi="Arial" w:cs="Arial"/>
          <w:sz w:val="20"/>
          <w:szCs w:val="20"/>
        </w:rPr>
      </w:pPr>
    </w:p>
    <w:p w:rsidR="003B7DE1" w:rsidRPr="0032348C" w:rsidRDefault="003B7DE1" w:rsidP="0032348C">
      <w:pPr>
        <w:rPr>
          <w:rFonts w:ascii="Arial" w:hAnsi="Arial" w:cs="Arial"/>
          <w:sz w:val="20"/>
          <w:szCs w:val="20"/>
        </w:rPr>
      </w:pPr>
    </w:p>
    <w:p w:rsidR="003B7DE1" w:rsidRPr="0032348C" w:rsidRDefault="003B7DE1" w:rsidP="0032348C">
      <w:pPr>
        <w:autoSpaceDN w:val="0"/>
        <w:ind w:left="5103"/>
        <w:rPr>
          <w:rFonts w:ascii="Arial" w:hAnsi="Arial" w:cs="Arial"/>
          <w:bCs/>
          <w:sz w:val="20"/>
          <w:szCs w:val="20"/>
        </w:rPr>
      </w:pPr>
      <w:r w:rsidRPr="0032348C">
        <w:rPr>
          <w:rFonts w:ascii="Arial" w:hAnsi="Arial" w:cs="Arial"/>
          <w:bCs/>
          <w:sz w:val="20"/>
          <w:szCs w:val="20"/>
        </w:rPr>
        <w:t xml:space="preserve">Приложение </w:t>
      </w:r>
    </w:p>
    <w:p w:rsidR="003B7DE1" w:rsidRPr="0032348C" w:rsidRDefault="003B7DE1" w:rsidP="0032348C">
      <w:pPr>
        <w:autoSpaceDN w:val="0"/>
        <w:ind w:left="5103"/>
        <w:rPr>
          <w:rFonts w:ascii="Arial" w:hAnsi="Arial" w:cs="Arial"/>
          <w:bCs/>
          <w:sz w:val="20"/>
          <w:szCs w:val="20"/>
        </w:rPr>
      </w:pPr>
      <w:r w:rsidRPr="0032348C">
        <w:rPr>
          <w:rFonts w:ascii="Arial" w:hAnsi="Arial" w:cs="Arial"/>
          <w:bCs/>
          <w:sz w:val="20"/>
          <w:szCs w:val="20"/>
        </w:rPr>
        <w:t xml:space="preserve">к постановлению Администрации Каргасокского сельского поселения </w:t>
      </w:r>
    </w:p>
    <w:p w:rsidR="003B7DE1" w:rsidRPr="0032348C" w:rsidRDefault="003B7DE1" w:rsidP="0032348C">
      <w:pPr>
        <w:autoSpaceDN w:val="0"/>
        <w:ind w:left="5103"/>
        <w:rPr>
          <w:rFonts w:ascii="Arial" w:hAnsi="Arial" w:cs="Arial"/>
          <w:bCs/>
          <w:sz w:val="20"/>
          <w:szCs w:val="20"/>
        </w:rPr>
      </w:pPr>
      <w:r w:rsidRPr="0032348C">
        <w:rPr>
          <w:rFonts w:ascii="Arial" w:hAnsi="Arial" w:cs="Arial"/>
          <w:bCs/>
          <w:sz w:val="20"/>
          <w:szCs w:val="20"/>
        </w:rPr>
        <w:t>от «24» апреля 2015 г. № 103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32348C">
        <w:rPr>
          <w:rFonts w:ascii="Arial" w:hAnsi="Arial" w:cs="Arial"/>
          <w:b/>
          <w:color w:val="000000"/>
          <w:sz w:val="20"/>
          <w:szCs w:val="20"/>
          <w:lang w:eastAsia="ru-RU" w:bidi="ru-RU"/>
        </w:rPr>
        <w:t>Порядок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32348C">
        <w:rPr>
          <w:rFonts w:ascii="Arial" w:hAnsi="Arial" w:cs="Arial"/>
          <w:b/>
          <w:color w:val="000000"/>
          <w:sz w:val="20"/>
          <w:szCs w:val="20"/>
          <w:lang w:eastAsia="ru-RU" w:bidi="ru-RU"/>
        </w:rPr>
        <w:t xml:space="preserve">предоставления мер муниципальной поддержки на проведение капитального ремонта общего имущества в многоквартирных домах, расположенных на территории </w:t>
      </w:r>
      <w:r w:rsidRPr="0032348C">
        <w:rPr>
          <w:rFonts w:ascii="Arial" w:hAnsi="Arial" w:cs="Arial"/>
          <w:b/>
          <w:sz w:val="20"/>
          <w:szCs w:val="20"/>
        </w:rPr>
        <w:t>муниципального образования «Каргасокское сельское поселение»</w:t>
      </w:r>
    </w:p>
    <w:p w:rsidR="003B7DE1" w:rsidRDefault="003B7DE1" w:rsidP="00431947">
      <w:pPr>
        <w:pStyle w:val="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431947" w:rsidRDefault="00431947" w:rsidP="00431947">
      <w:pPr>
        <w:pStyle w:val="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i/>
          <w:color w:val="000000"/>
          <w:sz w:val="20"/>
          <w:szCs w:val="20"/>
          <w:lang w:eastAsia="ru-RU" w:bidi="ru-RU"/>
        </w:rPr>
      </w:pPr>
      <w:r w:rsidRPr="00431947">
        <w:rPr>
          <w:rFonts w:ascii="Arial" w:hAnsi="Arial" w:cs="Arial"/>
          <w:i/>
          <w:color w:val="000000"/>
          <w:sz w:val="20"/>
          <w:szCs w:val="20"/>
          <w:lang w:eastAsia="ru-RU" w:bidi="ru-RU"/>
        </w:rPr>
        <w:t>(В ред. постановлени</w:t>
      </w:r>
      <w:r w:rsidR="00D540CB">
        <w:rPr>
          <w:rFonts w:ascii="Arial" w:hAnsi="Arial" w:cs="Arial"/>
          <w:i/>
          <w:color w:val="000000"/>
          <w:sz w:val="20"/>
          <w:szCs w:val="20"/>
          <w:lang w:eastAsia="ru-RU" w:bidi="ru-RU"/>
        </w:rPr>
        <w:t>я</w:t>
      </w:r>
      <w:r w:rsidRPr="00431947">
        <w:rPr>
          <w:rFonts w:ascii="Arial" w:hAnsi="Arial" w:cs="Arial"/>
          <w:i/>
          <w:color w:val="000000"/>
          <w:sz w:val="20"/>
          <w:szCs w:val="20"/>
          <w:lang w:eastAsia="ru-RU" w:bidi="ru-RU"/>
        </w:rPr>
        <w:t xml:space="preserve"> Администраци</w:t>
      </w:r>
      <w:r w:rsidR="00D540CB">
        <w:rPr>
          <w:rFonts w:ascii="Arial" w:hAnsi="Arial" w:cs="Arial"/>
          <w:i/>
          <w:color w:val="000000"/>
          <w:sz w:val="20"/>
          <w:szCs w:val="20"/>
          <w:lang w:eastAsia="ru-RU" w:bidi="ru-RU"/>
        </w:rPr>
        <w:t>и</w:t>
      </w:r>
      <w:r w:rsidRPr="00431947">
        <w:rPr>
          <w:rFonts w:ascii="Arial" w:hAnsi="Arial" w:cs="Arial"/>
          <w:i/>
          <w:color w:val="000000"/>
          <w:sz w:val="20"/>
          <w:szCs w:val="20"/>
          <w:lang w:eastAsia="ru-RU" w:bidi="ru-RU"/>
        </w:rPr>
        <w:t xml:space="preserve"> Каргасокского сельского поселения</w:t>
      </w:r>
    </w:p>
    <w:p w:rsidR="00431947" w:rsidRPr="00431947" w:rsidRDefault="00431947" w:rsidP="00431947">
      <w:pPr>
        <w:pStyle w:val="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i/>
          <w:color w:val="000000"/>
          <w:sz w:val="20"/>
          <w:szCs w:val="20"/>
          <w:lang w:eastAsia="ru-RU" w:bidi="ru-RU"/>
        </w:rPr>
      </w:pPr>
      <w:r w:rsidRPr="00431947">
        <w:rPr>
          <w:rFonts w:ascii="Arial" w:hAnsi="Arial" w:cs="Arial"/>
          <w:i/>
          <w:color w:val="000000"/>
          <w:sz w:val="20"/>
          <w:szCs w:val="20"/>
          <w:lang w:eastAsia="ru-RU" w:bidi="ru-RU"/>
        </w:rPr>
        <w:t>от 18.05.2015 № 123)</w:t>
      </w:r>
    </w:p>
    <w:p w:rsidR="00431947" w:rsidRPr="0032348C" w:rsidRDefault="00431947" w:rsidP="00431947">
      <w:pPr>
        <w:pStyle w:val="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3B7DE1" w:rsidRPr="0032348C" w:rsidRDefault="003B7DE1" w:rsidP="00431947">
      <w:pPr>
        <w:pStyle w:val="1"/>
        <w:shd w:val="clear" w:color="auto" w:fill="auto"/>
        <w:tabs>
          <w:tab w:val="left" w:pos="4294"/>
        </w:tabs>
        <w:spacing w:before="0" w:after="0" w:line="240" w:lineRule="auto"/>
        <w:ind w:firstLine="0"/>
        <w:jc w:val="center"/>
        <w:rPr>
          <w:rFonts w:ascii="Arial" w:hAnsi="Arial" w:cs="Arial"/>
          <w:b/>
          <w:color w:val="000000"/>
          <w:sz w:val="20"/>
          <w:szCs w:val="20"/>
          <w:lang w:eastAsia="ru-RU" w:bidi="ru-RU"/>
        </w:rPr>
      </w:pPr>
      <w:r w:rsidRPr="0032348C">
        <w:rPr>
          <w:rFonts w:ascii="Arial" w:hAnsi="Arial" w:cs="Arial"/>
          <w:b/>
          <w:color w:val="000000"/>
          <w:sz w:val="20"/>
          <w:szCs w:val="20"/>
          <w:lang w:eastAsia="ru-RU" w:bidi="ru-RU"/>
        </w:rPr>
        <w:t>1. Общие положения</w:t>
      </w:r>
    </w:p>
    <w:p w:rsidR="003B7DE1" w:rsidRPr="0032348C" w:rsidRDefault="003B7DE1" w:rsidP="00431947">
      <w:pPr>
        <w:pStyle w:val="1"/>
        <w:shd w:val="clear" w:color="auto" w:fill="auto"/>
        <w:tabs>
          <w:tab w:val="left" w:pos="4294"/>
        </w:tabs>
        <w:spacing w:before="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3B7DE1" w:rsidRPr="0032348C" w:rsidRDefault="003B7DE1" w:rsidP="00431947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1.1. Меры муниципальной поддержки на проведение капитального ремонта общего имущества в многоквартирных домах (далее МКД), расположенных на территории </w:t>
      </w:r>
      <w:r w:rsidRPr="0032348C">
        <w:rPr>
          <w:rFonts w:ascii="Arial" w:hAnsi="Arial" w:cs="Arial"/>
          <w:sz w:val="20"/>
          <w:szCs w:val="20"/>
        </w:rPr>
        <w:t>муниципального образования «Каргасокское сельское поселение»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>, предоставляются независимо от применяемого собственниками помещений в МКД способа формирования фонда капитального ремонта.</w:t>
      </w:r>
    </w:p>
    <w:p w:rsidR="003B7DE1" w:rsidRPr="0032348C" w:rsidRDefault="003B7DE1" w:rsidP="00431947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1.2. Меры муниципальной поддержки на проведение капитального ремонта общего имущества в МКД осуществляются в рамках реализации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Томской области, на 2014-2043 годы в </w:t>
      </w:r>
      <w:r w:rsidRPr="0032348C">
        <w:rPr>
          <w:rFonts w:ascii="Arial" w:hAnsi="Arial" w:cs="Arial"/>
          <w:sz w:val="20"/>
          <w:szCs w:val="20"/>
        </w:rPr>
        <w:t xml:space="preserve">муниципальном образовании «Каргасокское </w:t>
      </w:r>
      <w:r w:rsidRPr="0032348C">
        <w:rPr>
          <w:rFonts w:ascii="Arial" w:hAnsi="Arial" w:cs="Arial"/>
          <w:sz w:val="20"/>
          <w:szCs w:val="20"/>
        </w:rPr>
        <w:lastRenderedPageBreak/>
        <w:t>сельское поселение»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на соответствующий год.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1.3. Меры муниципальной поддержки на проведение капитального ремонта за счет средств местного бюджета не предоставляются в отношении МКД: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1) все помещения в которых принадлежат одному собственнику;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2) собственники помещений которых не выбрали и (или) не реализовали способ управления домом;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3) собственники помещений которых имеют совокупную задолженность по уплате взносов на капитальный ремонт общего имущества в МКД более 10% от размера общей суммы взносов на капитальный ремонт, начисленных собственникам помещений в таком МКД за год, предшествующий году, в котором предоставляются меры муниципальной поддержки;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     Условие предоставления мер муниципальной поддержки подпункта 3 пункта 1.3. настоящего порядка действует, начиная со второго года реализации региональной программы.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В случае предоставления государственной поддержки на проведение капитального ремонта за счет средств областного бюджета и (или) средств Фонда содействия реформированию жилищно-коммунальному хозяйства в соответствии с Федеральным законом от 21.07.2007 № 185-ФЗ «О Фонде содействия реформированию жилищно-коммунального хозяйства» на условиях софинансирования, меры муниципальной поддержки предоставляются с учетом требований, установленных главой 5 закона Томской области № 116-03 от 07.06.2013 «Об организации проведения капитального ремонта общего имущества в многоквартирных домах на территории Томской области».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1.4. Меры муниципальной поддержки на проведение капитального ремонта общего имущества в МКД осуществляются на реализацию следующих работ по капитальному ремонту общего имущества в МКД: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1) ремонт внутридомовых инженерных систем электро-, тепло-, газо-, водоснабжения, водоотведения;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2) ремонт или замену лифтового оборудования, признанного непригодным для эксплуатации, ремонт лифтовых шахт;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3) ремонт крыши, в том числе переустройство невентилируемой крыши на вентилируемую крышу, устройство выходов на кровлю;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4) ремонт подвальных помещений, относящихся к общему имуществу в МКД;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5) утепление и ремонт фасада</w:t>
      </w:r>
    </w:p>
    <w:p w:rsidR="003B7DE1" w:rsidRPr="0032348C" w:rsidRDefault="003B7DE1" w:rsidP="0032348C">
      <w:pPr>
        <w:pStyle w:val="aa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6)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3B7DE1" w:rsidRPr="0032348C" w:rsidRDefault="003B7DE1" w:rsidP="0032348C">
      <w:pPr>
        <w:pStyle w:val="a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7) ремонт фундамента МКД;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8) разработку проектной документации, в случае если в соответствии с действующим законодательством требуется ее разработка;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9) проведение государственной экспертизы проектной документации, государственной историко-культурной экспертизы в отношении МКД, в установленном порядке признанных объектами исторического и культурного наследия, в случае если в соответствии с действующим законодательством требуется проведение таких экспертиз;</w:t>
      </w:r>
    </w:p>
    <w:p w:rsidR="003B7DE1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10) осуществление строительного контроля.</w:t>
      </w:r>
    </w:p>
    <w:p w:rsidR="0068543F" w:rsidRPr="0068543F" w:rsidRDefault="0068543F" w:rsidP="0068543F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i/>
          <w:spacing w:val="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11) п</w:t>
      </w:r>
      <w:r w:rsidRPr="0068543F">
        <w:rPr>
          <w:rFonts w:ascii="Arial" w:hAnsi="Arial" w:cs="Arial"/>
          <w:color w:val="000000"/>
          <w:sz w:val="20"/>
          <w:szCs w:val="20"/>
          <w:lang w:eastAsia="ru-RU" w:bidi="ru-RU"/>
        </w:rPr>
        <w:t>роведение проверки достоверности определения сметной стоимости в проектно-сметной документации</w:t>
      </w:r>
      <w:r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. </w:t>
      </w:r>
      <w:r w:rsidRPr="0068543F">
        <w:rPr>
          <w:rFonts w:ascii="Arial" w:hAnsi="Arial" w:cs="Arial"/>
          <w:i/>
          <w:spacing w:val="0"/>
          <w:sz w:val="20"/>
          <w:szCs w:val="20"/>
          <w:lang w:eastAsia="ar-SA"/>
        </w:rPr>
        <w:t>(В ред. постановления Администраци</w:t>
      </w:r>
      <w:r w:rsidR="00D540CB">
        <w:rPr>
          <w:rFonts w:ascii="Arial" w:hAnsi="Arial" w:cs="Arial"/>
          <w:i/>
          <w:spacing w:val="0"/>
          <w:sz w:val="20"/>
          <w:szCs w:val="20"/>
          <w:lang w:eastAsia="ar-SA"/>
        </w:rPr>
        <w:t>и</w:t>
      </w:r>
      <w:r w:rsidRPr="0068543F">
        <w:rPr>
          <w:rFonts w:ascii="Arial" w:hAnsi="Arial" w:cs="Arial"/>
          <w:i/>
          <w:spacing w:val="0"/>
          <w:sz w:val="20"/>
          <w:szCs w:val="20"/>
          <w:lang w:eastAsia="ar-SA"/>
        </w:rPr>
        <w:t xml:space="preserve"> Каргасокского сельского поселения от 18.05.2015 № 123)</w:t>
      </w:r>
    </w:p>
    <w:p w:rsidR="003B7DE1" w:rsidRPr="0032348C" w:rsidRDefault="003B7DE1" w:rsidP="0032348C">
      <w:pPr>
        <w:pStyle w:val="1"/>
        <w:shd w:val="clear" w:color="auto" w:fill="auto"/>
        <w:tabs>
          <w:tab w:val="left" w:pos="1272"/>
        </w:tabs>
        <w:spacing w:before="0" w:after="0" w:line="240" w:lineRule="auto"/>
        <w:ind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1.5. Предоставление мер муниципальной поддержки осуществляется за счет средств субсидии на проведение капитального ремонта общего имущества в МКД, расположенных на территории </w:t>
      </w:r>
      <w:r w:rsidRPr="0032348C">
        <w:rPr>
          <w:rFonts w:ascii="Arial" w:hAnsi="Arial" w:cs="Arial"/>
          <w:sz w:val="20"/>
          <w:szCs w:val="20"/>
        </w:rPr>
        <w:t>муниципального образования «Каргасокское сельское поселение»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(далее Субсидия), в объеме средств бюджета </w:t>
      </w:r>
      <w:r w:rsidRPr="0032348C">
        <w:rPr>
          <w:rFonts w:ascii="Arial" w:hAnsi="Arial" w:cs="Arial"/>
          <w:sz w:val="20"/>
          <w:szCs w:val="20"/>
        </w:rPr>
        <w:t>Каргасокского сельского поселения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>, утверждённых решением о местном бюджете на очередной финансовый год.</w:t>
      </w:r>
    </w:p>
    <w:p w:rsidR="003B7DE1" w:rsidRPr="0032348C" w:rsidRDefault="003B7DE1" w:rsidP="0032348C">
      <w:pPr>
        <w:pStyle w:val="1"/>
        <w:shd w:val="clear" w:color="auto" w:fill="auto"/>
        <w:tabs>
          <w:tab w:val="left" w:pos="1338"/>
        </w:tabs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3B7DE1" w:rsidRPr="0032348C" w:rsidRDefault="003B7DE1" w:rsidP="0032348C">
      <w:pPr>
        <w:pStyle w:val="1"/>
        <w:shd w:val="clear" w:color="auto" w:fill="auto"/>
        <w:tabs>
          <w:tab w:val="left" w:pos="1338"/>
        </w:tabs>
        <w:spacing w:before="0" w:after="0" w:line="240" w:lineRule="auto"/>
        <w:ind w:firstLine="0"/>
        <w:rPr>
          <w:rFonts w:ascii="Arial" w:hAnsi="Arial" w:cs="Arial"/>
          <w:b/>
          <w:color w:val="000000"/>
          <w:sz w:val="20"/>
          <w:szCs w:val="20"/>
          <w:lang w:eastAsia="ru-RU" w:bidi="ru-RU"/>
        </w:rPr>
      </w:pPr>
      <w:r w:rsidRPr="0032348C">
        <w:rPr>
          <w:rFonts w:ascii="Arial" w:hAnsi="Arial" w:cs="Arial"/>
          <w:b/>
          <w:color w:val="000000"/>
          <w:sz w:val="20"/>
          <w:szCs w:val="20"/>
          <w:lang w:eastAsia="ru-RU" w:bidi="ru-RU"/>
        </w:rPr>
        <w:t>2. Порядок подготовки предложений в Краткосрочный план капитального ремонта и финансирования проведения капитального ремонта общего имущества в МКД</w:t>
      </w:r>
    </w:p>
    <w:p w:rsidR="003B7DE1" w:rsidRPr="0032348C" w:rsidRDefault="003B7DE1" w:rsidP="0032348C">
      <w:pPr>
        <w:pStyle w:val="1"/>
        <w:shd w:val="clear" w:color="auto" w:fill="auto"/>
        <w:tabs>
          <w:tab w:val="left" w:pos="1338"/>
        </w:tabs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3B7DE1" w:rsidRPr="0032348C" w:rsidRDefault="003B7DE1" w:rsidP="0032348C">
      <w:pPr>
        <w:pStyle w:val="1"/>
        <w:shd w:val="clear" w:color="auto" w:fill="auto"/>
        <w:tabs>
          <w:tab w:val="left" w:pos="1449"/>
        </w:tabs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2.1. В соответствии с настоящим Порядком ежегодно до 01 февраля года, предшествующего очередному году реализации региональной програ</w:t>
      </w:r>
      <w:r w:rsidRPr="0032348C">
        <w:rPr>
          <w:rFonts w:ascii="Arial" w:hAnsi="Arial" w:cs="Arial"/>
          <w:sz w:val="20"/>
          <w:szCs w:val="20"/>
        </w:rPr>
        <w:t>ммы, на основании предложений товариществ собственников жилья, жилищных, жилищно – строительных кооперативов или иных специализированных потребительских кооперативов, созданных в соответствии с Жилищным кодексом Российской Федерации, управляющих организаций, а при непосредственном способе управления МКД – на основании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предложений собственников МКД, с учетом критериев очередности, порядка определения необходимости проведения капитального ремонта МКД и Порядка формирования краткосрочного плана проведения капитального ремонта общего имущества многоквартирных домов, утвержденных нормативными правовыми актами Томской области, Администрацией Каргасокского сельского поселения, формируется проект 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lastRenderedPageBreak/>
        <w:t xml:space="preserve">краткосрочного плана проведения капитального ремонта общего имущества многоквартирных домов муниципального образования «Каргасокское сельское поселение», в котором определяется объем средств, необходимый для обеспечения софинансирования проведения капитального ремонта на очередной финансовый год.  </w:t>
      </w:r>
    </w:p>
    <w:p w:rsidR="003B7DE1" w:rsidRPr="0032348C" w:rsidRDefault="003B7DE1" w:rsidP="0032348C">
      <w:pPr>
        <w:pStyle w:val="1"/>
        <w:shd w:val="clear" w:color="auto" w:fill="auto"/>
        <w:tabs>
          <w:tab w:val="left" w:pos="1286"/>
        </w:tabs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2.2. Предложения в проект краткосрочного плана капитального ремонта содержат адрес МКД, подлежащего капитальному ремонту, виды и сроки проведения ремонта, объемы финансирования, акты весеннего осмотра, отчет о выполнении плана мероприятий по подготовке к зиме, пояснительная записка с обоснованием срока проведения капитального ремонта. А также документы, подтверждающие соблюдение условий установленных пунктом 1.3 настоящего порядка, в том числе: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1) реестр собственников МКД, с указанием доли в праве общей собственности;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2) копию протокола о выборе способа управления МКД;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3) справку от владельца специального счета или регионального оператора об отсутствии у собственников помещений совокупной задолженности по уплате взносов на капитальный ремонт общего имущества в МКД более 10% от размера общей суммы взносов на капитальный ремонт, начисленных собственникам помещений в таком МКД за год, предшествующий году, в котором предоставляются меры муниципальной поддержки;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     4) </w:t>
      </w:r>
      <w:r w:rsidR="0068543F" w:rsidRPr="0068543F">
        <w:rPr>
          <w:rFonts w:ascii="Arial" w:hAnsi="Arial" w:cs="Arial"/>
          <w:color w:val="000000"/>
          <w:sz w:val="20"/>
          <w:szCs w:val="20"/>
          <w:lang w:eastAsia="ru-RU" w:bidi="ru-RU"/>
        </w:rPr>
        <w:t>Проектно-сметную документацию или расчеты на проведение работ по капитальному ремонту, предусмотренных в п. 1.4 настоящего порядка, с использованием размеров предельной стоимости, установленных уполномоченным органом Томской области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>».</w:t>
      </w:r>
      <w:r w:rsidR="0068543F" w:rsidRPr="0068543F">
        <w:rPr>
          <w:rFonts w:ascii="Arial" w:hAnsi="Arial" w:cs="Arial"/>
          <w:i/>
          <w:spacing w:val="0"/>
          <w:sz w:val="20"/>
          <w:szCs w:val="20"/>
          <w:lang w:eastAsia="ar-SA"/>
        </w:rPr>
        <w:t xml:space="preserve"> </w:t>
      </w:r>
      <w:r w:rsidR="0068543F" w:rsidRPr="0068543F">
        <w:rPr>
          <w:rFonts w:ascii="Arial" w:hAnsi="Arial" w:cs="Arial"/>
          <w:i/>
          <w:color w:val="000000"/>
          <w:sz w:val="20"/>
          <w:szCs w:val="20"/>
          <w:lang w:eastAsia="ru-RU" w:bidi="ru-RU"/>
        </w:rPr>
        <w:t xml:space="preserve">(В ред. постановления </w:t>
      </w:r>
      <w:r w:rsidR="00D540CB">
        <w:rPr>
          <w:rFonts w:ascii="Arial" w:hAnsi="Arial" w:cs="Arial"/>
          <w:i/>
          <w:color w:val="000000"/>
          <w:sz w:val="20"/>
          <w:szCs w:val="20"/>
          <w:lang w:eastAsia="ru-RU" w:bidi="ru-RU"/>
        </w:rPr>
        <w:t xml:space="preserve">Администрации </w:t>
      </w:r>
      <w:r w:rsidR="0068543F" w:rsidRPr="0068543F">
        <w:rPr>
          <w:rFonts w:ascii="Arial" w:hAnsi="Arial" w:cs="Arial"/>
          <w:i/>
          <w:color w:val="000000"/>
          <w:sz w:val="20"/>
          <w:szCs w:val="20"/>
          <w:lang w:eastAsia="ru-RU" w:bidi="ru-RU"/>
        </w:rPr>
        <w:t>Каргасокского сельского поселения от 18.05.2015 № 123)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 2.3. Муниципальная поддержка на проведение капитального ремонта в отношении МКД, включенных в краткосрочный план капитального ремонта, предоставляется только в случае, если соответствующие средства на реализацию указанной поддержки предусмотрены решением о местном бюджете на очередной финансовый год и плановый период.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2.4. Муниципальная поддержка предоставляется в форме целевых субсидий на проведение капитального ремонта общего имущества в МКД, расположенных на территории </w:t>
      </w:r>
      <w:r w:rsidRPr="0032348C">
        <w:rPr>
          <w:rFonts w:ascii="Arial" w:hAnsi="Arial" w:cs="Arial"/>
          <w:sz w:val="20"/>
          <w:szCs w:val="20"/>
        </w:rPr>
        <w:t>муниципального образования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>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2.5. Субсидии перечисляются Администрацией </w:t>
      </w:r>
      <w:r w:rsidRPr="0032348C">
        <w:rPr>
          <w:rFonts w:ascii="Arial" w:hAnsi="Arial" w:cs="Arial"/>
          <w:sz w:val="20"/>
          <w:szCs w:val="20"/>
        </w:rPr>
        <w:t>Каргасокского сельского поселения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региональному оператору в лице Фонда «Региональный фонд капитального ремонта многоквартирных домов Томской области», владельцу специального счета (далее - Оператор средств) на основании соглашения о предоставлении субсидии на проведение капитального ремонта общего имущества в многоквартирных домах, расположенных на территории </w:t>
      </w:r>
      <w:r w:rsidRPr="0032348C">
        <w:rPr>
          <w:rFonts w:ascii="Arial" w:hAnsi="Arial" w:cs="Arial"/>
          <w:sz w:val="20"/>
          <w:szCs w:val="20"/>
        </w:rPr>
        <w:t>муниципального образования «Каргасокское сельское поселение»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(далее - Соглашений), в пределах лимитов бюджетных ассигнований и согласно сводной бюджетной росписи.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2.6. Оператор средств представляет в Администрацию </w:t>
      </w:r>
      <w:r w:rsidRPr="0032348C">
        <w:rPr>
          <w:rFonts w:ascii="Arial" w:hAnsi="Arial" w:cs="Arial"/>
          <w:sz w:val="20"/>
          <w:szCs w:val="20"/>
        </w:rPr>
        <w:t>Каргасокского сельского поселения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отчет об использовании Субсидии по форме и в срок, установленные Соглашением.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2.7. Предоставление Субсидии прекращается в случаях:</w:t>
      </w:r>
    </w:p>
    <w:p w:rsidR="003B7DE1" w:rsidRPr="0032348C" w:rsidRDefault="003B7DE1" w:rsidP="0032348C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истече</w:t>
      </w:r>
      <w:r w:rsidRPr="0032348C">
        <w:rPr>
          <w:rFonts w:ascii="Arial" w:hAnsi="Arial" w:cs="Arial"/>
          <w:sz w:val="20"/>
          <w:szCs w:val="20"/>
        </w:rPr>
        <w:t>ния срока действия Соглашения;</w:t>
      </w:r>
    </w:p>
    <w:p w:rsidR="003B7DE1" w:rsidRPr="0032348C" w:rsidRDefault="003B7DE1" w:rsidP="0032348C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нарушения условий Соглашения.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2.8. Администрация </w:t>
      </w:r>
      <w:r w:rsidRPr="0032348C">
        <w:rPr>
          <w:rFonts w:ascii="Arial" w:hAnsi="Arial" w:cs="Arial"/>
          <w:sz w:val="20"/>
          <w:szCs w:val="20"/>
        </w:rPr>
        <w:t>муниципального образования «Каргасокское сельское поселение»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осуществляет контроль за выполнением условий предоставления Субсидий, а также за целевым использованием Субсидии. В случае выявления нарушения Оператором средств условий, установленных при предоставлении Субсидии, а также в случае нецелевого использования Субсидии Администрация </w:t>
      </w:r>
      <w:r w:rsidRPr="0032348C">
        <w:rPr>
          <w:rFonts w:ascii="Arial" w:hAnsi="Arial" w:cs="Arial"/>
          <w:sz w:val="20"/>
          <w:szCs w:val="20"/>
        </w:rPr>
        <w:t>Каргасокского сельского поселения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составляет акт, в котором указываются выявленные нарушения и сроки их устранения, и направляет его Оператору средств в течение 5 рабочих дней с момента составления.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2.9. В случае неустранения нарушений в сроки, указанные в акте, Администрация </w:t>
      </w:r>
      <w:r w:rsidRPr="0032348C">
        <w:rPr>
          <w:rFonts w:ascii="Arial" w:hAnsi="Arial" w:cs="Arial"/>
          <w:sz w:val="20"/>
          <w:szCs w:val="20"/>
        </w:rPr>
        <w:t>Каргасокского сельского поселения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принимает решение о возврате средств Субсидии в бюджет </w:t>
      </w:r>
      <w:r w:rsidRPr="0032348C">
        <w:rPr>
          <w:rFonts w:ascii="Arial" w:hAnsi="Arial" w:cs="Arial"/>
          <w:sz w:val="20"/>
          <w:szCs w:val="20"/>
        </w:rPr>
        <w:t>Каргасокского сельского поселения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>. Оператор средств вправе обжаловать решение о возврате средств в порядке, установленном действующим законодательством Российской Федерации.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sz w:val="20"/>
          <w:szCs w:val="20"/>
        </w:rPr>
        <w:t xml:space="preserve">     2.10. Не использованные Оператором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средства Субсидии в текущем финансовом году, за исключением экономии, подлежат использованию в очередном финансовом году на те же цели. Сумма экономии подлежит обязательному перечислению на единый счет бюджета </w:t>
      </w:r>
      <w:r w:rsidRPr="0032348C">
        <w:rPr>
          <w:rFonts w:ascii="Arial" w:hAnsi="Arial" w:cs="Arial"/>
          <w:sz w:val="20"/>
          <w:szCs w:val="20"/>
        </w:rPr>
        <w:t>Каргасокского сельского поселения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не позднее 25 декабря текущего года.</w:t>
      </w:r>
    </w:p>
    <w:p w:rsidR="003B7DE1" w:rsidRPr="0032348C" w:rsidRDefault="003B7DE1" w:rsidP="0032348C">
      <w:pPr>
        <w:pStyle w:val="1"/>
        <w:shd w:val="clear" w:color="auto" w:fill="auto"/>
        <w:tabs>
          <w:tab w:val="left" w:pos="1449"/>
        </w:tabs>
        <w:spacing w:before="0" w:after="0" w:line="240" w:lineRule="auto"/>
        <w:ind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2.13. В случае отказа Оператора средств от добровольного возврата Субсидии (остатков Субсидии), она подлежит взысканию в судебном порядке.</w:t>
      </w:r>
    </w:p>
    <w:p w:rsidR="003B7DE1" w:rsidRPr="0032348C" w:rsidRDefault="003B7DE1" w:rsidP="0032348C">
      <w:pPr>
        <w:pStyle w:val="1"/>
        <w:shd w:val="clear" w:color="auto" w:fill="auto"/>
        <w:tabs>
          <w:tab w:val="left" w:pos="1449"/>
        </w:tabs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3B7DE1" w:rsidRPr="0032348C" w:rsidRDefault="003B7DE1" w:rsidP="0032348C">
      <w:pPr>
        <w:pStyle w:val="1"/>
        <w:shd w:val="clear" w:color="auto" w:fill="auto"/>
        <w:tabs>
          <w:tab w:val="left" w:pos="3733"/>
        </w:tabs>
        <w:spacing w:before="0" w:after="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32348C">
        <w:rPr>
          <w:rFonts w:ascii="Arial" w:hAnsi="Arial" w:cs="Arial"/>
          <w:b/>
          <w:color w:val="000000"/>
          <w:sz w:val="20"/>
          <w:szCs w:val="20"/>
          <w:lang w:eastAsia="ru-RU" w:bidi="ru-RU"/>
        </w:rPr>
        <w:t>3. Порядок возврата субсидий</w:t>
      </w:r>
    </w:p>
    <w:p w:rsidR="003B7DE1" w:rsidRPr="0032348C" w:rsidRDefault="003B7DE1" w:rsidP="0032348C">
      <w:pPr>
        <w:pStyle w:val="1"/>
        <w:shd w:val="clear" w:color="auto" w:fill="auto"/>
        <w:tabs>
          <w:tab w:val="left" w:pos="3733"/>
        </w:tabs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3B7DE1" w:rsidRPr="0032348C" w:rsidRDefault="003B7DE1" w:rsidP="0032348C">
      <w:pPr>
        <w:pStyle w:val="1"/>
        <w:shd w:val="clear" w:color="auto" w:fill="auto"/>
        <w:tabs>
          <w:tab w:val="left" w:pos="3733"/>
        </w:tabs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sz w:val="20"/>
          <w:szCs w:val="20"/>
        </w:rPr>
        <w:t xml:space="preserve">     3.1.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Оператор средств несет ответственность за недостоверность сведений, представляемых в Администрацию </w:t>
      </w:r>
      <w:r w:rsidRPr="0032348C">
        <w:rPr>
          <w:rFonts w:ascii="Arial" w:hAnsi="Arial" w:cs="Arial"/>
          <w:sz w:val="20"/>
          <w:szCs w:val="20"/>
        </w:rPr>
        <w:t>Каргасокского сельского поселения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>, и за нецелевое использование Субсидии в соответствии с законодательством Российской Федерации.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sz w:val="20"/>
          <w:szCs w:val="20"/>
        </w:rPr>
        <w:t xml:space="preserve">     3.2. 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>В течение 5 рабочих дней со дня принятия решения, указанного в пункте 2.9. настоящего Порядка, указанное решение направляется Оператору средств вместе с</w:t>
      </w:r>
      <w:r w:rsidRPr="0032348C">
        <w:rPr>
          <w:rFonts w:ascii="Arial" w:hAnsi="Arial" w:cs="Arial"/>
          <w:sz w:val="20"/>
          <w:szCs w:val="20"/>
        </w:rPr>
        <w:t xml:space="preserve"> 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требованием о возврате 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lastRenderedPageBreak/>
        <w:t>Субсидии, содержащим сумму, сроки, код бюджетной классификации Российской Федерации, по которому должен быть осуществлен возврат Субсидии, реквизиты счета, на который должны быть перечислены средства.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Оператор средств обязан осуществить возврат Субсидии в течение 10 рабочих дней со дня получения решения, указанного в настоящем пункте.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В случае невозврата Субсидии сумма, израсходованная с нарушением условий и требований ее предоставления, подлежит взысканию в судебном порядке.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</w:p>
    <w:p w:rsidR="003B7DE1" w:rsidRPr="0032348C" w:rsidRDefault="003B7DE1" w:rsidP="0032348C">
      <w:pPr>
        <w:pStyle w:val="1"/>
        <w:shd w:val="clear" w:color="auto" w:fill="auto"/>
        <w:tabs>
          <w:tab w:val="left" w:pos="2035"/>
        </w:tabs>
        <w:spacing w:before="0" w:after="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32348C">
        <w:rPr>
          <w:rFonts w:ascii="Arial" w:hAnsi="Arial" w:cs="Arial"/>
          <w:b/>
          <w:color w:val="000000"/>
          <w:sz w:val="20"/>
          <w:szCs w:val="20"/>
          <w:lang w:eastAsia="ru-RU" w:bidi="ru-RU"/>
        </w:rPr>
        <w:t>4. Контроль за соблюдением порядка предоставления субсидий</w:t>
      </w:r>
    </w:p>
    <w:p w:rsidR="003B7DE1" w:rsidRPr="0032348C" w:rsidRDefault="003B7DE1" w:rsidP="0032348C">
      <w:pPr>
        <w:pStyle w:val="1"/>
        <w:shd w:val="clear" w:color="auto" w:fill="auto"/>
        <w:tabs>
          <w:tab w:val="left" w:pos="2035"/>
        </w:tabs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4.1 Контроль за соблюдением Оператором средств условий, целей и Порядка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br/>
        <w:t xml:space="preserve">предоставления Субсидий осуществляется Администрацией </w:t>
      </w:r>
      <w:r w:rsidRPr="0032348C">
        <w:rPr>
          <w:rFonts w:ascii="Arial" w:hAnsi="Arial" w:cs="Arial"/>
          <w:sz w:val="20"/>
          <w:szCs w:val="20"/>
        </w:rPr>
        <w:t>муниципального образования «Каргасокское сельское поселение»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br/>
        <w:t>(далее - Контрольный орган) путем проведения проверок.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4.2. Проверки, проводимые в соответствии с настоящим Порядком делятся на плановые и внеплановые. Плановые проверки осуществляются на основании планов работы, в соответствии с ежегодно утверждаемым планом проведения проверок Контрольного органа. Внеплановые проверки проводятся по результатам рассмотрений обращений (жалоб) по вопросам соблюдения настоящего Порядка, поступающих в Контрольный орган. При проверке рассматриваются вопросы, связанные с предоставлением и использованием Субсидии. По результатам составляются акты проверок. В случае выявления нарушений, виновные лица привлекаются к ответственности в соответствии с законодательством Российской Федерации.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color w:val="000000"/>
          <w:sz w:val="20"/>
          <w:szCs w:val="20"/>
          <w:lang w:eastAsia="ru-RU" w:bidi="ru-RU"/>
        </w:rPr>
      </w:pP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color w:val="000000"/>
          <w:sz w:val="20"/>
          <w:szCs w:val="20"/>
          <w:lang w:eastAsia="ru-RU" w:bidi="ru-RU"/>
        </w:rPr>
      </w:pPr>
      <w:r w:rsidRPr="0032348C">
        <w:rPr>
          <w:rFonts w:ascii="Arial" w:hAnsi="Arial" w:cs="Arial"/>
          <w:b/>
          <w:color w:val="000000"/>
          <w:sz w:val="20"/>
          <w:szCs w:val="20"/>
          <w:lang w:eastAsia="ru-RU" w:bidi="ru-RU"/>
        </w:rPr>
        <w:t>5. Определение объема софинансирования проведения капитального ремонта общего</w:t>
      </w:r>
      <w:r w:rsidRPr="0032348C">
        <w:rPr>
          <w:rFonts w:ascii="Arial" w:hAnsi="Arial" w:cs="Arial"/>
          <w:b/>
          <w:color w:val="000000"/>
          <w:sz w:val="20"/>
          <w:szCs w:val="20"/>
          <w:lang w:eastAsia="ru-RU" w:bidi="ru-RU"/>
        </w:rPr>
        <w:br/>
        <w:t xml:space="preserve">имущества </w:t>
      </w:r>
      <w:r w:rsidRPr="0032348C">
        <w:rPr>
          <w:rFonts w:ascii="Arial" w:hAnsi="Arial" w:cs="Arial"/>
          <w:b/>
          <w:color w:val="000000"/>
          <w:sz w:val="20"/>
          <w:szCs w:val="20"/>
          <w:lang w:val="en-US" w:bidi="en-US"/>
        </w:rPr>
        <w:t>i</w:t>
      </w:r>
      <w:r w:rsidRPr="0032348C">
        <w:rPr>
          <w:rFonts w:ascii="Arial" w:hAnsi="Arial" w:cs="Arial"/>
          <w:b/>
          <w:color w:val="000000"/>
          <w:sz w:val="20"/>
          <w:szCs w:val="20"/>
          <w:lang w:bidi="en-US"/>
        </w:rPr>
        <w:t>-</w:t>
      </w:r>
      <w:r w:rsidRPr="0032348C">
        <w:rPr>
          <w:rFonts w:ascii="Arial" w:hAnsi="Arial" w:cs="Arial"/>
          <w:b/>
          <w:color w:val="000000"/>
          <w:sz w:val="20"/>
          <w:szCs w:val="20"/>
          <w:lang w:val="en-US" w:bidi="en-US"/>
        </w:rPr>
        <w:t>ro</w:t>
      </w:r>
      <w:r w:rsidRPr="0032348C">
        <w:rPr>
          <w:rFonts w:ascii="Arial" w:hAnsi="Arial" w:cs="Arial"/>
          <w:b/>
          <w:color w:val="000000"/>
          <w:sz w:val="20"/>
          <w:szCs w:val="20"/>
          <w:lang w:bidi="en-US"/>
        </w:rPr>
        <w:t xml:space="preserve"> </w:t>
      </w:r>
      <w:r w:rsidRPr="0032348C">
        <w:rPr>
          <w:rFonts w:ascii="Arial" w:hAnsi="Arial" w:cs="Arial"/>
          <w:b/>
          <w:color w:val="000000"/>
          <w:sz w:val="20"/>
          <w:szCs w:val="20"/>
          <w:lang w:eastAsia="ru-RU" w:bidi="ru-RU"/>
        </w:rPr>
        <w:t>многоквартирного дома за счет Субсидий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3B7DE1" w:rsidRPr="0032348C" w:rsidRDefault="003B7DE1" w:rsidP="0032348C">
      <w:pPr>
        <w:pStyle w:val="1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Объем софинансирования проведения капитального ремонта общего имущества </w:t>
      </w:r>
      <w:r w:rsidRPr="0032348C">
        <w:rPr>
          <w:rFonts w:ascii="Arial" w:hAnsi="Arial" w:cs="Arial"/>
          <w:color w:val="000000"/>
          <w:sz w:val="20"/>
          <w:szCs w:val="20"/>
          <w:lang w:val="en-US" w:bidi="en-US"/>
        </w:rPr>
        <w:t>i</w:t>
      </w:r>
      <w:r w:rsidRPr="0032348C">
        <w:rPr>
          <w:rFonts w:ascii="Arial" w:hAnsi="Arial" w:cs="Arial"/>
          <w:color w:val="000000"/>
          <w:sz w:val="20"/>
          <w:szCs w:val="20"/>
          <w:lang w:bidi="en-US"/>
        </w:rPr>
        <w:t>-г</w:t>
      </w:r>
      <w:r w:rsidRPr="0032348C">
        <w:rPr>
          <w:rFonts w:ascii="Arial" w:hAnsi="Arial" w:cs="Arial"/>
          <w:color w:val="000000"/>
          <w:sz w:val="20"/>
          <w:szCs w:val="20"/>
          <w:lang w:val="en-US" w:bidi="en-US"/>
        </w:rPr>
        <w:t>o</w:t>
      </w:r>
      <w:r w:rsidRPr="0032348C">
        <w:rPr>
          <w:rFonts w:ascii="Arial" w:hAnsi="Arial" w:cs="Arial"/>
          <w:color w:val="000000"/>
          <w:sz w:val="20"/>
          <w:szCs w:val="20"/>
          <w:lang w:bidi="en-US"/>
        </w:rPr>
        <w:t xml:space="preserve"> 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>МКД за счет средств Субсидии рассчитывается по следующей формуле:</w:t>
      </w:r>
    </w:p>
    <w:p w:rsidR="003B7DE1" w:rsidRDefault="003B7DE1" w:rsidP="003B7DE1">
      <w:pPr>
        <w:pStyle w:val="1"/>
        <w:shd w:val="clear" w:color="auto" w:fill="auto"/>
        <w:tabs>
          <w:tab w:val="left" w:pos="1247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3B7DE1" w:rsidRDefault="003B7DE1" w:rsidP="003B7DE1">
      <w:pPr>
        <w:pStyle w:val="1"/>
        <w:shd w:val="clear" w:color="auto" w:fill="auto"/>
        <w:tabs>
          <w:tab w:val="left" w:pos="1247"/>
        </w:tabs>
        <w:spacing w:before="0" w:after="0" w:line="240" w:lineRule="auto"/>
        <w:ind w:firstLine="0"/>
        <w:jc w:val="center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Vi=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СмСТ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SUMi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*Si</m:t>
          </m:r>
        </m:oMath>
      </m:oMathPara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>где:</w:t>
      </w:r>
    </w:p>
    <w:p w:rsidR="003B7DE1" w:rsidRPr="0032348C" w:rsidRDefault="003B7DE1" w:rsidP="003B7DE1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Vi - объем софинансирования проведения капитального ремонта общего имущества i-</w:t>
      </w: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br/>
        <w:t>го МКД за счет средств Субсидии, руб.;</w:t>
      </w:r>
    </w:p>
    <w:p w:rsidR="003B7DE1" w:rsidRPr="0032348C" w:rsidRDefault="003B7DE1" w:rsidP="0032348C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СмСТi - сметная стоимость капитального ремонта i-roМКД, подлежащего капитальному ремонту общего имущества на условиях софинансирования в соответствующем финансовом году</w:t>
      </w:r>
      <w:bookmarkStart w:id="0" w:name="_GoBack"/>
      <w:bookmarkEnd w:id="0"/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>, руб.;</w:t>
      </w:r>
    </w:p>
    <w:p w:rsidR="003B7DE1" w:rsidRPr="0032348C" w:rsidRDefault="003B7DE1" w:rsidP="003B7DE1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SUMi - общая стоимость капитального ремонта многоквартирных домов на условиях софинансирования в соответствующем финансовом году по Каргасокскому сельскому поселению в соответствии с Краткосрочным планом, руб.;</w:t>
      </w:r>
    </w:p>
    <w:p w:rsidR="003B7DE1" w:rsidRPr="0032348C" w:rsidRDefault="003B7DE1" w:rsidP="003B7DE1">
      <w:pPr>
        <w:pStyle w:val="1"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32348C">
        <w:rPr>
          <w:rFonts w:ascii="Arial" w:hAnsi="Arial" w:cs="Arial"/>
          <w:color w:val="000000"/>
          <w:sz w:val="20"/>
          <w:szCs w:val="20"/>
          <w:lang w:eastAsia="ru-RU" w:bidi="ru-RU"/>
        </w:rPr>
        <w:t xml:space="preserve">     Si – сумма средств субсидий, предусмотренная в местном бюджете в соответствующем финансовом году для муниципального образования «Каргасокское сельское поселение».</w:t>
      </w:r>
    </w:p>
    <w:p w:rsidR="003B7DE1" w:rsidRPr="003B7DE1" w:rsidRDefault="003B7DE1"/>
    <w:sectPr w:rsidR="003B7DE1" w:rsidRPr="003B7DE1" w:rsidSect="0032348C">
      <w:headerReference w:type="even" r:id="rId7"/>
      <w:headerReference w:type="default" r:id="rId8"/>
      <w:footnotePr>
        <w:pos w:val="beneathText"/>
      </w:footnotePr>
      <w:pgSz w:w="11905" w:h="16837"/>
      <w:pgMar w:top="993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D1" w:rsidRDefault="005F74D1" w:rsidP="00FD063A">
      <w:r>
        <w:separator/>
      </w:r>
    </w:p>
  </w:endnote>
  <w:endnote w:type="continuationSeparator" w:id="1">
    <w:p w:rsidR="005F74D1" w:rsidRDefault="005F74D1" w:rsidP="00FD0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D1" w:rsidRDefault="005F74D1" w:rsidP="00FD063A">
      <w:r>
        <w:separator/>
      </w:r>
    </w:p>
  </w:footnote>
  <w:footnote w:type="continuationSeparator" w:id="1">
    <w:p w:rsidR="005F74D1" w:rsidRDefault="005F74D1" w:rsidP="00FD0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17" w:rsidRDefault="00287D2F" w:rsidP="007538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0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17" w:rsidRDefault="005F74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17" w:rsidRDefault="00287D2F" w:rsidP="007538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0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0CB">
      <w:rPr>
        <w:rStyle w:val="a5"/>
        <w:noProof/>
      </w:rPr>
      <w:t>3</w:t>
    </w:r>
    <w:r>
      <w:rPr>
        <w:rStyle w:val="a5"/>
      </w:rPr>
      <w:fldChar w:fldCharType="end"/>
    </w:r>
  </w:p>
  <w:p w:rsidR="002E1617" w:rsidRDefault="005F74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937"/>
    <w:multiLevelType w:val="multilevel"/>
    <w:tmpl w:val="A8AC7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04441"/>
    <w:multiLevelType w:val="multilevel"/>
    <w:tmpl w:val="73FE5B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D40B7"/>
    <w:rsid w:val="00275C1B"/>
    <w:rsid w:val="00287D2F"/>
    <w:rsid w:val="0032348C"/>
    <w:rsid w:val="003B7DE1"/>
    <w:rsid w:val="00431947"/>
    <w:rsid w:val="004D29BF"/>
    <w:rsid w:val="005F74D1"/>
    <w:rsid w:val="006137A6"/>
    <w:rsid w:val="0068543F"/>
    <w:rsid w:val="00762F3A"/>
    <w:rsid w:val="007F719F"/>
    <w:rsid w:val="008B1EFB"/>
    <w:rsid w:val="00BB7C74"/>
    <w:rsid w:val="00D540CB"/>
    <w:rsid w:val="00ED40B7"/>
    <w:rsid w:val="00FD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B7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D40B7"/>
    <w:pPr>
      <w:keepNext/>
      <w:suppressAutoHyphens w:val="0"/>
      <w:jc w:val="right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ED40B7"/>
    <w:pPr>
      <w:keepNext/>
      <w:suppressAutoHyphens w:val="0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0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0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ED4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40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ED40B7"/>
  </w:style>
  <w:style w:type="paragraph" w:customStyle="1" w:styleId="mystyle">
    <w:name w:val="mystyle"/>
    <w:basedOn w:val="a"/>
    <w:rsid w:val="00ED40B7"/>
    <w:pPr>
      <w:suppressAutoHyphens w:val="0"/>
    </w:pPr>
    <w:rPr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A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Основной текст_"/>
    <w:basedOn w:val="a0"/>
    <w:link w:val="1"/>
    <w:rsid w:val="003B7DE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3B7DE1"/>
    <w:pPr>
      <w:widowControl w:val="0"/>
      <w:shd w:val="clear" w:color="auto" w:fill="FFFFFF"/>
      <w:suppressAutoHyphens w:val="0"/>
      <w:spacing w:before="480" w:after="300" w:line="0" w:lineRule="atLeast"/>
      <w:ind w:hanging="2040"/>
      <w:jc w:val="both"/>
    </w:pPr>
    <w:rPr>
      <w:spacing w:val="1"/>
      <w:sz w:val="21"/>
      <w:szCs w:val="21"/>
      <w:lang w:eastAsia="en-US"/>
    </w:rPr>
  </w:style>
  <w:style w:type="character" w:styleId="a9">
    <w:name w:val="Hyperlink"/>
    <w:basedOn w:val="a0"/>
    <w:uiPriority w:val="99"/>
    <w:unhideWhenUsed/>
    <w:rsid w:val="003B7DE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B7D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Сельский</dc:creator>
  <cp:lastModifiedBy>Пользователь</cp:lastModifiedBy>
  <cp:revision>3</cp:revision>
  <cp:lastPrinted>2015-04-30T06:37:00Z</cp:lastPrinted>
  <dcterms:created xsi:type="dcterms:W3CDTF">2018-07-20T04:46:00Z</dcterms:created>
  <dcterms:modified xsi:type="dcterms:W3CDTF">2018-07-20T04:50:00Z</dcterms:modified>
</cp:coreProperties>
</file>