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B9" w:rsidRPr="007717B9" w:rsidRDefault="007717B9" w:rsidP="0077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7B9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7B9">
        <w:rPr>
          <w:rFonts w:ascii="Times New Roman" w:hAnsi="Times New Roman" w:cs="Times New Roman"/>
          <w:sz w:val="24"/>
          <w:szCs w:val="24"/>
        </w:rPr>
        <w:t>КАРГАСОКСКИЙ РАЙОН ТОМСКОЙ ОБЛАСТИ</w:t>
      </w: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B9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 ПОСЕЛЕНИЯ</w:t>
      </w: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717B9" w:rsidRPr="007717B9" w:rsidRDefault="007717B9" w:rsidP="007717B9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24.04.2017</w:t>
      </w:r>
      <w:r w:rsidRPr="007717B9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       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 xml:space="preserve">  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 xml:space="preserve"> № 73А</w:t>
      </w:r>
    </w:p>
    <w:p w:rsidR="007717B9" w:rsidRPr="007717B9" w:rsidRDefault="007717B9" w:rsidP="0077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B9" w:rsidRPr="00AA737E" w:rsidRDefault="00AA737E" w:rsidP="00AA737E">
      <w:pPr>
        <w:shd w:val="clear" w:color="auto" w:fill="FFFFFF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формирования, ведения, обязательного опубликования перечня муниципального имущества муниципальн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 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Каргасоксое</w:t>
      </w:r>
      <w:proofErr w:type="spellEnd"/>
      <w:r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сельское поселение», 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717B9" w:rsidRPr="007717B9" w:rsidRDefault="007717B9" w:rsidP="0077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7B9" w:rsidRPr="007717B9" w:rsidRDefault="007717B9" w:rsidP="007717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7B9">
        <w:rPr>
          <w:rFonts w:ascii="Times New Roman" w:hAnsi="Times New Roman" w:cs="Times New Roman"/>
          <w:sz w:val="24"/>
          <w:szCs w:val="24"/>
        </w:rPr>
        <w:t>В соответствии с Федер</w:t>
      </w:r>
      <w:r w:rsidR="000C23CC">
        <w:rPr>
          <w:rFonts w:ascii="Times New Roman" w:hAnsi="Times New Roman" w:cs="Times New Roman"/>
          <w:sz w:val="24"/>
          <w:szCs w:val="24"/>
        </w:rPr>
        <w:t>альным законом от 24.07.2007</w:t>
      </w:r>
      <w:r w:rsidRPr="007717B9">
        <w:rPr>
          <w:rFonts w:ascii="Times New Roman" w:hAnsi="Times New Roman" w:cs="Times New Roman"/>
          <w:sz w:val="24"/>
          <w:szCs w:val="24"/>
        </w:rPr>
        <w:t xml:space="preserve"> № 209-ФЗ «О развитии малого и среднего предпринимательства в Российской Федерации», Федеральным законом от 06.10.2003  № 131-ФЗ «Об общих принципах организации местного самоупра</w:t>
      </w:r>
      <w:r w:rsidR="000C23CC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Pr="007717B9">
        <w:rPr>
          <w:rFonts w:ascii="Times New Roman" w:hAnsi="Times New Roman" w:cs="Times New Roman"/>
          <w:sz w:val="24"/>
          <w:szCs w:val="24"/>
        </w:rPr>
        <w:t xml:space="preserve">,  в  целях совершенствования правового регулирования и повышения эффективности использования и распоряжения объектами муниципального нежилого фонда муниципального образования «Каргасокское сельское поселение», Администрация Каргасокского сельского поселения </w:t>
      </w:r>
      <w:proofErr w:type="gramEnd"/>
    </w:p>
    <w:p w:rsidR="007717B9" w:rsidRPr="007717B9" w:rsidRDefault="007717B9" w:rsidP="007717B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717B9" w:rsidRPr="007717B9" w:rsidRDefault="007717B9" w:rsidP="007717B9">
      <w:pPr>
        <w:spacing w:after="0" w:line="240" w:lineRule="auto"/>
        <w:ind w:right="-1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 w:rsidRPr="007717B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ПОСТАНОВЛЯЕТ:</w:t>
      </w:r>
    </w:p>
    <w:p w:rsidR="007717B9" w:rsidRPr="007717B9" w:rsidRDefault="007717B9" w:rsidP="007717B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3CC" w:rsidRPr="00AA737E" w:rsidRDefault="007717B9" w:rsidP="000C23C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7B9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0C23CC"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</w:t>
      </w:r>
      <w:r w:rsidR="000C2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23CC"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формирования, ведения, обязательного опубликования перечня муниципального имущества муниципальн</w:t>
      </w:r>
      <w:r w:rsidR="000C2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 образования «</w:t>
      </w:r>
      <w:proofErr w:type="spellStart"/>
      <w:r w:rsidR="000C2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Каргасоксое</w:t>
      </w:r>
      <w:proofErr w:type="spellEnd"/>
      <w:r w:rsidR="000C23CC" w:rsidRPr="00AA73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сельское поселение», 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</w:t>
      </w:r>
      <w:r w:rsidR="00031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согласно приложению к настоящему постановлению.</w:t>
      </w:r>
      <w:r w:rsidR="000C2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C23CC" w:rsidRPr="007717B9" w:rsidRDefault="000C23CC" w:rsidP="000C23CC">
      <w:pPr>
        <w:pStyle w:val="a5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717B9" w:rsidRPr="00771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Постановление Администрации Каргасокского сельского поселения от 17.11.2016 № 383 «</w:t>
      </w:r>
      <w:r w:rsidRPr="00F722AB">
        <w:rPr>
          <w:rFonts w:ascii="Times New Roman" w:hAnsi="Times New Roman"/>
          <w:sz w:val="24"/>
          <w:szCs w:val="24"/>
        </w:rPr>
        <w:t>Об утверждении Положения о порядке формирования, ведения, обязательного опубликования перечня муниципального имущества, не подлежащего приватизации, которое передано или может быть передано в аренду субъектам малого и среднего предпринимательства, а также порядок и условия предоставления такого имущества в  аренду</w:t>
      </w:r>
      <w:r>
        <w:rPr>
          <w:rFonts w:ascii="Times New Roman" w:hAnsi="Times New Roman"/>
          <w:sz w:val="24"/>
          <w:szCs w:val="24"/>
        </w:rPr>
        <w:t>», с момента вступления настоящего постановления, считать утратившим силу.</w:t>
      </w:r>
      <w:proofErr w:type="gramEnd"/>
    </w:p>
    <w:p w:rsidR="007717B9" w:rsidRPr="007717B9" w:rsidRDefault="007717B9" w:rsidP="000C23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7B9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опубликованию, размещению на официальном сайте Каргасокского сельского поселения</w:t>
      </w:r>
      <w:r w:rsidR="000C23CC">
        <w:rPr>
          <w:rFonts w:ascii="Times New Roman" w:hAnsi="Times New Roman" w:cs="Times New Roman"/>
          <w:sz w:val="24"/>
          <w:szCs w:val="24"/>
        </w:rPr>
        <w:t xml:space="preserve"> и вступает в силу, с момента официального опубликования</w:t>
      </w:r>
      <w:r w:rsidRPr="007717B9">
        <w:rPr>
          <w:rFonts w:ascii="Times New Roman" w:hAnsi="Times New Roman" w:cs="Times New Roman"/>
          <w:sz w:val="24"/>
          <w:szCs w:val="24"/>
        </w:rPr>
        <w:t>.</w:t>
      </w:r>
    </w:p>
    <w:p w:rsidR="007717B9" w:rsidRPr="007717B9" w:rsidRDefault="007717B9" w:rsidP="007717B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7717B9" w:rsidRPr="007717B9" w:rsidRDefault="007717B9" w:rsidP="007717B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7717B9" w:rsidRPr="007717B9" w:rsidRDefault="007717B9" w:rsidP="007717B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7717B9" w:rsidRPr="007717B9" w:rsidRDefault="000C23CC" w:rsidP="007717B9">
      <w:pPr>
        <w:keepNext/>
        <w:keepLines/>
        <w:suppressAutoHyphens/>
        <w:spacing w:after="0" w:line="240" w:lineRule="auto"/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Глава</w:t>
      </w:r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Каргасокского сельского поселения                 </w:t>
      </w:r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ab/>
      </w:r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ab/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ab/>
      </w:r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         </w:t>
      </w:r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ab/>
        <w:t xml:space="preserve">Д.Е. </w:t>
      </w:r>
      <w:proofErr w:type="spellStart"/>
      <w:r w:rsidR="007717B9" w:rsidRPr="007717B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Барышев</w:t>
      </w:r>
      <w:proofErr w:type="spellEnd"/>
    </w:p>
    <w:p w:rsidR="007717B9" w:rsidRPr="007717B9" w:rsidRDefault="007717B9" w:rsidP="007717B9">
      <w:pPr>
        <w:keepNext/>
        <w:keepLines/>
        <w:suppressAutoHyphens/>
        <w:spacing w:after="0" w:line="240" w:lineRule="auto"/>
        <w:ind w:firstLine="720"/>
        <w:jc w:val="right"/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</w:pPr>
    </w:p>
    <w:p w:rsidR="007717B9" w:rsidRPr="007717B9" w:rsidRDefault="007717B9" w:rsidP="007717B9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</w:pPr>
      <w:r w:rsidRPr="007717B9"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  <w:t xml:space="preserve">Исп. </w:t>
      </w:r>
      <w:proofErr w:type="spellStart"/>
      <w:r w:rsidRPr="007717B9"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  <w:t>Петелина</w:t>
      </w:r>
      <w:proofErr w:type="spellEnd"/>
      <w:r w:rsidRPr="007717B9"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  <w:t xml:space="preserve"> Г.М.</w:t>
      </w:r>
    </w:p>
    <w:p w:rsidR="007717B9" w:rsidRDefault="007717B9" w:rsidP="00FD6BF1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</w:pPr>
      <w:r w:rsidRPr="007717B9"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  <w:t>838253234</w:t>
      </w:r>
    </w:p>
    <w:p w:rsidR="00E70C00" w:rsidRDefault="00E70C00" w:rsidP="00FD6BF1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</w:pPr>
    </w:p>
    <w:p w:rsidR="00E70C00" w:rsidRDefault="00E70C00" w:rsidP="00FD6BF1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0"/>
          <w:szCs w:val="20"/>
          <w:lang w:eastAsia="en-US"/>
        </w:rPr>
      </w:pPr>
    </w:p>
    <w:p w:rsidR="00E70C00" w:rsidRPr="00FD6BF1" w:rsidRDefault="00E70C00" w:rsidP="00FD6B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00"/>
      </w:tblPr>
      <w:tblGrid>
        <w:gridCol w:w="2628"/>
        <w:gridCol w:w="6943"/>
      </w:tblGrid>
      <w:tr w:rsidR="007717B9" w:rsidRPr="007717B9" w:rsidTr="004C4389">
        <w:tc>
          <w:tcPr>
            <w:tcW w:w="2628" w:type="dxa"/>
          </w:tcPr>
          <w:p w:rsidR="007717B9" w:rsidRPr="007717B9" w:rsidRDefault="007717B9" w:rsidP="00771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tcBorders>
              <w:left w:val="nil"/>
            </w:tcBorders>
          </w:tcPr>
          <w:p w:rsidR="007717B9" w:rsidRPr="007717B9" w:rsidRDefault="007717B9" w:rsidP="007717B9">
            <w:pPr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</w:p>
        </w:tc>
      </w:tr>
    </w:tbl>
    <w:p w:rsidR="007717B9" w:rsidRPr="007717B9" w:rsidRDefault="007717B9" w:rsidP="00771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717B9" w:rsidRPr="007717B9" w:rsidRDefault="007717B9" w:rsidP="00771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7B9">
        <w:rPr>
          <w:rFonts w:ascii="Times New Roman" w:hAnsi="Times New Roman" w:cs="Times New Roman"/>
          <w:sz w:val="24"/>
          <w:szCs w:val="24"/>
        </w:rPr>
        <w:t>Постановлением Главы Каргасокского</w:t>
      </w:r>
    </w:p>
    <w:p w:rsidR="007717B9" w:rsidRPr="007717B9" w:rsidRDefault="007C20D9" w:rsidP="00771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от  24.04.2017  № 24А</w:t>
      </w:r>
    </w:p>
    <w:p w:rsidR="0074739D" w:rsidRDefault="00064924" w:rsidP="00064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формирования, ведения, обязательного опубликования перечня муниципального имущества муниципальн</w:t>
      </w:r>
      <w:r w:rsidR="009F2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ого образования «Каргасокское </w:t>
      </w: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сельское поселение», 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64924" w:rsidRPr="00064924" w:rsidRDefault="00064924" w:rsidP="0006492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принят в соответствии с  частью 4.1 статьи 18 Федерального закона  от 24.07.2007 N 209-ФЗ "О развитии малого и среднего предпринимательства в Российской Федерации", Федеральным законом от 06.10.2003 года №131-ФЗ «Об общих принципах организации местного самоуправления в Российской Федерации» и направлен на установление порядка формирования, ведения (в том числе ежегодного дополнения) и обязательного опубликования перечня муниципального имущества муниципальн</w:t>
      </w:r>
      <w:r w:rsidR="009F2B4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образования</w:t>
      </w:r>
      <w:proofErr w:type="gramEnd"/>
      <w:r w:rsidR="009F2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9F2B4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Каргасокское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 (далее соответственно – муниципальное  имущество, перечень), в целях предоставления муниципального имущества  во владение и (или) в пользование на долгосрочной основе субъектам малого и среднего</w:t>
      </w:r>
      <w:proofErr w:type="gramEnd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предпринимательства, порядка и условий предоставления в аренду включенного в перечень имущества.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1.2. В перечень вносятся сведения о муниципальном  имуществе, соответствующем следующим критериям: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б) муниципальное  имущество не ограничено в обороте;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в) муниципальное  имущество не является объектом религиозного назначения;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) в отношении муниципального  имущества не принято решение о предоставлении его иным лицам;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е) муниципальное  имущество не включено в прогнозный план (программу) приватизации имущества</w:t>
      </w:r>
      <w:r w:rsidR="009F2B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ж) муниципальное  имущество не признано аварийным и подлежащим сносу или реконструкции.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сведений о муниципальном  имуществе в перечень (в том числе ежегодное дополнение), а также исключение сведений о муниципальном имуществе  из перечня осуществляются  постановлени</w:t>
      </w:r>
      <w:r w:rsidR="009F2B41">
        <w:rPr>
          <w:rFonts w:ascii="Times New Roman" w:eastAsia="Times New Roman" w:hAnsi="Times New Roman" w:cs="Times New Roman"/>
          <w:color w:val="000000"/>
          <w:sz w:val="24"/>
          <w:szCs w:val="24"/>
        </w:rPr>
        <w:t>ями Администрации 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об утверждении перечня или о внесении в него изменений на основе предложений органов местного самоуправления, федеральных органов исполнительной власти, органов государственной власти Томской области, общероссийских некоммерческих организаций, выражающих интересы субъектов малого и среднего</w:t>
      </w:r>
      <w:proofErr w:type="gramEnd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 Внесение в перечень изменений, не предусматривающих исключения из перечня муниципального  имущества, осуществляется не позднее 10 рабочих дней </w:t>
      </w:r>
      <w:proofErr w:type="gram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внесения</w:t>
      </w:r>
      <w:proofErr w:type="gramEnd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соответствующих изменений в реестр муниципального имущества муниципальн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образования «Каргасокское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поселение». 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Подготовку  проектов постановлений, предусмотренных настоящим пунктом,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  осуществляет  А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поселения, в  обязанности которого входит проведение соответствующей работы.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1.4. Рассмотрение предложения, указанного в пункте 3 настоящег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о  Порядка, осуществляется А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дминистрацией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 течение 30 календарных дней </w:t>
      </w:r>
      <w:proofErr w:type="gram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поступления. По результата</w:t>
      </w:r>
      <w:r w:rsidR="00E70C00">
        <w:rPr>
          <w:rFonts w:ascii="Times New Roman" w:eastAsia="Times New Roman" w:hAnsi="Times New Roman" w:cs="Times New Roman"/>
          <w:color w:val="000000"/>
          <w:sz w:val="24"/>
          <w:szCs w:val="24"/>
        </w:rPr>
        <w:t>м рассмотрения предложения А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дминистрацией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принимается одно из следующих решений: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а) о включении сведений о муниципальным имуществе, в отношении которого поступило предложение, в перечень с учетом критериев, установленных пунктом 2 настоящего Порядка;</w:t>
      </w:r>
      <w:proofErr w:type="gramEnd"/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б) об исключении сведений о муниципальном  имуществе, в отношении которого поступило предложение, из перечня с учетом положений пунктов 6 и 7 настоящего Порядка;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в) об отказе в учете предложения.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В случае принятия решения об отказе в учете предложения, указанного в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3 настоящих Правил, А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направляет лицу, представившему предложение, мотивированный ответ о невозможности включения сведений о муниципальном  имуществе в перечень или исключения сведений о муниципальном  имуществе из перечня.</w:t>
      </w:r>
    </w:p>
    <w:p w:rsidR="00064924" w:rsidRPr="00064924" w:rsidRDefault="00FD6BF1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А</w:t>
      </w:r>
      <w:r w:rsidR="00064924"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="00064924"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исключает сведения о муниципальном имуществе из перечня, если в течение 2 лет со дня включения сведений о муниципальном 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064924" w:rsidRPr="00064924" w:rsidRDefault="00FD6BF1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 А</w:t>
      </w:r>
      <w:r w:rsidR="00064924"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="00064924"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исключает сведения о муниципальном  имуществе из перечня в одном из следующих случаев: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право муниципальной  собственности на имущество прекращено по решению суда или в ином установленном законом порядке.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1.8. Сведения о муниципальном 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1.9. Сведения о муниципальном имуществе группируются в перечне по населенным пунктам,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1.10. Ведение перечня осуществляется в элект</w:t>
      </w:r>
      <w:r w:rsidR="00E70C0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 форме специалистом  А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FD6BF1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поселения, в  обязанности которого входит проведение соответствующей работы.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 1.11. Перечень и внесенные в него изменения подлежат: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064924" w:rsidRPr="00064924" w:rsidRDefault="00064924" w:rsidP="0006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размещению на официальном сайте муниципального образования «</w:t>
      </w:r>
      <w:r w:rsidR="0074739D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Каргасокское</w:t>
      </w: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 в информационно-телекоммуникационной сети "Интернет" (в том числе в форме открытых данных) - в течение 3 рабочих дней со дня утверждения. </w:t>
      </w:r>
    </w:p>
    <w:p w:rsidR="0078651C" w:rsidRPr="00E70C00" w:rsidRDefault="00064924" w:rsidP="00E70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78651C" w:rsidRPr="00E70C00" w:rsidSect="00FD6BF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0688"/>
    <w:multiLevelType w:val="multilevel"/>
    <w:tmpl w:val="FC08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924"/>
    <w:rsid w:val="00031CDF"/>
    <w:rsid w:val="00064924"/>
    <w:rsid w:val="000C23CC"/>
    <w:rsid w:val="0063366E"/>
    <w:rsid w:val="0074739D"/>
    <w:rsid w:val="007717B9"/>
    <w:rsid w:val="0078651C"/>
    <w:rsid w:val="007C20D9"/>
    <w:rsid w:val="009F2B41"/>
    <w:rsid w:val="00AA737E"/>
    <w:rsid w:val="00E70C00"/>
    <w:rsid w:val="00FD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4924"/>
    <w:rPr>
      <w:b/>
      <w:bCs/>
    </w:rPr>
  </w:style>
  <w:style w:type="paragraph" w:styleId="a5">
    <w:name w:val="No Spacing"/>
    <w:uiPriority w:val="1"/>
    <w:qFormat/>
    <w:rsid w:val="007717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2017-06-08T08:16:00Z</dcterms:created>
  <dcterms:modified xsi:type="dcterms:W3CDTF">2017-06-09T02:20:00Z</dcterms:modified>
</cp:coreProperties>
</file>