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7A" w:rsidRPr="00AB3310" w:rsidRDefault="00B15F7A" w:rsidP="00B15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F7A" w:rsidRPr="00AB3310" w:rsidRDefault="00B15F7A" w:rsidP="00B15F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B15F7A" w:rsidRPr="00AB3310" w:rsidRDefault="00B15F7A" w:rsidP="00B15F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5F7A" w:rsidRPr="00AB3310" w:rsidRDefault="00B15F7A" w:rsidP="00B15F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102</w:t>
      </w:r>
      <w:r w:rsidRPr="00AB3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F7A" w:rsidRDefault="00B15F7A" w:rsidP="00B15F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5F7A" w:rsidRPr="00AB3310" w:rsidRDefault="00287EAE" w:rsidP="00287E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5F7A">
        <w:rPr>
          <w:rFonts w:ascii="Times New Roman" w:hAnsi="Times New Roman" w:cs="Times New Roman"/>
          <w:sz w:val="24"/>
          <w:szCs w:val="24"/>
        </w:rPr>
        <w:t>02.09.2010</w:t>
      </w:r>
      <w:r w:rsidR="00B15F7A" w:rsidRPr="00AB33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15F7A" w:rsidRPr="00AB3310" w:rsidRDefault="00B15F7A" w:rsidP="00B15F7A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5F7A" w:rsidRDefault="00B15F7A" w:rsidP="00B15F7A">
      <w:pPr>
        <w:shd w:val="clear" w:color="auto" w:fill="FFFFFF"/>
        <w:spacing w:after="0"/>
        <w:ind w:right="48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О внесении изменений в Правила благоустройства и санитарного содержания территории Каргасокского сельского поселения, утвержденные решением Совета Каргасокского сельского поселения от 09.04.2009 № 68</w:t>
      </w: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64BFD" w:rsidRDefault="00864BFD" w:rsidP="00B15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целях совершенствования правового регулирования в сфере благоустройства и санитарного состояния территории Каргасокского сельского поселения</w:t>
      </w:r>
      <w:r w:rsidR="00D221EE">
        <w:rPr>
          <w:rFonts w:ascii="Times New Roman" w:hAnsi="Times New Roman" w:cs="Times New Roman"/>
          <w:color w:val="000000"/>
          <w:spacing w:val="-4"/>
          <w:sz w:val="24"/>
          <w:szCs w:val="24"/>
        </w:rPr>
        <w:t>, руководствуясь ст. 23 Устава муниципального образования «Каргасокское сельское поселение»</w:t>
      </w:r>
      <w:r w:rsidR="00B15F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</w:t>
      </w: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5F7A" w:rsidRDefault="00B15F7A" w:rsidP="00B15F7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95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РЕШИЛ:</w:t>
      </w:r>
    </w:p>
    <w:p w:rsidR="00B15F7A" w:rsidRDefault="00B15F7A" w:rsidP="00B15F7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473E" w:rsidRDefault="00B15F7A" w:rsidP="00B6473E">
      <w:pPr>
        <w:pStyle w:val="a3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647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Утвердить </w:t>
      </w:r>
      <w:r w:rsidR="00B6473E" w:rsidRPr="00B647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следующие </w:t>
      </w:r>
      <w:r w:rsidR="00D221EE" w:rsidRPr="00B6473E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изменения в Правила благоустройства и санитарного содержания территории Каргасокского сельского поселения, утвержденные решением Совета Каргасокского сельско</w:t>
      </w:r>
      <w:r w:rsidR="00B6473E" w:rsidRPr="00B6473E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 поселения от 09.04.2009 № 68:</w:t>
      </w:r>
      <w:r w:rsidR="00D221EE" w:rsidRPr="00B647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6473E" w:rsidRPr="00B6473E" w:rsidRDefault="00B6473E" w:rsidP="00B6473E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6473E" w:rsidRDefault="00B6473E" w:rsidP="00B6473E">
      <w:pPr>
        <w:pStyle w:val="ConsPlusNormal"/>
        <w:widowControl/>
        <w:numPr>
          <w:ilvl w:val="1"/>
          <w:numId w:val="1"/>
        </w:numPr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90D33">
        <w:rPr>
          <w:rFonts w:ascii="Times New Roman" w:hAnsi="Times New Roman" w:cs="Times New Roman"/>
          <w:sz w:val="24"/>
          <w:szCs w:val="24"/>
        </w:rPr>
        <w:t>III. СОДЕРЖАНИЕ И УБОРКА ОБЪЕКТОВ БЛАГОУСТРОЙСТВА</w:t>
      </w:r>
      <w:r>
        <w:rPr>
          <w:rFonts w:ascii="Times New Roman" w:hAnsi="Times New Roman" w:cs="Times New Roman"/>
          <w:sz w:val="24"/>
          <w:szCs w:val="24"/>
        </w:rPr>
        <w:t>, дополнить пунктом следующего содержания.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«3.11. Улицы и переулки должны иметь адресные указатели с обозначением наименования. Жилые, административные, производственные, общественные здания и индивидуальные жилые дома должны быть оборудованы домовыми знаками. Адресные указатели устанавливаются на стенах зданий. Жилые дома должны иметь указатели номеров подъездов и квартир.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Адресные знаки должны содержаться в чистоте и в исправном состоянии. За чистоту и исправность домовых знаков отвечают эксплуатирующие организации и собственники зданий.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Номерные знаки размещаются: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лицевом фасаде – в простенке с правой стороны фасада;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улицах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одностороннем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движением транспорта – на стороне фасада, ближней по направлению движения транспорта;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дворовых фасадах – в простенке с правой стороны;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боковых фасадах – в простенке с правой стороны;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длине фасада более 100 м  - на его противоположных сторонах;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ограждениях и корпусах промышленных предприятий – справа от главного входа, въезда.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Указатели наименования элемента улично-дорожной сети размещаются: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простенке на угловом участке фасада;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размещении рядом с номерным знаком – на единой вертикальной оси над номерным знаком.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Размещение номерных знаков должно отвечать следующим требованиям: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высота от поверхности земли – 2,5 3,5 м;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участке фасада, свободном от выступающих архитектурных деталей;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привязка к вертикальной оси простенка, архитектурным членениям фасада;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единая вертикальная отметка размещения знаков на соседних фасадах;</w:t>
      </w:r>
    </w:p>
    <w:p w:rsidR="00B6473E" w:rsidRDefault="00B6473E" w:rsidP="00B647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внешних заслоняющих объектов (деревьев, построек).</w:t>
      </w:r>
    </w:p>
    <w:p w:rsidR="004227B2" w:rsidRDefault="004227B2" w:rsidP="004227B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473E" w:rsidRDefault="004227B2" w:rsidP="004227B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473E">
        <w:rPr>
          <w:rFonts w:ascii="Times New Roman" w:hAnsi="Times New Roman" w:cs="Times New Roman"/>
          <w:sz w:val="24"/>
          <w:szCs w:val="24"/>
        </w:rPr>
        <w:t>Владельцы индивидуальных жилых домов обязаны иметь на домах номерные знаки, а также на крайних по улице домах указатели с обозначением наименования улиц и переулков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6473E">
        <w:rPr>
          <w:rFonts w:ascii="Times New Roman" w:hAnsi="Times New Roman" w:cs="Times New Roman"/>
          <w:sz w:val="24"/>
          <w:szCs w:val="24"/>
        </w:rPr>
        <w:t>.</w:t>
      </w:r>
    </w:p>
    <w:p w:rsidR="00B6473E" w:rsidRPr="00A90D33" w:rsidRDefault="00B6473E" w:rsidP="00B647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73E" w:rsidRDefault="004227B2" w:rsidP="004227B2">
      <w:pPr>
        <w:pStyle w:val="ConsPlusNormal"/>
        <w:widowControl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73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6473E" w:rsidRPr="00A90D33">
        <w:rPr>
          <w:rFonts w:ascii="Times New Roman" w:hAnsi="Times New Roman" w:cs="Times New Roman"/>
          <w:sz w:val="24"/>
          <w:szCs w:val="24"/>
        </w:rPr>
        <w:t>IX ПРОИЗВОДСТВО РАБОТ ПРИ СТРОИТЕЛЬСТВЕ ИЛИ</w:t>
      </w:r>
      <w:r w:rsidR="00B6473E">
        <w:rPr>
          <w:rFonts w:ascii="Times New Roman" w:hAnsi="Times New Roman" w:cs="Times New Roman"/>
          <w:sz w:val="24"/>
          <w:szCs w:val="24"/>
        </w:rPr>
        <w:t xml:space="preserve"> РЕМОНТЕ </w:t>
      </w:r>
      <w:r w:rsidR="00B6473E" w:rsidRPr="00A90D33">
        <w:rPr>
          <w:rFonts w:ascii="Times New Roman" w:hAnsi="Times New Roman" w:cs="Times New Roman"/>
          <w:sz w:val="24"/>
          <w:szCs w:val="24"/>
        </w:rPr>
        <w:t>ИНЖЕНЕРНЫХ КОММУНИКАЦИЙ</w:t>
      </w:r>
      <w:r w:rsidR="00B6473E">
        <w:rPr>
          <w:rFonts w:ascii="Times New Roman" w:hAnsi="Times New Roman" w:cs="Times New Roman"/>
          <w:sz w:val="24"/>
          <w:szCs w:val="24"/>
        </w:rPr>
        <w:t>, дополнить пунктом следующего содержания.</w:t>
      </w:r>
    </w:p>
    <w:p w:rsidR="00B6473E" w:rsidRDefault="00B6473E" w:rsidP="00B6473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473E" w:rsidRDefault="00B6473E" w:rsidP="00B6473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«9.32. При производстве строительства, обустройство и содержание подъездных путей к строительным площадкам возлагаются на застройщика.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Территория стройплощадки по всему периметру должна быть ограждена сплошным забором. При въезде на строительную площадку устанавливается табличка с наименованием организации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строительными нормами и правилами.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период строительства за застройщиком закрепляется участок дороги до 50 метров в обе стороны от выезда со строительной площадки для ежедневной его очистки от грязи.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период строительства за уборку и содержание пятиметровой прилегающей к ограждению строительной площадки или здания территории ответственность несет застройщик.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производстве работ, связанных со строительством, необходимо обеспечивать сохранность действующих подземных инженерных коммуникаций и наружного освещения.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элементы благоустройства, поврежденные при производстве работ, должны быть восстановлены в полном объеме застройщиком.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Запрещается: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 грунта и грязи колесами автотранспорта на территорию населенного пункта;</w:t>
      </w:r>
    </w:p>
    <w:p w:rsidR="00B6473E" w:rsidRDefault="00B6473E" w:rsidP="00B64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складирование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B6473E" w:rsidRDefault="00B6473E" w:rsidP="00422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выезд на асфальтированные дороги со строительных площадок транспорта, не очищенного от грязи</w:t>
      </w:r>
      <w:r w:rsidR="004227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7B2" w:rsidRPr="004227B2" w:rsidRDefault="004227B2" w:rsidP="00422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F7A" w:rsidRDefault="00D221EE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</w:rPr>
        <w:t xml:space="preserve">3. </w:t>
      </w:r>
      <w:proofErr w:type="gramStart"/>
      <w:r>
        <w:rPr>
          <w:rFonts w:ascii="Times New Roman" w:eastAsia="MS Mincho" w:hAnsi="Times New Roman" w:cs="Times New Roman"/>
          <w:sz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исполнением настоящего р</w:t>
      </w:r>
      <w:r w:rsidR="00B15F7A">
        <w:rPr>
          <w:rFonts w:ascii="Times New Roman" w:eastAsia="MS Mincho" w:hAnsi="Times New Roman" w:cs="Times New Roman"/>
          <w:sz w:val="24"/>
        </w:rPr>
        <w:t>ешения возложить на правовую комиссию  (А.В.Щедрин.)</w:t>
      </w: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обнародовать.</w:t>
      </w:r>
    </w:p>
    <w:p w:rsidR="00B15F7A" w:rsidRPr="00922E9B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 </w:t>
      </w:r>
      <w:r w:rsidRPr="00922E9B">
        <w:rPr>
          <w:rFonts w:ascii="Times New Roman" w:hAnsi="Times New Roman" w:cs="Times New Roman"/>
          <w:sz w:val="24"/>
          <w:szCs w:val="24"/>
        </w:rPr>
        <w:t>вступает в силу со дня обнародования.</w:t>
      </w:r>
    </w:p>
    <w:p w:rsidR="00B15F7A" w:rsidRPr="00922E9B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5F7A" w:rsidRDefault="00B15F7A" w:rsidP="00B15F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5F7A" w:rsidRPr="00F3138F" w:rsidRDefault="00B15F7A" w:rsidP="00B15F7A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E46D45" w:rsidRPr="00E46D45" w:rsidRDefault="00E46D45" w:rsidP="00E46D4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46D45" w:rsidRPr="00E46D45" w:rsidSect="00B0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DDA"/>
    <w:multiLevelType w:val="multilevel"/>
    <w:tmpl w:val="56381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73D2DFF"/>
    <w:multiLevelType w:val="hybridMultilevel"/>
    <w:tmpl w:val="C4EA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31645"/>
    <w:multiLevelType w:val="hybridMultilevel"/>
    <w:tmpl w:val="C9B0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E3409"/>
    <w:multiLevelType w:val="hybridMultilevel"/>
    <w:tmpl w:val="38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F7A"/>
    <w:rsid w:val="0006681E"/>
    <w:rsid w:val="00287EAE"/>
    <w:rsid w:val="00313646"/>
    <w:rsid w:val="003F3146"/>
    <w:rsid w:val="004227B2"/>
    <w:rsid w:val="00864BFD"/>
    <w:rsid w:val="00887411"/>
    <w:rsid w:val="00891D4E"/>
    <w:rsid w:val="0090346B"/>
    <w:rsid w:val="00B070F0"/>
    <w:rsid w:val="00B15F7A"/>
    <w:rsid w:val="00B6473E"/>
    <w:rsid w:val="00C95883"/>
    <w:rsid w:val="00CC601A"/>
    <w:rsid w:val="00D221EE"/>
    <w:rsid w:val="00DA1CD3"/>
    <w:rsid w:val="00E1656B"/>
    <w:rsid w:val="00E46D45"/>
    <w:rsid w:val="00E83CF2"/>
    <w:rsid w:val="00FD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4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2010-09-06T09:42:00Z</cp:lastPrinted>
  <dcterms:created xsi:type="dcterms:W3CDTF">2010-08-27T03:12:00Z</dcterms:created>
  <dcterms:modified xsi:type="dcterms:W3CDTF">2010-09-06T09:42:00Z</dcterms:modified>
</cp:coreProperties>
</file>