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43" w:rsidRDefault="00EA3843" w:rsidP="00EA38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EA3843" w:rsidRDefault="00EA3843" w:rsidP="00EA38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3843" w:rsidRDefault="00EA3843" w:rsidP="00EA38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153</w:t>
      </w:r>
    </w:p>
    <w:p w:rsidR="00EA3843" w:rsidRDefault="00EA3843" w:rsidP="00EA3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19.07.2012</w:t>
      </w:r>
    </w:p>
    <w:p w:rsidR="00EA3843" w:rsidRDefault="00EA3843" w:rsidP="00EA3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843" w:rsidRPr="00EA3843" w:rsidRDefault="00EA3843" w:rsidP="00EA3843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 утверждении Программы </w:t>
      </w:r>
      <w:r>
        <w:rPr>
          <w:rFonts w:ascii="Times New Roman" w:hAnsi="Times New Roman" w:cs="Times New Roman"/>
          <w:sz w:val="24"/>
          <w:szCs w:val="24"/>
        </w:rPr>
        <w:t>комплексного развития систем коммунальной            инфраструктуры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EA3843" w:rsidRDefault="00EA3843" w:rsidP="00EA3843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D618B" w:rsidRPr="006D618B" w:rsidRDefault="00EA3843" w:rsidP="006D618B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 w:rsid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соответствии со ст. 11 Федерального</w:t>
      </w:r>
      <w:r w:rsidR="006919AE" w:rsidRP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закон</w:t>
      </w:r>
      <w:r w:rsid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="006919AE" w:rsidRP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от 30.12.20</w:t>
      </w:r>
      <w:r w:rsid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>04 N 210-ФЗ</w:t>
      </w:r>
      <w:r w:rsidR="006919AE" w:rsidRPr="006919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"Об основах регулирования тарифов организаций коммунального комплекса"</w:t>
      </w:r>
      <w:r w:rsidR="006D618B">
        <w:rPr>
          <w:rFonts w:ascii="Times New Roman" w:hAnsi="Times New Roman" w:cs="Times New Roman"/>
          <w:color w:val="000000"/>
          <w:spacing w:val="4"/>
          <w:sz w:val="24"/>
          <w:szCs w:val="24"/>
        </w:rPr>
        <w:t>, в целях</w:t>
      </w:r>
      <w:r w:rsidR="006D618B">
        <w:rPr>
          <w:rFonts w:ascii="Times New Roman" w:hAnsi="Times New Roman" w:cs="Times New Roman"/>
          <w:sz w:val="24"/>
          <w:szCs w:val="24"/>
        </w:rPr>
        <w:t xml:space="preserve"> регулирования тарифов организаций коммунального комплекса, обеспечивающих водоснабжение, водоотведение и очистку сточных вод, утилизацию (захоронение) твердых бытовых отходов, а также надбавок к ценам (тарифам) для потребителей и надбавок к тарифам на товары и услуги организаций коммунального комплекса.</w:t>
      </w:r>
      <w:proofErr w:type="gramEnd"/>
    </w:p>
    <w:p w:rsidR="006D618B" w:rsidRDefault="006D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843" w:rsidRDefault="00EA3843" w:rsidP="00EA384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сельского поселения РЕШИЛ:</w:t>
      </w:r>
    </w:p>
    <w:p w:rsidR="00EA3843" w:rsidRDefault="00EA3843" w:rsidP="00EA384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6D618B" w:rsidRPr="00EA3843" w:rsidRDefault="006D618B" w:rsidP="006D618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1. Утвердить Программу </w:t>
      </w:r>
      <w:r>
        <w:rPr>
          <w:rFonts w:ascii="Times New Roman" w:hAnsi="Times New Roman" w:cs="Times New Roman"/>
          <w:sz w:val="24"/>
          <w:szCs w:val="24"/>
        </w:rPr>
        <w:t>комплексного развития систем коммунальной            инфраструктуры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="00850CD2">
        <w:rPr>
          <w:rFonts w:ascii="Times New Roman" w:hAnsi="Times New Roman" w:cs="Times New Roman"/>
          <w:sz w:val="24"/>
          <w:szCs w:val="24"/>
        </w:rPr>
        <w:t>еление»,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A3843" w:rsidRPr="006D618B" w:rsidRDefault="006D618B" w:rsidP="006D618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2. </w:t>
      </w:r>
      <w:r w:rsidR="00EA3843" w:rsidRPr="006D618B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Настоящее Решение подлежит обязательному обнародованию.</w:t>
      </w: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К.Н. Никитин</w:t>
      </w: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A3843" w:rsidRDefault="00EA3843" w:rsidP="00EA384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EA3843" w:rsidRDefault="00EA3843" w:rsidP="00EA3843"/>
    <w:p w:rsidR="00AC3742" w:rsidRDefault="00AC3742"/>
    <w:sectPr w:rsidR="00AC3742" w:rsidSect="008C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7C4F"/>
    <w:multiLevelType w:val="multilevel"/>
    <w:tmpl w:val="B7D01B72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decimal"/>
      <w:isLgl/>
      <w:lvlText w:val="%1.%2."/>
      <w:lvlJc w:val="left"/>
      <w:pPr>
        <w:ind w:left="422" w:hanging="36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1"/>
      <w:numFmt w:val="decimal"/>
      <w:isLgl/>
      <w:lvlText w:val="%1.%2.%3.%4."/>
      <w:lvlJc w:val="left"/>
      <w:pPr>
        <w:ind w:left="782" w:hanging="720"/>
      </w:pPr>
    </w:lvl>
    <w:lvl w:ilvl="4">
      <w:start w:val="1"/>
      <w:numFmt w:val="decimal"/>
      <w:isLgl/>
      <w:lvlText w:val="%1.%2.%3.%4.%5."/>
      <w:lvlJc w:val="left"/>
      <w:pPr>
        <w:ind w:left="1142" w:hanging="1080"/>
      </w:pPr>
    </w:lvl>
    <w:lvl w:ilvl="5">
      <w:start w:val="1"/>
      <w:numFmt w:val="decimal"/>
      <w:isLgl/>
      <w:lvlText w:val="%1.%2.%3.%4.%5.%6."/>
      <w:lvlJc w:val="left"/>
      <w:pPr>
        <w:ind w:left="1142" w:hanging="1080"/>
      </w:pPr>
    </w:lvl>
    <w:lvl w:ilvl="6">
      <w:start w:val="1"/>
      <w:numFmt w:val="decimal"/>
      <w:isLgl/>
      <w:lvlText w:val="%1.%2.%3.%4.%5.%6.%7."/>
      <w:lvlJc w:val="left"/>
      <w:pPr>
        <w:ind w:left="1502" w:hanging="1440"/>
      </w:pPr>
    </w:lvl>
    <w:lvl w:ilvl="7">
      <w:start w:val="1"/>
      <w:numFmt w:val="decimal"/>
      <w:isLgl/>
      <w:lvlText w:val="%1.%2.%3.%4.%5.%6.%7.%8."/>
      <w:lvlJc w:val="left"/>
      <w:pPr>
        <w:ind w:left="1502" w:hanging="1440"/>
      </w:pPr>
    </w:lvl>
    <w:lvl w:ilvl="8">
      <w:start w:val="1"/>
      <w:numFmt w:val="decimal"/>
      <w:isLgl/>
      <w:lvlText w:val="%1.%2.%3.%4.%5.%6.%7.%8.%9."/>
      <w:lvlJc w:val="left"/>
      <w:pPr>
        <w:ind w:left="18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843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D494D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919AE"/>
    <w:rsid w:val="006B7BA4"/>
    <w:rsid w:val="006C0E4F"/>
    <w:rsid w:val="006C1335"/>
    <w:rsid w:val="006C1B76"/>
    <w:rsid w:val="006D1B7D"/>
    <w:rsid w:val="006D618B"/>
    <w:rsid w:val="006E63BD"/>
    <w:rsid w:val="00710110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50CD2"/>
    <w:rsid w:val="00860BF4"/>
    <w:rsid w:val="008619F0"/>
    <w:rsid w:val="00863305"/>
    <w:rsid w:val="008643D4"/>
    <w:rsid w:val="00877ED1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61262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089B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3843"/>
    <w:rsid w:val="00EA7845"/>
    <w:rsid w:val="00EC7316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2012-07-12T07:32:00Z</cp:lastPrinted>
  <dcterms:created xsi:type="dcterms:W3CDTF">2012-07-11T12:56:00Z</dcterms:created>
  <dcterms:modified xsi:type="dcterms:W3CDTF">2012-07-12T07:32:00Z</dcterms:modified>
</cp:coreProperties>
</file>