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263" w:rsidRPr="00E96263" w:rsidRDefault="00E96263" w:rsidP="0001295A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E96263">
        <w:rPr>
          <w:sz w:val="24"/>
          <w:szCs w:val="24"/>
        </w:rPr>
        <w:t>СОВЕТ КАРГАСОКСКОГО СЕЛЬСКОГО ПОСЕЛЕНИЯ</w:t>
      </w:r>
    </w:p>
    <w:p w:rsidR="00E96263" w:rsidRPr="00E96263" w:rsidRDefault="00E96263" w:rsidP="0001295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6263" w:rsidRPr="00E96263" w:rsidRDefault="00E96263" w:rsidP="0001295A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proofErr w:type="gramStart"/>
      <w:r w:rsidRPr="00E96263">
        <w:rPr>
          <w:sz w:val="24"/>
          <w:szCs w:val="24"/>
        </w:rPr>
        <w:t>Р</w:t>
      </w:r>
      <w:proofErr w:type="gramEnd"/>
      <w:r w:rsidRPr="00E96263">
        <w:rPr>
          <w:sz w:val="24"/>
          <w:szCs w:val="24"/>
        </w:rPr>
        <w:t xml:space="preserve"> Е Ш Е Н И Е</w:t>
      </w:r>
      <w:r w:rsidR="0001295A">
        <w:rPr>
          <w:sz w:val="24"/>
          <w:szCs w:val="24"/>
        </w:rPr>
        <w:t xml:space="preserve"> № 174</w:t>
      </w:r>
    </w:p>
    <w:p w:rsidR="00E96263" w:rsidRPr="00E96263" w:rsidRDefault="00E96263" w:rsidP="0001295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6263" w:rsidRPr="00E96263" w:rsidRDefault="00E96263" w:rsidP="0001295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96263" w:rsidRPr="0001295A" w:rsidRDefault="00E96263" w:rsidP="0001295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6263">
        <w:rPr>
          <w:rFonts w:ascii="Times New Roman" w:eastAsia="Times New Roman" w:hAnsi="Times New Roman" w:cs="Times New Roman"/>
          <w:sz w:val="24"/>
          <w:szCs w:val="24"/>
        </w:rPr>
        <w:t>Село Каргасок</w:t>
      </w:r>
      <w:r w:rsidRPr="00E96263">
        <w:rPr>
          <w:rFonts w:ascii="Times New Roman" w:eastAsia="Times New Roman" w:hAnsi="Times New Roman" w:cs="Times New Roman"/>
          <w:sz w:val="24"/>
          <w:szCs w:val="24"/>
        </w:rPr>
        <w:tab/>
      </w:r>
      <w:r w:rsidRPr="00E96263">
        <w:rPr>
          <w:rFonts w:ascii="Times New Roman" w:eastAsia="Times New Roman" w:hAnsi="Times New Roman" w:cs="Times New Roman"/>
          <w:sz w:val="24"/>
          <w:szCs w:val="24"/>
        </w:rPr>
        <w:tab/>
      </w:r>
      <w:r w:rsidRPr="00E96263">
        <w:rPr>
          <w:rFonts w:ascii="Times New Roman" w:eastAsia="Times New Roman" w:hAnsi="Times New Roman" w:cs="Times New Roman"/>
          <w:sz w:val="24"/>
          <w:szCs w:val="24"/>
        </w:rPr>
        <w:tab/>
      </w:r>
      <w:r w:rsidRPr="00E96263">
        <w:rPr>
          <w:rFonts w:ascii="Times New Roman" w:eastAsia="Times New Roman" w:hAnsi="Times New Roman" w:cs="Times New Roman"/>
          <w:sz w:val="24"/>
          <w:szCs w:val="24"/>
        </w:rPr>
        <w:tab/>
      </w:r>
      <w:r w:rsidRPr="00E96263">
        <w:rPr>
          <w:rFonts w:ascii="Times New Roman" w:eastAsia="Times New Roman" w:hAnsi="Times New Roman" w:cs="Times New Roman"/>
          <w:sz w:val="24"/>
          <w:szCs w:val="24"/>
        </w:rPr>
        <w:tab/>
      </w:r>
      <w:r w:rsidRPr="00E96263">
        <w:rPr>
          <w:rFonts w:ascii="Times New Roman" w:eastAsia="Times New Roman" w:hAnsi="Times New Roman" w:cs="Times New Roman"/>
          <w:sz w:val="24"/>
          <w:szCs w:val="24"/>
        </w:rPr>
        <w:tab/>
      </w:r>
      <w:r w:rsidRPr="00E96263">
        <w:rPr>
          <w:rFonts w:ascii="Times New Roman" w:eastAsia="Times New Roman" w:hAnsi="Times New Roman" w:cs="Times New Roman"/>
          <w:sz w:val="24"/>
          <w:szCs w:val="24"/>
        </w:rPr>
        <w:tab/>
      </w:r>
      <w:r w:rsidRPr="00E96263">
        <w:rPr>
          <w:rFonts w:ascii="Times New Roman" w:eastAsia="Times New Roman" w:hAnsi="Times New Roman" w:cs="Times New Roman"/>
          <w:sz w:val="24"/>
          <w:szCs w:val="24"/>
        </w:rPr>
        <w:tab/>
      </w:r>
      <w:r w:rsidRPr="00E96263">
        <w:rPr>
          <w:rFonts w:ascii="Times New Roman" w:eastAsia="Times New Roman" w:hAnsi="Times New Roman" w:cs="Times New Roman"/>
          <w:sz w:val="24"/>
          <w:szCs w:val="24"/>
        </w:rPr>
        <w:tab/>
        <w:t>17.07.2017</w:t>
      </w:r>
    </w:p>
    <w:p w:rsidR="001E3F2E" w:rsidRPr="001E3F2E" w:rsidRDefault="001E3F2E" w:rsidP="0001295A">
      <w:pPr>
        <w:shd w:val="clear" w:color="auto" w:fill="FFFFFF"/>
        <w:spacing w:before="100" w:beforeAutospacing="1" w:after="0" w:line="240" w:lineRule="auto"/>
        <w:ind w:right="283"/>
        <w:jc w:val="center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E3F2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О Порядке предоставления помещений депутатам Совета </w:t>
      </w:r>
      <w:r w:rsidR="0001295A">
        <w:rPr>
          <w:rFonts w:ascii="yandex-sans" w:eastAsia="Times New Roman" w:hAnsi="yandex-sans" w:cs="Times New Roman"/>
          <w:color w:val="000000"/>
          <w:sz w:val="23"/>
          <w:szCs w:val="23"/>
        </w:rPr>
        <w:t>Каргасокского</w:t>
      </w:r>
      <w:r w:rsidRPr="001E3F2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сельского поселения для проведения встреч с избирателями</w:t>
      </w:r>
    </w:p>
    <w:p w:rsidR="001E3F2E" w:rsidRPr="001E3F2E" w:rsidRDefault="0001295A" w:rsidP="0001295A">
      <w:p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</w:t>
      </w:r>
      <w:r w:rsidR="001E3F2E" w:rsidRPr="001E3F2E">
        <w:rPr>
          <w:rFonts w:ascii="yandex-sans" w:eastAsia="Times New Roman" w:hAnsi="yandex-sans" w:cs="Times New Roman"/>
          <w:color w:val="000000"/>
          <w:sz w:val="23"/>
          <w:szCs w:val="23"/>
        </w:rPr>
        <w:t>В соответствии с частью 5.3 статьи 40 Федерального закона от 6 октября 2003 года № 131-ФЗ «Об общих принципах организации местного самоуправления в Российской Федерации»,</w:t>
      </w:r>
      <w:r w:rsidR="001E3F2E" w:rsidRPr="001E3F2E">
        <w:rPr>
          <w:rFonts w:ascii="yandex-sans" w:eastAsia="Times New Roman" w:hAnsi="yandex-sans" w:cs="Times New Roman"/>
          <w:color w:val="000000"/>
          <w:sz w:val="23"/>
        </w:rPr>
        <w:t> </w:t>
      </w:r>
      <w:r w:rsidR="001E3F2E" w:rsidRPr="001E3F2E">
        <w:rPr>
          <w:rFonts w:ascii="yandex-sans" w:eastAsia="Times New Roman" w:hAnsi="yandex-sans" w:cs="Times New Roman"/>
          <w:color w:val="000000"/>
          <w:sz w:val="23"/>
          <w:szCs w:val="23"/>
        </w:rPr>
        <w:t>Уставом муни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ципального образования Каргасокское</w:t>
      </w:r>
      <w:r w:rsidR="001E3F2E" w:rsidRPr="001E3F2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сельское поселение </w:t>
      </w:r>
    </w:p>
    <w:p w:rsidR="001E3F2E" w:rsidRPr="0001295A" w:rsidRDefault="0001295A" w:rsidP="001E3F2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Совет Каргасокского </w:t>
      </w:r>
      <w:r w:rsidR="001E3F2E"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сельского поселения </w:t>
      </w:r>
      <w:r w:rsidR="001E3F2E"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>РЕШИЛ:</w:t>
      </w:r>
    </w:p>
    <w:p w:rsidR="001E3F2E" w:rsidRPr="001E3F2E" w:rsidRDefault="001E3F2E" w:rsidP="0001295A">
      <w:p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E3F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Утвердить Порядок предоставления помещений депутатам Совета </w:t>
      </w:r>
      <w:r w:rsid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>Каргасокского</w:t>
      </w:r>
      <w:r w:rsidRPr="001E3F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для проведения встреч с избирателями, согласно приложению.</w:t>
      </w:r>
    </w:p>
    <w:p w:rsidR="001E3F2E" w:rsidRPr="001E3F2E" w:rsidRDefault="001E3F2E" w:rsidP="0001295A">
      <w:p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E3F2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2. Администрации </w:t>
      </w:r>
      <w:r w:rsidR="0001295A">
        <w:rPr>
          <w:rFonts w:ascii="yandex-sans" w:eastAsia="Times New Roman" w:hAnsi="yandex-sans" w:cs="Times New Roman"/>
          <w:color w:val="000000"/>
          <w:sz w:val="23"/>
          <w:szCs w:val="23"/>
        </w:rPr>
        <w:t>Каргасокского</w:t>
      </w:r>
      <w:r w:rsidRPr="001E3F2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сельского поселения обеспечить предоставление помещений депутатам </w:t>
      </w:r>
      <w:r w:rsidR="0001295A">
        <w:rPr>
          <w:rFonts w:ascii="yandex-sans" w:eastAsia="Times New Roman" w:hAnsi="yandex-sans" w:cs="Times New Roman"/>
          <w:color w:val="000000"/>
          <w:sz w:val="23"/>
          <w:szCs w:val="23"/>
        </w:rPr>
        <w:t>Каргасокского</w:t>
      </w:r>
      <w:r w:rsidRPr="001E3F2E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сельского поселения для проведения встреч с избирателями.</w:t>
      </w:r>
    </w:p>
    <w:p w:rsidR="001E3F2E" w:rsidRPr="001E3F2E" w:rsidRDefault="001E3F2E" w:rsidP="0001295A">
      <w:p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1E3F2E">
        <w:rPr>
          <w:rFonts w:ascii="Times New Roman" w:eastAsia="Times New Roman" w:hAnsi="Times New Roman" w:cs="Times New Roman"/>
          <w:color w:val="000000"/>
          <w:sz w:val="24"/>
          <w:szCs w:val="24"/>
        </w:rPr>
        <w:t>3. Настоящее решение вступает в силу со дня его обнародования.</w:t>
      </w:r>
    </w:p>
    <w:p w:rsidR="0001295A" w:rsidRDefault="001E3F2E" w:rsidP="0001295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F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Обнародовать решение разместить на официальном сайте </w:t>
      </w:r>
      <w:r w:rsid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>Каргасокского</w:t>
      </w:r>
      <w:r w:rsidRPr="001E3F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в информационно-телекоммуникационной сети «Интернет»</w:t>
      </w:r>
      <w:r w:rsid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3F2E" w:rsidRPr="0001295A" w:rsidRDefault="001E3F2E" w:rsidP="0001295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295A" w:rsidRPr="0001295A" w:rsidRDefault="0001295A" w:rsidP="0001295A">
      <w:pPr>
        <w:rPr>
          <w:rFonts w:ascii="Times New Roman" w:hAnsi="Times New Roman" w:cs="Times New Roman"/>
          <w:sz w:val="24"/>
          <w:szCs w:val="24"/>
        </w:rPr>
      </w:pPr>
      <w:r w:rsidRPr="0001295A">
        <w:rPr>
          <w:rFonts w:ascii="Times New Roman" w:hAnsi="Times New Roman" w:cs="Times New Roman"/>
          <w:sz w:val="24"/>
          <w:szCs w:val="24"/>
        </w:rPr>
        <w:t xml:space="preserve">Глава Каргасокского сельского поселения                                                            Д.Е. </w:t>
      </w:r>
      <w:proofErr w:type="spellStart"/>
      <w:r w:rsidRPr="0001295A">
        <w:rPr>
          <w:rFonts w:ascii="Times New Roman" w:hAnsi="Times New Roman" w:cs="Times New Roman"/>
          <w:sz w:val="24"/>
          <w:szCs w:val="24"/>
        </w:rPr>
        <w:t>Барышев</w:t>
      </w:r>
      <w:proofErr w:type="spellEnd"/>
    </w:p>
    <w:p w:rsidR="0001295A" w:rsidRPr="0001295A" w:rsidRDefault="0001295A" w:rsidP="0001295A">
      <w:pPr>
        <w:rPr>
          <w:rFonts w:ascii="Times New Roman" w:hAnsi="Times New Roman" w:cs="Times New Roman"/>
          <w:sz w:val="24"/>
          <w:szCs w:val="24"/>
        </w:rPr>
      </w:pPr>
    </w:p>
    <w:p w:rsidR="0001295A" w:rsidRPr="0001295A" w:rsidRDefault="0001295A" w:rsidP="0001295A">
      <w:pPr>
        <w:rPr>
          <w:rFonts w:ascii="Times New Roman" w:hAnsi="Times New Roman" w:cs="Times New Roman"/>
          <w:sz w:val="24"/>
          <w:szCs w:val="24"/>
        </w:rPr>
      </w:pPr>
    </w:p>
    <w:p w:rsidR="0001295A" w:rsidRPr="0001295A" w:rsidRDefault="0001295A" w:rsidP="0001295A">
      <w:pPr>
        <w:rPr>
          <w:rFonts w:ascii="Times New Roman" w:hAnsi="Times New Roman" w:cs="Times New Roman"/>
          <w:sz w:val="24"/>
          <w:szCs w:val="24"/>
        </w:rPr>
      </w:pPr>
      <w:r w:rsidRPr="0001295A">
        <w:rPr>
          <w:rFonts w:ascii="Times New Roman" w:hAnsi="Times New Roman" w:cs="Times New Roman"/>
          <w:sz w:val="24"/>
          <w:szCs w:val="24"/>
        </w:rPr>
        <w:t>Председатель Совета Каргасокского сельского поселения                                  Д.Б. Соколов</w:t>
      </w:r>
    </w:p>
    <w:p w:rsidR="0001295A" w:rsidRPr="0001295A" w:rsidRDefault="0001295A" w:rsidP="0001295A">
      <w:pPr>
        <w:rPr>
          <w:rFonts w:ascii="Times New Roman" w:hAnsi="Times New Roman" w:cs="Times New Roman"/>
          <w:sz w:val="24"/>
          <w:szCs w:val="24"/>
        </w:rPr>
      </w:pPr>
    </w:p>
    <w:p w:rsidR="0001295A" w:rsidRPr="001E3F2E" w:rsidRDefault="0001295A" w:rsidP="0001295A">
      <w:pPr>
        <w:shd w:val="clear" w:color="auto" w:fill="FFFFFF"/>
        <w:spacing w:before="100" w:beforeAutospacing="1"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1E3F2E" w:rsidRPr="001E3F2E" w:rsidRDefault="001E3F2E" w:rsidP="001E3F2E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1E3F2E" w:rsidRPr="001E3F2E" w:rsidRDefault="001E3F2E" w:rsidP="001E3F2E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1E3F2E" w:rsidRPr="001E3F2E" w:rsidRDefault="001E3F2E" w:rsidP="001E3F2E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1E3F2E" w:rsidRPr="001E3F2E" w:rsidRDefault="001E3F2E" w:rsidP="001E3F2E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1E3F2E" w:rsidRPr="001E3F2E" w:rsidRDefault="001E3F2E" w:rsidP="001E3F2E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1E3F2E" w:rsidRPr="001E3F2E" w:rsidRDefault="001E3F2E" w:rsidP="001E3F2E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1E3F2E" w:rsidRPr="0001295A" w:rsidRDefault="001E3F2E" w:rsidP="000129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</w:t>
      </w:r>
    </w:p>
    <w:p w:rsidR="001E3F2E" w:rsidRPr="0001295A" w:rsidRDefault="001E3F2E" w:rsidP="000129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>к решению</w:t>
      </w:r>
    </w:p>
    <w:p w:rsidR="001E3F2E" w:rsidRPr="0001295A" w:rsidRDefault="001E3F2E" w:rsidP="000129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Совета </w:t>
      </w:r>
      <w:r w:rsidR="0001295A"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>Каргасокского</w:t>
      </w:r>
    </w:p>
    <w:p w:rsidR="001E3F2E" w:rsidRPr="0001295A" w:rsidRDefault="001E3F2E" w:rsidP="000129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сельского поселения</w:t>
      </w:r>
    </w:p>
    <w:p w:rsidR="001E3F2E" w:rsidRPr="0001295A" w:rsidRDefault="0001295A" w:rsidP="000129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17.07.2017 № 174</w:t>
      </w:r>
    </w:p>
    <w:p w:rsidR="001E3F2E" w:rsidRPr="0001295A" w:rsidRDefault="001E3F2E" w:rsidP="000129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F2E" w:rsidRPr="0001295A" w:rsidRDefault="001E3F2E" w:rsidP="0011053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9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</w:t>
      </w:r>
    </w:p>
    <w:p w:rsidR="001E3F2E" w:rsidRDefault="001E3F2E" w:rsidP="0011053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129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предоставления помещений депутатам Совета </w:t>
      </w:r>
      <w:r w:rsidR="0001295A" w:rsidRPr="000129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Каргасокского</w:t>
      </w:r>
      <w:r w:rsidRPr="000129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для проведения встреч с избирателями</w:t>
      </w:r>
    </w:p>
    <w:p w:rsidR="00BC61F3" w:rsidRPr="0001295A" w:rsidRDefault="00BC61F3" w:rsidP="0011053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3F2E" w:rsidRPr="00110536" w:rsidRDefault="001E3F2E" w:rsidP="00825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Депутаты (кандидаты в депутаты) Совета </w:t>
      </w:r>
      <w:r w:rsidR="0001295A"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>Каргасокского</w:t>
      </w:r>
      <w:r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(далее – депутаты)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02.05.2006 № 59-ФЗ «О порядке рассмотрения обращений граждан Российской Федерации», Уставом муниципального образования </w:t>
      </w:r>
      <w:r w:rsidR="001105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Каргасокское сельское поселение </w:t>
      </w:r>
      <w:r w:rsidRPr="00110536">
        <w:rPr>
          <w:rFonts w:ascii="Times New Roman" w:eastAsia="Times New Roman" w:hAnsi="Times New Roman" w:cs="Times New Roman"/>
          <w:sz w:val="24"/>
          <w:szCs w:val="24"/>
        </w:rPr>
        <w:t>и другими муниципальными</w:t>
      </w:r>
      <w:r w:rsidR="00110536" w:rsidRPr="001105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" w:tgtFrame="_blank" w:history="1">
        <w:r w:rsidRPr="00110536">
          <w:rPr>
            <w:rFonts w:ascii="Times New Roman" w:eastAsia="Times New Roman" w:hAnsi="Times New Roman" w:cs="Times New Roman"/>
            <w:sz w:val="24"/>
            <w:szCs w:val="24"/>
          </w:rPr>
          <w:t>правовыми актами</w:t>
        </w:r>
      </w:hyperlink>
      <w:r w:rsidRPr="0011053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1295A" w:rsidRPr="00110536">
        <w:rPr>
          <w:rFonts w:ascii="Times New Roman" w:eastAsia="Times New Roman" w:hAnsi="Times New Roman" w:cs="Times New Roman"/>
          <w:sz w:val="24"/>
          <w:szCs w:val="24"/>
        </w:rPr>
        <w:t>Каргасокского</w:t>
      </w:r>
      <w:r w:rsidRPr="00110536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осуществляют встречи с избирателями (далее – прием граждан</w:t>
      </w:r>
      <w:proofErr w:type="gramEnd"/>
      <w:r w:rsidRPr="00110536">
        <w:rPr>
          <w:rFonts w:ascii="Times New Roman" w:eastAsia="Times New Roman" w:hAnsi="Times New Roman" w:cs="Times New Roman"/>
          <w:sz w:val="24"/>
          <w:szCs w:val="24"/>
        </w:rPr>
        <w:t>) в целях решения вопросов местного значения.</w:t>
      </w:r>
    </w:p>
    <w:p w:rsidR="001E3F2E" w:rsidRPr="0001295A" w:rsidRDefault="001E3F2E" w:rsidP="00825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sub_1103"/>
      <w:bookmarkEnd w:id="0"/>
      <w:r w:rsidRPr="00110536">
        <w:rPr>
          <w:rFonts w:ascii="Times New Roman" w:eastAsia="Times New Roman" w:hAnsi="Times New Roman" w:cs="Times New Roman"/>
          <w:sz w:val="24"/>
          <w:szCs w:val="24"/>
        </w:rPr>
        <w:t>2. Прием граждан осуществляется депутатами в помещениях, предусмотренных</w:t>
      </w:r>
      <w:r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настоящим порядком по согласованному с Администрацией </w:t>
      </w:r>
      <w:r w:rsidR="0001295A"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>Каргасокского</w:t>
      </w:r>
      <w:r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(далее – Администрация) графику на основании письменного заявления депутата.</w:t>
      </w:r>
    </w:p>
    <w:p w:rsidR="001E3F2E" w:rsidRPr="0001295A" w:rsidRDefault="001E3F2E" w:rsidP="00825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sub_1301"/>
      <w:bookmarkStart w:id="2" w:name="sub_3404"/>
      <w:bookmarkEnd w:id="1"/>
      <w:bookmarkEnd w:id="2"/>
      <w:r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>3. Прием граждан депутатом может осуществляться по следующим адресам:</w:t>
      </w:r>
    </w:p>
    <w:p w:rsidR="001E3F2E" w:rsidRPr="0001295A" w:rsidRDefault="001E3F2E" w:rsidP="00825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>- здание Администраци</w:t>
      </w:r>
      <w:r w:rsidR="00757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и: Томская область, </w:t>
      </w:r>
      <w:proofErr w:type="spellStart"/>
      <w:r w:rsidR="00757F30">
        <w:rPr>
          <w:rFonts w:ascii="Times New Roman" w:eastAsia="Times New Roman" w:hAnsi="Times New Roman" w:cs="Times New Roman"/>
          <w:color w:val="000000"/>
          <w:sz w:val="24"/>
          <w:szCs w:val="24"/>
        </w:rPr>
        <w:t>Каргасокский</w:t>
      </w:r>
      <w:proofErr w:type="spellEnd"/>
      <w:r w:rsidR="00757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район, с. Каргасок, ул. Новая, 1</w:t>
      </w:r>
      <w:r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E3F2E" w:rsidRPr="0001295A" w:rsidRDefault="001E3F2E" w:rsidP="00825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помещения, принадлежащие на праве собственности муниципальному образованию </w:t>
      </w:r>
      <w:r w:rsidR="0001295A"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>Каргасокского</w:t>
      </w:r>
      <w:r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</w:t>
      </w:r>
      <w:r w:rsidR="00757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еления (здание дома культуры «Геолог»): Томская область, </w:t>
      </w:r>
      <w:proofErr w:type="spellStart"/>
      <w:r w:rsidR="00757F30">
        <w:rPr>
          <w:rFonts w:ascii="Times New Roman" w:eastAsia="Times New Roman" w:hAnsi="Times New Roman" w:cs="Times New Roman"/>
          <w:color w:val="000000"/>
          <w:sz w:val="24"/>
          <w:szCs w:val="24"/>
        </w:rPr>
        <w:t>Каргасокский</w:t>
      </w:r>
      <w:proofErr w:type="spellEnd"/>
      <w:r w:rsidR="00757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район, п. Нефтяников, ул. </w:t>
      </w:r>
      <w:proofErr w:type="spellStart"/>
      <w:r w:rsidR="00757F30">
        <w:rPr>
          <w:rFonts w:ascii="Times New Roman" w:eastAsia="Times New Roman" w:hAnsi="Times New Roman" w:cs="Times New Roman"/>
          <w:color w:val="000000"/>
          <w:sz w:val="24"/>
          <w:szCs w:val="24"/>
        </w:rPr>
        <w:t>Луговская</w:t>
      </w:r>
      <w:proofErr w:type="spellEnd"/>
      <w:r w:rsidR="00757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3F2E" w:rsidRPr="0001295A" w:rsidRDefault="001E3F2E" w:rsidP="00825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>4. Для предоставления помещения для осуществления приема депутат направляет в адрес Администрации письменное обращение о предоставлении ему помещения (</w:t>
      </w:r>
      <w:proofErr w:type="spellStart"/>
      <w:r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proofErr w:type="spellEnd"/>
      <w:r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>) для организации приёма граждан (далее - обращение).</w:t>
      </w:r>
    </w:p>
    <w:p w:rsidR="001E3F2E" w:rsidRPr="0001295A" w:rsidRDefault="001E3F2E" w:rsidP="00825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Обращение депутата на предоставление помещения направляется в Администрацию не позднее, чем за 7 дней до даты проведения встречи.</w:t>
      </w:r>
    </w:p>
    <w:p w:rsidR="001E3F2E" w:rsidRPr="0001295A" w:rsidRDefault="001E3F2E" w:rsidP="00825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обращении должно быть указано место (помещение), дата и время проведения встречи, предполагаемое количество избирателей, необходимое техническое обеспечение.</w:t>
      </w:r>
    </w:p>
    <w:p w:rsidR="001E3F2E" w:rsidRPr="0001295A" w:rsidRDefault="001E3F2E" w:rsidP="00825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Обращение подлежит рассмотрению в Администрации в </w:t>
      </w:r>
      <w:proofErr w:type="gramStart"/>
      <w:r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proofErr w:type="gramEnd"/>
      <w:r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превышающий 15 календарных дней. О результате рассмотрения обращения в адрес депутата направляется уведомление. В уведомлении указывается адрес помещения, которое предоставлено депутату для приема граждан, дата осуществления приема граждан, график осуществления приема.</w:t>
      </w:r>
    </w:p>
    <w:p w:rsidR="001E3F2E" w:rsidRPr="0001295A" w:rsidRDefault="001E3F2E" w:rsidP="00825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</w:t>
      </w:r>
      <w:proofErr w:type="gramEnd"/>
      <w:r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указанная в уведомлении размещается на официальном сайте </w:t>
      </w:r>
      <w:r w:rsidR="0001295A"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>Каргасокского</w:t>
      </w:r>
      <w:r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в информационно-телекоммуникационной сети «Интернет» </w:t>
      </w:r>
      <w:hyperlink r:id="rId5" w:history="1">
        <w:r w:rsidR="00757F30" w:rsidRPr="00C353EA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http://www.sp.kargasok.ru/</w:t>
        </w:r>
      </w:hyperlink>
      <w:r w:rsidR="00757F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1E3F2E" w:rsidRPr="0001295A" w:rsidRDefault="001E3F2E" w:rsidP="00825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sub_1309"/>
      <w:bookmarkEnd w:id="3"/>
      <w:r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>6. Помещение, предоставленное депутату, не может использоваться в иных целях, за исключением работы с избирателями и осуществления депутатских полномочий в избирательном округе.</w:t>
      </w:r>
    </w:p>
    <w:p w:rsidR="001E3F2E" w:rsidRPr="0001295A" w:rsidRDefault="001E3F2E" w:rsidP="00825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sub_52"/>
      <w:bookmarkEnd w:id="4"/>
      <w:r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>7. В случае невозможности предоставления указанного в обращении помещения Администрация предлагает предоставить депутату другое помещение, пригодное для проведения данного мероприятия.</w:t>
      </w:r>
    </w:p>
    <w:p w:rsidR="001E3F2E" w:rsidRPr="0001295A" w:rsidRDefault="001E3F2E" w:rsidP="00825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sub_1201"/>
      <w:bookmarkEnd w:id="5"/>
      <w:r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>8. В ходе осуществления приема граждан депутатом осуществляет следующие функции:</w:t>
      </w:r>
    </w:p>
    <w:p w:rsidR="001E3F2E" w:rsidRPr="0001295A" w:rsidRDefault="001E3F2E" w:rsidP="00825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организует и проводит прием граждан;</w:t>
      </w:r>
    </w:p>
    <w:p w:rsidR="001E3F2E" w:rsidRPr="0001295A" w:rsidRDefault="001E3F2E" w:rsidP="00825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sub_1202"/>
      <w:bookmarkEnd w:id="6"/>
      <w:r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встречи граждан с представителями Администрации, муниципальных предприятий и (или) учреждений;</w:t>
      </w:r>
    </w:p>
    <w:p w:rsidR="001E3F2E" w:rsidRPr="0001295A" w:rsidRDefault="001E3F2E" w:rsidP="00825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sub_1203"/>
      <w:bookmarkEnd w:id="7"/>
      <w:r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оказывает информационную и консультативную помощь гражданам по вопросам, связанным с деятельностью Администрации;</w:t>
      </w:r>
    </w:p>
    <w:p w:rsidR="001E3F2E" w:rsidRPr="0001295A" w:rsidRDefault="001E3F2E" w:rsidP="00825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>иные функции в соответствии с поручениями депутата.</w:t>
      </w:r>
    </w:p>
    <w:p w:rsidR="008257ED" w:rsidRDefault="001E3F2E" w:rsidP="008257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>9. График приема граждан вывешивается в местах расположения помещений предоставленного депутату для осуществления приема граждан и размещается в информационно-телекоммуникационной сети «Интернет»</w:t>
      </w:r>
      <w:r w:rsidR="00825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6" w:history="1">
        <w:r w:rsidR="008257ED" w:rsidRPr="00C353EA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http://www.sp.kargasok.ru/</w:t>
        </w:r>
      </w:hyperlink>
      <w:r w:rsidR="008257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bookmarkStart w:id="8" w:name="sub_54"/>
      <w:bookmarkEnd w:id="8"/>
    </w:p>
    <w:p w:rsidR="001E3F2E" w:rsidRPr="0001295A" w:rsidRDefault="001E3F2E" w:rsidP="00825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>10. Депутат, ведущий прием граждан, регистрирует все обращения, поступившие в адрес депутата, о чем делается соответствующая запись в журнале.</w:t>
      </w:r>
    </w:p>
    <w:p w:rsidR="001E3F2E" w:rsidRPr="0001295A" w:rsidRDefault="001E3F2E" w:rsidP="00825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>11. В ходе приема гражданин вправе обратиться к депутату с устным или письменным обращением.</w:t>
      </w:r>
    </w:p>
    <w:p w:rsidR="001E3F2E" w:rsidRPr="0001295A" w:rsidRDefault="001E3F2E" w:rsidP="00825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>12.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приема. В остальных случаях дается письменный ответ по существу поставленных в обращении вопросов.</w:t>
      </w:r>
    </w:p>
    <w:p w:rsidR="001E3F2E" w:rsidRPr="0001295A" w:rsidRDefault="001E3F2E" w:rsidP="00825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>13. Подготовка письменного ответа на устное обращение, поступившее в ходе приема, осуществляется в соответствии с правилами, установленными для рассмотрения письменных обращений.</w:t>
      </w:r>
    </w:p>
    <w:p w:rsidR="001E3F2E" w:rsidRPr="0001295A" w:rsidRDefault="001E3F2E" w:rsidP="00825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>14. Письменное обращение, принятое в ходе приема, подлежит регистрации и рассмотрению в порядке, установленном Федеральным законом от 02.05.2006 № 59-ФЗ «О порядке рассмотрения обращений граждан Российской Федерации».</w:t>
      </w:r>
    </w:p>
    <w:p w:rsidR="001E3F2E" w:rsidRPr="0001295A" w:rsidRDefault="001E3F2E" w:rsidP="00825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>15.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</w:t>
      </w:r>
    </w:p>
    <w:p w:rsidR="001E3F2E" w:rsidRPr="0001295A" w:rsidRDefault="001E3F2E" w:rsidP="00825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>16. В случае если в обращении содержатся вопросы, решение которых не входит в компетенцию депутата, гражданину дается разъяснение, куда и в каком порядке ему следует обратиться.</w:t>
      </w:r>
    </w:p>
    <w:p w:rsidR="001E3F2E" w:rsidRPr="0001295A" w:rsidRDefault="001E3F2E" w:rsidP="00825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295A">
        <w:rPr>
          <w:rFonts w:ascii="Times New Roman" w:eastAsia="Times New Roman" w:hAnsi="Times New Roman" w:cs="Times New Roman"/>
          <w:color w:val="000000"/>
          <w:sz w:val="24"/>
          <w:szCs w:val="24"/>
        </w:rPr>
        <w:t>17. В ходе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1E3F2E" w:rsidRPr="0001295A" w:rsidRDefault="001E3F2E" w:rsidP="00825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2282" w:rsidRPr="0001295A" w:rsidRDefault="00762282" w:rsidP="0001295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62282" w:rsidRPr="0001295A" w:rsidSect="00865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3F2E"/>
    <w:rsid w:val="0001295A"/>
    <w:rsid w:val="00110536"/>
    <w:rsid w:val="001E3F2E"/>
    <w:rsid w:val="0030210B"/>
    <w:rsid w:val="00757F30"/>
    <w:rsid w:val="00762282"/>
    <w:rsid w:val="008257ED"/>
    <w:rsid w:val="008653B7"/>
    <w:rsid w:val="00BC61F3"/>
    <w:rsid w:val="00C04FDF"/>
    <w:rsid w:val="00E96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3B7"/>
  </w:style>
  <w:style w:type="paragraph" w:styleId="1">
    <w:name w:val="heading 1"/>
    <w:basedOn w:val="a"/>
    <w:link w:val="10"/>
    <w:uiPriority w:val="9"/>
    <w:qFormat/>
    <w:rsid w:val="001E3F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3F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western">
    <w:name w:val="western"/>
    <w:basedOn w:val="a"/>
    <w:rsid w:val="001E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E3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E3F2E"/>
  </w:style>
  <w:style w:type="character" w:styleId="a4">
    <w:name w:val="Hyperlink"/>
    <w:basedOn w:val="a0"/>
    <w:uiPriority w:val="99"/>
    <w:unhideWhenUsed/>
    <w:rsid w:val="001E3F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.kargasok.ru/" TargetMode="External"/><Relationship Id="rId5" Type="http://schemas.openxmlformats.org/officeDocument/2006/relationships/hyperlink" Target="http://www.sp.kargasok.ru/" TargetMode="External"/><Relationship Id="rId4" Type="http://schemas.openxmlformats.org/officeDocument/2006/relationships/hyperlink" Target="https://clck.yandex.ru/redir/nWO_r1F33ck?data=NnBZTWRhdFZKOHQxUjhzSWFYVGhXU2lRR2hrMm1VaW9pcTJTVERTSzFhSVROVnhYeFl3V1ppX1U5TlZ5eHJScGFFaXNfRzV4UVV4QmNpRzJHUnlTVDNFMFd0RGh4VFZQQzFxZ2RYeXlYbVlOc24yRVpBWnBKSTBRT000VUNIUVN0Mm9CTDUwV1daNnRWcUpDeG5nWEFn&amp;b64e=2&amp;sign=f4232ee7161bc09f626f4e1f73b59420&amp;keyno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6</cp:revision>
  <dcterms:created xsi:type="dcterms:W3CDTF">2017-07-27T10:04:00Z</dcterms:created>
  <dcterms:modified xsi:type="dcterms:W3CDTF">2017-09-05T07:33:00Z</dcterms:modified>
</cp:coreProperties>
</file>