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920B0A" w:rsidRDefault="00920B0A">
      <w:bookmarkStart w:id="0" w:name="_GoBack"/>
      <w:bookmarkEnd w:id="0"/>
    </w:p>
    <w:p w:rsidR="00057C8F" w:rsidRDefault="00DE43B0" w:rsidP="00DE43B0">
      <w:pPr>
        <w:jc w:val="right"/>
        <w:rPr>
          <w:rFonts w:ascii="Times New Roman" w:hAnsi="Times New Roman" w:cs="Times New Roman"/>
          <w:b/>
          <w:sz w:val="24"/>
        </w:rPr>
      </w:pPr>
      <w:r w:rsidRPr="00DE43B0">
        <w:rPr>
          <w:rFonts w:ascii="Times New Roman" w:hAnsi="Times New Roman" w:cs="Times New Roman"/>
          <w:b/>
          <w:sz w:val="24"/>
        </w:rPr>
        <w:t>П</w:t>
      </w:r>
      <w:r w:rsidR="00782071">
        <w:rPr>
          <w:rFonts w:ascii="Times New Roman" w:hAnsi="Times New Roman" w:cs="Times New Roman"/>
          <w:b/>
          <w:sz w:val="24"/>
        </w:rPr>
        <w:t>РОЕКТ</w:t>
      </w:r>
      <w:r w:rsidR="002B4B98">
        <w:rPr>
          <w:rFonts w:ascii="Times New Roman" w:hAnsi="Times New Roman" w:cs="Times New Roman"/>
          <w:b/>
          <w:sz w:val="24"/>
        </w:rPr>
        <w:t xml:space="preserve"> </w:t>
      </w:r>
    </w:p>
    <w:p w:rsidR="00DE43B0" w:rsidRPr="00DE43B0" w:rsidRDefault="00DE43B0" w:rsidP="00DE43B0">
      <w:pPr>
        <w:jc w:val="right"/>
        <w:rPr>
          <w:rFonts w:ascii="Times New Roman" w:hAnsi="Times New Roman" w:cs="Times New Roman"/>
          <w:b/>
          <w:sz w:val="24"/>
        </w:rPr>
      </w:pPr>
    </w:p>
    <w:p w:rsidR="00057C8F" w:rsidRDefault="00057C8F">
      <w:pPr>
        <w:rPr>
          <w:rFonts w:ascii="Times New Roman" w:hAnsi="Times New Roman" w:cs="Times New Roman"/>
          <w:sz w:val="24"/>
        </w:rPr>
      </w:pPr>
    </w:p>
    <w:p w:rsidR="002B4B98" w:rsidRDefault="002B4B98"/>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A450A4" w:rsidRDefault="00A450A4" w:rsidP="00A450A4"/>
    <w:p w:rsidR="002B4B98" w:rsidRDefault="002B4B98" w:rsidP="00A450A4"/>
    <w:p w:rsidR="00A450A4" w:rsidRDefault="00A450A4" w:rsidP="00A450A4"/>
    <w:p w:rsidR="00A450A4" w:rsidRPr="00A450A4" w:rsidRDefault="00A450A4" w:rsidP="00A450A4"/>
    <w:p w:rsidR="007B43BC" w:rsidRDefault="00057C8F" w:rsidP="00A450A4">
      <w:pPr>
        <w:pStyle w:val="af5"/>
        <w:jc w:val="center"/>
        <w:rPr>
          <w:rFonts w:ascii="Times New Roman" w:hAnsi="Times New Roman" w:cs="Times New Roman"/>
          <w:b/>
          <w:bCs/>
          <w:smallCaps/>
          <w:sz w:val="28"/>
          <w:szCs w:val="28"/>
        </w:rPr>
      </w:pPr>
      <w:r w:rsidRPr="00A450A4">
        <w:rPr>
          <w:rFonts w:ascii="Times New Roman" w:hAnsi="Times New Roman" w:cs="Times New Roman"/>
          <w:b/>
          <w:bCs/>
          <w:sz w:val="28"/>
          <w:szCs w:val="28"/>
        </w:rPr>
        <w:t>ПРАВИЛ</w:t>
      </w:r>
      <w:r w:rsidR="007B43BC">
        <w:rPr>
          <w:rFonts w:ascii="Times New Roman" w:hAnsi="Times New Roman" w:cs="Times New Roman"/>
          <w:b/>
          <w:bCs/>
          <w:sz w:val="28"/>
          <w:szCs w:val="28"/>
        </w:rPr>
        <w:t xml:space="preserve">А </w:t>
      </w:r>
      <w:r w:rsidRPr="00A450A4">
        <w:rPr>
          <w:rFonts w:ascii="Times New Roman" w:hAnsi="Times New Roman" w:cs="Times New Roman"/>
          <w:b/>
          <w:bCs/>
          <w:sz w:val="28"/>
          <w:szCs w:val="28"/>
        </w:rPr>
        <w:t xml:space="preserve"> </w:t>
      </w:r>
      <w:r w:rsidRPr="00A450A4">
        <w:rPr>
          <w:rFonts w:ascii="Times New Roman" w:hAnsi="Times New Roman" w:cs="Times New Roman"/>
          <w:b/>
          <w:bCs/>
          <w:smallCaps/>
          <w:sz w:val="28"/>
          <w:szCs w:val="28"/>
        </w:rPr>
        <w:t>БЛАГОУСТРОЙСТВА</w:t>
      </w:r>
      <w:r w:rsidR="007B43BC">
        <w:rPr>
          <w:rFonts w:ascii="Times New Roman" w:hAnsi="Times New Roman" w:cs="Times New Roman"/>
          <w:b/>
          <w:bCs/>
          <w:smallCaps/>
          <w:sz w:val="28"/>
          <w:szCs w:val="28"/>
        </w:rPr>
        <w:t xml:space="preserve"> </w:t>
      </w:r>
      <w:r w:rsidR="002B4B98">
        <w:rPr>
          <w:rFonts w:ascii="Times New Roman" w:hAnsi="Times New Roman" w:cs="Times New Roman"/>
          <w:b/>
          <w:bCs/>
          <w:smallCaps/>
          <w:sz w:val="28"/>
          <w:szCs w:val="28"/>
        </w:rPr>
        <w:t xml:space="preserve"> ТЕРРИТОРИЙ</w:t>
      </w:r>
    </w:p>
    <w:p w:rsidR="00057C8F" w:rsidRPr="00A450A4" w:rsidRDefault="00A450A4" w:rsidP="007B43BC">
      <w:pPr>
        <w:pStyle w:val="af5"/>
        <w:jc w:val="center"/>
        <w:rPr>
          <w:rFonts w:ascii="Times New Roman" w:hAnsi="Times New Roman" w:cs="Times New Roman"/>
          <w:b/>
          <w:bCs/>
          <w:smallCaps/>
          <w:sz w:val="28"/>
          <w:szCs w:val="28"/>
        </w:rPr>
      </w:pPr>
      <w:r w:rsidRPr="00A450A4">
        <w:rPr>
          <w:rFonts w:ascii="Times New Roman" w:hAnsi="Times New Roman" w:cs="Times New Roman"/>
          <w:b/>
          <w:bCs/>
          <w:sz w:val="28"/>
          <w:szCs w:val="28"/>
        </w:rPr>
        <w:br/>
      </w:r>
      <w:r w:rsidR="007B43BC">
        <w:rPr>
          <w:rFonts w:ascii="Times New Roman" w:hAnsi="Times New Roman" w:cs="Times New Roman"/>
          <w:b/>
          <w:bCs/>
          <w:smallCaps/>
          <w:sz w:val="28"/>
          <w:szCs w:val="28"/>
        </w:rPr>
        <w:t>КАРГАСОКСКОГО  СЕЛЬСКОГО  ПОСЕЛЕНИЯ</w:t>
      </w:r>
      <w:r w:rsidRPr="00A450A4">
        <w:rPr>
          <w:rFonts w:ascii="Times New Roman" w:hAnsi="Times New Roman" w:cs="Times New Roman"/>
          <w:b/>
          <w:bCs/>
          <w:smallCaps/>
          <w:sz w:val="28"/>
          <w:szCs w:val="28"/>
        </w:rPr>
        <w:t xml:space="preserve"> </w:t>
      </w:r>
      <w:r w:rsidR="00057C8F" w:rsidRPr="00A450A4">
        <w:rPr>
          <w:rFonts w:ascii="Times New Roman" w:hAnsi="Times New Roman" w:cs="Times New Roman"/>
          <w:b/>
          <w:sz w:val="28"/>
          <w:szCs w:val="28"/>
        </w:rPr>
        <w:br/>
      </w:r>
    </w:p>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057C8F" w:rsidRDefault="00057C8F"/>
    <w:p w:rsidR="00920B0A" w:rsidRDefault="00920B0A" w:rsidP="00057C8F">
      <w:pPr>
        <w:jc w:val="center"/>
        <w:rPr>
          <w:rFonts w:ascii="Times New Roman" w:hAnsi="Times New Roman" w:cs="Times New Roman"/>
          <w:sz w:val="24"/>
          <w:szCs w:val="24"/>
        </w:rPr>
      </w:pPr>
    </w:p>
    <w:p w:rsidR="007B43BC" w:rsidRDefault="007B43BC" w:rsidP="00057C8F">
      <w:pPr>
        <w:jc w:val="center"/>
        <w:rPr>
          <w:rFonts w:ascii="Times New Roman" w:hAnsi="Times New Roman" w:cs="Times New Roman"/>
          <w:sz w:val="24"/>
          <w:szCs w:val="24"/>
        </w:rPr>
      </w:pPr>
    </w:p>
    <w:p w:rsidR="007B43BC" w:rsidRDefault="007B43BC" w:rsidP="00057C8F">
      <w:pPr>
        <w:jc w:val="center"/>
        <w:rPr>
          <w:rFonts w:ascii="Times New Roman" w:hAnsi="Times New Roman" w:cs="Times New Roman"/>
          <w:sz w:val="24"/>
          <w:szCs w:val="24"/>
        </w:rPr>
      </w:pPr>
    </w:p>
    <w:p w:rsidR="007B43BC" w:rsidRDefault="007B43BC" w:rsidP="00057C8F">
      <w:pPr>
        <w:jc w:val="center"/>
        <w:rPr>
          <w:rFonts w:ascii="Times New Roman" w:hAnsi="Times New Roman" w:cs="Times New Roman"/>
          <w:sz w:val="24"/>
          <w:szCs w:val="24"/>
        </w:rPr>
      </w:pPr>
    </w:p>
    <w:p w:rsidR="002B4B98" w:rsidRDefault="002B4B98" w:rsidP="00057C8F">
      <w:pPr>
        <w:jc w:val="center"/>
        <w:rPr>
          <w:rFonts w:ascii="Times New Roman" w:hAnsi="Times New Roman" w:cs="Times New Roman"/>
          <w:sz w:val="24"/>
          <w:szCs w:val="24"/>
        </w:rPr>
      </w:pPr>
    </w:p>
    <w:p w:rsidR="002B4B98" w:rsidRDefault="002B4B98" w:rsidP="00057C8F">
      <w:pPr>
        <w:jc w:val="center"/>
        <w:rPr>
          <w:rFonts w:ascii="Times New Roman" w:hAnsi="Times New Roman" w:cs="Times New Roman"/>
          <w:sz w:val="24"/>
          <w:szCs w:val="24"/>
        </w:rPr>
      </w:pPr>
    </w:p>
    <w:p w:rsidR="002B4B98" w:rsidRPr="00057C8F" w:rsidRDefault="002B4B98" w:rsidP="00057C8F">
      <w:pPr>
        <w:jc w:val="center"/>
        <w:rPr>
          <w:rFonts w:ascii="Times New Roman" w:hAnsi="Times New Roman" w:cs="Times New Roman"/>
          <w:sz w:val="24"/>
          <w:szCs w:val="24"/>
        </w:rPr>
      </w:pPr>
    </w:p>
    <w:sdt>
      <w:sdtPr>
        <w:rPr>
          <w:rFonts w:ascii="Arial" w:eastAsia="Arial" w:hAnsi="Arial" w:cs="Arial"/>
          <w:color w:val="000000"/>
          <w:sz w:val="22"/>
          <w:szCs w:val="22"/>
        </w:rPr>
        <w:id w:val="-1804986080"/>
        <w:docPartObj>
          <w:docPartGallery w:val="Table of Contents"/>
          <w:docPartUnique/>
        </w:docPartObj>
      </w:sdtPr>
      <w:sdtEndPr>
        <w:rPr>
          <w:b/>
          <w:bCs/>
          <w:highlight w:val="yellow"/>
        </w:rPr>
      </w:sdtEndPr>
      <w:sdtContent>
        <w:p w:rsidR="00706EB7" w:rsidRPr="00057C8F" w:rsidRDefault="00057C8F" w:rsidP="00276845">
          <w:pPr>
            <w:pStyle w:val="ab"/>
            <w:numPr>
              <w:ilvl w:val="0"/>
              <w:numId w:val="0"/>
            </w:numPr>
            <w:jc w:val="center"/>
            <w:rPr>
              <w:rFonts w:ascii="Times New Roman" w:hAnsi="Times New Roman" w:cs="Times New Roman"/>
              <w:b/>
              <w:color w:val="auto"/>
              <w:sz w:val="28"/>
              <w:szCs w:val="28"/>
            </w:rPr>
          </w:pPr>
          <w:r w:rsidRPr="00057C8F">
            <w:rPr>
              <w:rFonts w:ascii="Times New Roman" w:hAnsi="Times New Roman" w:cs="Times New Roman"/>
              <w:b/>
              <w:color w:val="auto"/>
              <w:sz w:val="28"/>
              <w:szCs w:val="28"/>
            </w:rPr>
            <w:t>ОГЛАВЛЕНИЕ</w:t>
          </w:r>
        </w:p>
        <w:p w:rsidR="00057C8F" w:rsidRPr="00057C8F" w:rsidRDefault="00057C8F" w:rsidP="00057C8F"/>
        <w:p w:rsidR="00E513D5" w:rsidRPr="000D1A17" w:rsidRDefault="00E7091C">
          <w:pPr>
            <w:pStyle w:val="10"/>
            <w:rPr>
              <w:rFonts w:cstheme="minorBidi"/>
              <w:noProof/>
              <w:highlight w:val="yellow"/>
            </w:rPr>
          </w:pPr>
          <w:r w:rsidRPr="000D1A17">
            <w:rPr>
              <w:highlight w:val="yellow"/>
            </w:rPr>
            <w:fldChar w:fldCharType="begin"/>
          </w:r>
          <w:r w:rsidR="00706EB7" w:rsidRPr="000D1A17">
            <w:rPr>
              <w:highlight w:val="yellow"/>
            </w:rPr>
            <w:instrText xml:space="preserve"> TOC \o "1-3" \h \z \u </w:instrText>
          </w:r>
          <w:r w:rsidRPr="000D1A17">
            <w:rPr>
              <w:highlight w:val="yellow"/>
            </w:rPr>
            <w:fldChar w:fldCharType="separate"/>
          </w:r>
          <w:hyperlink w:anchor="_Toc472352439" w:history="1">
            <w:r w:rsidR="00E513D5" w:rsidRPr="000D1A17">
              <w:rPr>
                <w:rStyle w:val="ac"/>
                <w:rFonts w:ascii="Times New Roman" w:hAnsi="Times New Roman"/>
                <w:noProof/>
                <w:highlight w:val="yellow"/>
              </w:rPr>
              <w:t>1.</w:t>
            </w:r>
            <w:r w:rsidR="00E513D5" w:rsidRPr="000D1A17">
              <w:rPr>
                <w:rFonts w:cstheme="minorBidi"/>
                <w:noProof/>
                <w:highlight w:val="yellow"/>
              </w:rPr>
              <w:tab/>
            </w:r>
            <w:r w:rsidR="00E513D5" w:rsidRPr="000D1A17">
              <w:rPr>
                <w:rStyle w:val="ac"/>
                <w:rFonts w:ascii="Times New Roman" w:hAnsi="Times New Roman"/>
                <w:noProof/>
                <w:highlight w:val="yellow"/>
              </w:rPr>
              <w:t>ОСНОВНЫЕ ПОНЯТИЯ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_Toc472352439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3</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0" w:history="1">
            <w:r w:rsidR="00E513D5" w:rsidRPr="000D1A17">
              <w:rPr>
                <w:rStyle w:val="ac"/>
                <w:rFonts w:ascii="Times New Roman" w:hAnsi="Times New Roman"/>
                <w:noProof/>
                <w:highlight w:val="yellow"/>
              </w:rPr>
              <w:t>2.</w:t>
            </w:r>
            <w:r w:rsidR="00E513D5" w:rsidRPr="000D1A17">
              <w:rPr>
                <w:rFonts w:cstheme="minorBidi"/>
                <w:noProof/>
                <w:highlight w:val="yellow"/>
              </w:rPr>
              <w:tab/>
            </w:r>
            <w:r w:rsidR="00E513D5" w:rsidRPr="000D1A17">
              <w:rPr>
                <w:rStyle w:val="ac"/>
                <w:rFonts w:ascii="Times New Roman" w:hAnsi="Times New Roman"/>
                <w:noProof/>
                <w:highlight w:val="yellow"/>
              </w:rPr>
              <w:t>ОБЩИЕ ПРИНЦИПЫ И ПОДХОДЫ</w:t>
            </w:r>
            <w:r w:rsidR="00E513D5" w:rsidRPr="000D1A17">
              <w:rPr>
                <w:noProof/>
                <w:webHidden/>
                <w:highlight w:val="yellow"/>
              </w:rPr>
              <w:tab/>
            </w:r>
            <w:r w:rsidR="00057C8F" w:rsidRPr="000D1A17">
              <w:rPr>
                <w:noProof/>
                <w:webHidden/>
                <w:highlight w:val="yellow"/>
              </w:rPr>
              <w:t>6</w:t>
            </w:r>
          </w:hyperlink>
        </w:p>
        <w:p w:rsidR="00E513D5" w:rsidRPr="000D1A17" w:rsidRDefault="00E7091C">
          <w:pPr>
            <w:pStyle w:val="10"/>
            <w:rPr>
              <w:rFonts w:cstheme="minorBidi"/>
              <w:noProof/>
              <w:highlight w:val="yellow"/>
            </w:rPr>
          </w:pPr>
          <w:hyperlink w:anchor="_Toc472352441" w:history="1">
            <w:r w:rsidR="00E513D5" w:rsidRPr="000D1A17">
              <w:rPr>
                <w:rStyle w:val="ac"/>
                <w:rFonts w:ascii="Times New Roman" w:hAnsi="Times New Roman"/>
                <w:noProof/>
                <w:highlight w:val="yellow"/>
              </w:rPr>
              <w:t>3.</w:t>
            </w:r>
            <w:r w:rsidR="00E513D5" w:rsidRPr="000D1A17">
              <w:rPr>
                <w:rFonts w:cstheme="minorBidi"/>
                <w:noProof/>
                <w:highlight w:val="yellow"/>
              </w:rPr>
              <w:tab/>
            </w:r>
            <w:r w:rsidR="00E513D5" w:rsidRPr="000D1A17">
              <w:rPr>
                <w:rStyle w:val="ac"/>
                <w:rFonts w:ascii="Times New Roman" w:hAnsi="Times New Roman"/>
                <w:noProof/>
                <w:highlight w:val="yellow"/>
              </w:rPr>
              <w:t>ОСН</w:t>
            </w:r>
            <w:r w:rsidR="000D1A17">
              <w:rPr>
                <w:rStyle w:val="ac"/>
                <w:rFonts w:ascii="Times New Roman" w:hAnsi="Times New Roman"/>
                <w:noProof/>
              </w:rPr>
              <w:t>ОВНЫЕ ПОЛОЖЕНИЯ</w:t>
            </w:r>
            <w:r w:rsidR="00E513D5" w:rsidRPr="000D1A17">
              <w:rPr>
                <w:rStyle w:val="ac"/>
                <w:rFonts w:ascii="Times New Roman" w:hAnsi="Times New Roman"/>
                <w:noProof/>
                <w:highlight w:val="yellow"/>
              </w:rPr>
              <w:t xml:space="preserve"> МУНИЦИПАЛЬНЫХ ПРАВИЛ БЛАГОУСТРОЙСТВА</w:t>
            </w:r>
            <w:r w:rsidR="00E513D5" w:rsidRPr="000D1A17">
              <w:rPr>
                <w:noProof/>
                <w:webHidden/>
                <w:highlight w:val="yellow"/>
              </w:rPr>
              <w:tab/>
            </w:r>
            <w:r w:rsidR="00057C8F" w:rsidRPr="000D1A17">
              <w:rPr>
                <w:noProof/>
                <w:webHidden/>
                <w:highlight w:val="yellow"/>
              </w:rPr>
              <w:t>8</w:t>
            </w:r>
          </w:hyperlink>
        </w:p>
        <w:p w:rsidR="00E513D5" w:rsidRPr="000D1A17" w:rsidRDefault="00E7091C">
          <w:pPr>
            <w:pStyle w:val="10"/>
            <w:rPr>
              <w:rFonts w:cstheme="minorBidi"/>
              <w:noProof/>
              <w:highlight w:val="yellow"/>
            </w:rPr>
          </w:pPr>
          <w:hyperlink w:anchor="_Toc472352442" w:history="1">
            <w:r w:rsidR="00E513D5" w:rsidRPr="000D1A17">
              <w:rPr>
                <w:rStyle w:val="ac"/>
                <w:rFonts w:ascii="Times New Roman" w:hAnsi="Times New Roman"/>
                <w:noProof/>
                <w:highlight w:val="yellow"/>
              </w:rPr>
              <w:t>4.</w:t>
            </w:r>
            <w:r w:rsidR="00E513D5" w:rsidRPr="000D1A17">
              <w:rPr>
                <w:rFonts w:cstheme="minorBidi"/>
                <w:noProof/>
                <w:highlight w:val="yellow"/>
              </w:rPr>
              <w:tab/>
            </w:r>
            <w:r w:rsidR="00E513D5" w:rsidRPr="000D1A17">
              <w:rPr>
                <w:rStyle w:val="ac"/>
                <w:rFonts w:ascii="Times New Roman" w:hAnsi="Times New Roman"/>
                <w:noProof/>
                <w:highlight w:val="yellow"/>
              </w:rPr>
              <w:t>ЭЛЕМЕНТЫ БЛАГОУСТРОЙСТВА ТЕРРИТОРИИ</w:t>
            </w:r>
            <w:r w:rsidR="00E513D5" w:rsidRPr="000D1A17">
              <w:rPr>
                <w:noProof/>
                <w:webHidden/>
                <w:highlight w:val="yellow"/>
              </w:rPr>
              <w:tab/>
            </w:r>
            <w:r w:rsidR="00057C8F" w:rsidRPr="000D1A17">
              <w:rPr>
                <w:noProof/>
                <w:webHidden/>
                <w:highlight w:val="yellow"/>
              </w:rPr>
              <w:t>10</w:t>
            </w:r>
          </w:hyperlink>
        </w:p>
        <w:p w:rsidR="00E513D5" w:rsidRPr="000D1A17" w:rsidRDefault="00E7091C">
          <w:pPr>
            <w:pStyle w:val="10"/>
            <w:rPr>
              <w:rFonts w:cstheme="minorBidi"/>
              <w:noProof/>
              <w:highlight w:val="yellow"/>
            </w:rPr>
          </w:pPr>
          <w:hyperlink w:anchor="_Toc472352443" w:history="1">
            <w:r w:rsidR="00E513D5" w:rsidRPr="000D1A17">
              <w:rPr>
                <w:rStyle w:val="ac"/>
                <w:rFonts w:ascii="Times New Roman" w:hAnsi="Times New Roman"/>
                <w:noProof/>
                <w:highlight w:val="yellow"/>
              </w:rPr>
              <w:t>4.2.</w:t>
            </w:r>
            <w:r w:rsidR="00E513D5" w:rsidRPr="000D1A17">
              <w:rPr>
                <w:rFonts w:cstheme="minorBidi"/>
                <w:noProof/>
                <w:highlight w:val="yellow"/>
              </w:rPr>
              <w:tab/>
            </w:r>
            <w:r w:rsidR="00E513D5" w:rsidRPr="000D1A17">
              <w:rPr>
                <w:rStyle w:val="ac"/>
                <w:rFonts w:ascii="Times New Roman" w:hAnsi="Times New Roman"/>
                <w:noProof/>
                <w:highlight w:val="yellow"/>
              </w:rPr>
              <w:t>Элементы инженерной подготовки и защиты территории</w:t>
            </w:r>
            <w:r w:rsidR="00E513D5" w:rsidRPr="000D1A17">
              <w:rPr>
                <w:noProof/>
                <w:webHidden/>
                <w:highlight w:val="yellow"/>
              </w:rPr>
              <w:tab/>
            </w:r>
            <w:r w:rsidR="00057C8F" w:rsidRPr="000D1A17">
              <w:rPr>
                <w:noProof/>
                <w:webHidden/>
                <w:highlight w:val="yellow"/>
              </w:rPr>
              <w:t>10</w:t>
            </w:r>
          </w:hyperlink>
        </w:p>
        <w:p w:rsidR="00E513D5" w:rsidRPr="000D1A17" w:rsidRDefault="00E7091C">
          <w:pPr>
            <w:pStyle w:val="10"/>
            <w:rPr>
              <w:rFonts w:cstheme="minorBidi"/>
              <w:noProof/>
              <w:highlight w:val="yellow"/>
            </w:rPr>
          </w:pPr>
          <w:hyperlink w:anchor="_Toc472352444" w:history="1">
            <w:r w:rsidR="00E513D5" w:rsidRPr="000D1A17">
              <w:rPr>
                <w:rStyle w:val="ac"/>
                <w:rFonts w:ascii="Times New Roman" w:hAnsi="Times New Roman"/>
                <w:noProof/>
                <w:highlight w:val="yellow"/>
              </w:rPr>
              <w:t>4.3.</w:t>
            </w:r>
            <w:r w:rsidR="00E513D5" w:rsidRPr="000D1A17">
              <w:rPr>
                <w:rFonts w:cstheme="minorBidi"/>
                <w:noProof/>
                <w:highlight w:val="yellow"/>
              </w:rPr>
              <w:tab/>
            </w:r>
            <w:r w:rsidR="00E513D5" w:rsidRPr="000D1A17">
              <w:rPr>
                <w:rStyle w:val="ac"/>
                <w:rFonts w:ascii="Times New Roman" w:hAnsi="Times New Roman"/>
                <w:noProof/>
                <w:highlight w:val="yellow"/>
              </w:rPr>
              <w:t>Элементы озеленения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_Toc472352444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1</w:t>
            </w:r>
            <w:r w:rsidR="00057C8F" w:rsidRPr="000D1A17">
              <w:rPr>
                <w:noProof/>
                <w:webHidden/>
                <w:highlight w:val="yellow"/>
              </w:rPr>
              <w:t>3</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5" w:history="1">
            <w:r w:rsidR="00E513D5" w:rsidRPr="000D1A17">
              <w:rPr>
                <w:rStyle w:val="ac"/>
                <w:rFonts w:ascii="Times New Roman" w:eastAsia="Times New Roman" w:hAnsi="Times New Roman"/>
                <w:noProof/>
                <w:highlight w:val="yellow"/>
              </w:rPr>
              <w:t>4.4.</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Виды покрытий</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_Toc472352445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1</w:t>
            </w:r>
            <w:r w:rsidR="00057C8F" w:rsidRPr="000D1A17">
              <w:rPr>
                <w:noProof/>
                <w:webHidden/>
                <w:highlight w:val="yellow"/>
              </w:rPr>
              <w:t>5</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6" w:history="1">
            <w:r w:rsidR="00E513D5" w:rsidRPr="000D1A17">
              <w:rPr>
                <w:rStyle w:val="ac"/>
                <w:rFonts w:ascii="Times New Roman" w:eastAsia="Times New Roman" w:hAnsi="Times New Roman"/>
                <w:noProof/>
                <w:highlight w:val="yellow"/>
              </w:rPr>
              <w:t>4.5.</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Ограждения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_Toc472352446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1</w:t>
            </w:r>
            <w:r w:rsidR="00057C8F" w:rsidRPr="000D1A17">
              <w:rPr>
                <w:noProof/>
                <w:webHidden/>
                <w:highlight w:val="yellow"/>
              </w:rPr>
              <w:t>7</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7" w:history="1">
            <w:r w:rsidR="00E513D5" w:rsidRPr="000D1A17">
              <w:rPr>
                <w:rStyle w:val="ac"/>
                <w:rFonts w:ascii="Times New Roman" w:eastAsia="Times New Roman" w:hAnsi="Times New Roman"/>
                <w:noProof/>
                <w:highlight w:val="yellow"/>
              </w:rPr>
              <w:t>4.6.</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Водные устройства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_Toc472352447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1</w:t>
            </w:r>
            <w:r w:rsidR="00057C8F" w:rsidRPr="000D1A17">
              <w:rPr>
                <w:noProof/>
                <w:webHidden/>
                <w:highlight w:val="yellow"/>
              </w:rPr>
              <w:t>9</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8" w:history="1">
            <w:r w:rsidR="00E513D5" w:rsidRPr="000D1A17">
              <w:rPr>
                <w:rStyle w:val="ac"/>
                <w:rFonts w:ascii="Times New Roman" w:eastAsia="Times New Roman" w:hAnsi="Times New Roman"/>
                <w:noProof/>
                <w:highlight w:val="yellow"/>
              </w:rPr>
              <w:t>4.7.</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Мебель для территорий муниципального образования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_Toc472352448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1</w:t>
            </w:r>
            <w:r w:rsidR="00057C8F" w:rsidRPr="000D1A17">
              <w:rPr>
                <w:noProof/>
                <w:webHidden/>
                <w:highlight w:val="yellow"/>
              </w:rPr>
              <w:t>9</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49" w:history="1">
            <w:r w:rsidR="00E513D5" w:rsidRPr="000D1A17">
              <w:rPr>
                <w:rStyle w:val="ac"/>
                <w:rFonts w:ascii="Times New Roman" w:eastAsia="Times New Roman" w:hAnsi="Times New Roman"/>
                <w:noProof/>
                <w:highlight w:val="yellow"/>
              </w:rPr>
              <w:t>4.8.</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Уличное коммунально-бытовое оборудование</w:t>
            </w:r>
            <w:r w:rsidR="00E513D5" w:rsidRPr="000D1A17">
              <w:rPr>
                <w:noProof/>
                <w:webHidden/>
                <w:highlight w:val="yellow"/>
              </w:rPr>
              <w:tab/>
            </w:r>
            <w:r w:rsidR="00057C8F" w:rsidRPr="000D1A17">
              <w:rPr>
                <w:noProof/>
                <w:webHidden/>
                <w:highlight w:val="yellow"/>
              </w:rPr>
              <w:t>20</w:t>
            </w:r>
          </w:hyperlink>
        </w:p>
        <w:p w:rsidR="00E513D5" w:rsidRPr="000D1A17" w:rsidRDefault="00E7091C">
          <w:pPr>
            <w:pStyle w:val="10"/>
            <w:rPr>
              <w:rFonts w:cstheme="minorBidi"/>
              <w:noProof/>
              <w:highlight w:val="yellow"/>
            </w:rPr>
          </w:pPr>
          <w:hyperlink w:anchor="_Toc472352450" w:history="1">
            <w:r w:rsidR="00E513D5" w:rsidRPr="000D1A17">
              <w:rPr>
                <w:rStyle w:val="ac"/>
                <w:rFonts w:ascii="Times New Roman" w:eastAsia="Times New Roman" w:hAnsi="Times New Roman"/>
                <w:noProof/>
                <w:highlight w:val="yellow"/>
              </w:rPr>
              <w:t>4.9.</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Уличное техническое оборудование</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_Toc472352450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2</w:t>
            </w:r>
            <w:r w:rsidR="00057C8F" w:rsidRPr="000D1A17">
              <w:rPr>
                <w:noProof/>
                <w:webHidden/>
                <w:highlight w:val="yellow"/>
              </w:rPr>
              <w:t>1</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1" w:history="1">
            <w:r w:rsidR="00E513D5" w:rsidRPr="000D1A17">
              <w:rPr>
                <w:rStyle w:val="ac"/>
                <w:rFonts w:ascii="Times New Roman" w:eastAsia="Times New Roman" w:hAnsi="Times New Roman"/>
                <w:noProof/>
                <w:highlight w:val="yellow"/>
              </w:rPr>
              <w:t>4.10.</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Игровое и спортивное оборудование</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_Toc472352451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2</w:t>
            </w:r>
            <w:r w:rsidR="00057C8F" w:rsidRPr="000D1A17">
              <w:rPr>
                <w:noProof/>
                <w:webHidden/>
                <w:highlight w:val="yellow"/>
              </w:rPr>
              <w:t>1</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2" w:history="1">
            <w:r w:rsidR="00E513D5" w:rsidRPr="000D1A17">
              <w:rPr>
                <w:rStyle w:val="ac"/>
                <w:rFonts w:ascii="Times New Roman" w:eastAsia="Times New Roman" w:hAnsi="Times New Roman"/>
                <w:noProof/>
                <w:highlight w:val="yellow"/>
              </w:rPr>
              <w:t>4.11.</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Освещение и осветительное оборудование</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_Toc472352452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2</w:t>
            </w:r>
            <w:r w:rsidR="00057C8F" w:rsidRPr="000D1A17">
              <w:rPr>
                <w:noProof/>
                <w:webHidden/>
                <w:highlight w:val="yellow"/>
              </w:rPr>
              <w:t>3</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3" w:history="1">
            <w:r w:rsidR="00E513D5" w:rsidRPr="000D1A17">
              <w:rPr>
                <w:rStyle w:val="ac"/>
                <w:rFonts w:ascii="Times New Roman" w:eastAsia="Times New Roman" w:hAnsi="Times New Roman"/>
                <w:noProof/>
                <w:highlight w:val="yellow"/>
              </w:rPr>
              <w:t>4.12.</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МАФ и характерные требования к ним</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_Toc472352453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2</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4" w:history="1">
            <w:r w:rsidR="00E513D5" w:rsidRPr="000D1A17">
              <w:rPr>
                <w:rStyle w:val="ac"/>
                <w:rFonts w:ascii="Times New Roman" w:eastAsia="Times New Roman" w:hAnsi="Times New Roman"/>
                <w:noProof/>
                <w:highlight w:val="yellow"/>
              </w:rPr>
              <w:t>4.13.</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Некапитальные нестационарные сооружения</w:t>
            </w:r>
            <w:r w:rsidR="00E513D5" w:rsidRPr="000D1A17">
              <w:rPr>
                <w:noProof/>
                <w:webHidden/>
                <w:highlight w:val="yellow"/>
              </w:rPr>
              <w:tab/>
            </w:r>
            <w:r w:rsidR="00057C8F" w:rsidRPr="000D1A17">
              <w:rPr>
                <w:noProof/>
                <w:webHidden/>
                <w:highlight w:val="yellow"/>
              </w:rPr>
              <w:t>30</w:t>
            </w:r>
          </w:hyperlink>
        </w:p>
        <w:p w:rsidR="00E513D5" w:rsidRPr="000D1A17" w:rsidRDefault="00E7091C">
          <w:pPr>
            <w:pStyle w:val="10"/>
            <w:tabs>
              <w:tab w:val="left" w:pos="880"/>
            </w:tabs>
            <w:rPr>
              <w:rFonts w:cstheme="minorBidi"/>
              <w:noProof/>
              <w:highlight w:val="yellow"/>
            </w:rPr>
          </w:pPr>
          <w:hyperlink w:anchor="_Toc472352455" w:history="1">
            <w:r w:rsidR="00E513D5" w:rsidRPr="000D1A17">
              <w:rPr>
                <w:rStyle w:val="ac"/>
                <w:rFonts w:ascii="Times New Roman" w:eastAsia="Times New Roman" w:hAnsi="Times New Roman"/>
                <w:noProof/>
                <w:highlight w:val="yellow"/>
              </w:rPr>
              <w:t>4.14.</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Оформление и оборудование зданий и сооружений</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_Toc472352455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3</w:t>
            </w:r>
            <w:r w:rsidR="00057C8F" w:rsidRPr="000D1A17">
              <w:rPr>
                <w:noProof/>
                <w:webHidden/>
                <w:highlight w:val="yellow"/>
              </w:rPr>
              <w:t>1</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6" w:history="1">
            <w:r w:rsidR="00E513D5" w:rsidRPr="000D1A17">
              <w:rPr>
                <w:rStyle w:val="ac"/>
                <w:rFonts w:ascii="Times New Roman" w:eastAsia="Times New Roman" w:hAnsi="Times New Roman"/>
                <w:noProof/>
                <w:highlight w:val="yellow"/>
              </w:rPr>
              <w:t>4.15.</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Площадки</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_Toc472352456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3</w:t>
            </w:r>
            <w:r w:rsidR="00057C8F" w:rsidRPr="000D1A17">
              <w:rPr>
                <w:noProof/>
                <w:webHidden/>
                <w:highlight w:val="yellow"/>
              </w:rPr>
              <w:t>3</w:t>
            </w:r>
            <w:r w:rsidRPr="000D1A17">
              <w:rPr>
                <w:noProof/>
                <w:webHidden/>
                <w:highlight w:val="yellow"/>
              </w:rPr>
              <w:fldChar w:fldCharType="end"/>
            </w:r>
          </w:hyperlink>
        </w:p>
        <w:p w:rsidR="00E513D5" w:rsidRPr="000D1A17" w:rsidRDefault="00E7091C">
          <w:pPr>
            <w:pStyle w:val="10"/>
            <w:tabs>
              <w:tab w:val="left" w:pos="880"/>
            </w:tabs>
            <w:rPr>
              <w:rFonts w:cstheme="minorBidi"/>
              <w:noProof/>
              <w:highlight w:val="yellow"/>
            </w:rPr>
          </w:pPr>
          <w:hyperlink w:anchor="_Toc472352457" w:history="1">
            <w:r w:rsidR="00E513D5" w:rsidRPr="000D1A17">
              <w:rPr>
                <w:rStyle w:val="ac"/>
                <w:rFonts w:ascii="Times New Roman" w:eastAsia="Times New Roman" w:hAnsi="Times New Roman"/>
                <w:noProof/>
                <w:highlight w:val="yellow"/>
              </w:rPr>
              <w:t>4.16.</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Пешеходные коммуникации</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_Toc472352457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4</w:t>
            </w:r>
            <w:r w:rsidR="00057C8F" w:rsidRPr="000D1A17">
              <w:rPr>
                <w:noProof/>
                <w:webHidden/>
                <w:highlight w:val="yellow"/>
              </w:rPr>
              <w:t>1</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58" w:history="1">
            <w:r w:rsidR="00E513D5" w:rsidRPr="000D1A17">
              <w:rPr>
                <w:rStyle w:val="ac"/>
                <w:rFonts w:ascii="Times New Roman" w:eastAsia="Times New Roman" w:hAnsi="Times New Roman"/>
                <w:noProof/>
                <w:highlight w:val="yellow"/>
              </w:rPr>
              <w:t>5.</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БЛАГОУСТРОЙСТВО НА ТЕРРИТОРИЯХ ОБЩЕСТВЕННОГО НАЗНАЧЕНИЯ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_Toc472352458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4</w:t>
            </w:r>
            <w:r w:rsidR="00057C8F" w:rsidRPr="000D1A17">
              <w:rPr>
                <w:noProof/>
                <w:webHidden/>
                <w:highlight w:val="yellow"/>
              </w:rPr>
              <w:t>5</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59" w:history="1">
            <w:r w:rsidR="00E513D5" w:rsidRPr="000D1A17">
              <w:rPr>
                <w:rStyle w:val="ac"/>
                <w:rFonts w:ascii="Times New Roman" w:eastAsia="Times New Roman" w:hAnsi="Times New Roman"/>
                <w:noProof/>
                <w:highlight w:val="yellow"/>
              </w:rPr>
              <w:t>6.</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БЛАГОУСТРОЙСТВО НА ТЕРРИТОРИЯХ ЖИЛОГО НАЗНАЧЕНИЯ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_Toc472352459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4</w:t>
            </w:r>
            <w:r w:rsidR="00057C8F" w:rsidRPr="000D1A17">
              <w:rPr>
                <w:noProof/>
                <w:webHidden/>
                <w:highlight w:val="yellow"/>
              </w:rPr>
              <w:t>7</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0" w:history="1">
            <w:r w:rsidR="00E513D5" w:rsidRPr="000D1A17">
              <w:rPr>
                <w:rStyle w:val="ac"/>
                <w:rFonts w:ascii="Times New Roman" w:eastAsia="Times New Roman" w:hAnsi="Times New Roman"/>
                <w:noProof/>
                <w:highlight w:val="yellow"/>
              </w:rPr>
              <w:t>7.</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БЛАГОУСТРОЙСТВО ТЕРРИТОРИЙ РЕКРЕАЦИОННОГО НАЗНАЧЕНИЯ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_Toc472352460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5</w:t>
            </w:r>
            <w:r w:rsidR="00057C8F" w:rsidRPr="000D1A17">
              <w:rPr>
                <w:noProof/>
                <w:webHidden/>
                <w:highlight w:val="yellow"/>
              </w:rPr>
              <w:t>2</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1" w:history="1">
            <w:r w:rsidR="00E513D5" w:rsidRPr="000D1A17">
              <w:rPr>
                <w:rStyle w:val="ac"/>
                <w:rFonts w:ascii="Times New Roman" w:eastAsia="Times New Roman" w:hAnsi="Times New Roman"/>
                <w:noProof/>
                <w:highlight w:val="yellow"/>
              </w:rPr>
              <w:t>8.</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БЛАГОУСТРОЙСТВО НА ТЕРРИТОРИЯХ ПРОИЗВОДСТВЕННОГО НАЗНАЧЕНИЯ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_Toc472352461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5</w:t>
            </w:r>
            <w:r w:rsidR="00057C8F" w:rsidRPr="000D1A17">
              <w:rPr>
                <w:noProof/>
                <w:webHidden/>
                <w:highlight w:val="yellow"/>
              </w:rPr>
              <w:t>8</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2" w:history="1">
            <w:r w:rsidR="00E513D5" w:rsidRPr="000D1A17">
              <w:rPr>
                <w:rStyle w:val="ac"/>
                <w:rFonts w:ascii="Times New Roman" w:eastAsia="Times New Roman" w:hAnsi="Times New Roman"/>
                <w:noProof/>
                <w:highlight w:val="yellow"/>
              </w:rPr>
              <w:t>9.</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ОБЪЕКТЫ БЛАГОУСТРОЙСТВА НА ТЕРРИТОРИЯХ ТРАНСПОРТНОЙ И ИНЖЕНЕРНОЙ ИНФРАСТРУКТУРЫ</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_Toc472352462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5</w:t>
            </w:r>
            <w:r w:rsidR="00057C8F" w:rsidRPr="000D1A17">
              <w:rPr>
                <w:noProof/>
                <w:webHidden/>
                <w:highlight w:val="yellow"/>
              </w:rPr>
              <w:t>8</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3" w:history="1">
            <w:r w:rsidR="00E513D5" w:rsidRPr="000D1A17">
              <w:rPr>
                <w:rStyle w:val="ac"/>
                <w:rFonts w:ascii="Times New Roman" w:hAnsi="Times New Roman"/>
                <w:caps/>
                <w:noProof/>
                <w:highlight w:val="yellow"/>
              </w:rPr>
              <w:t>10.</w:t>
            </w:r>
            <w:r w:rsidR="00E513D5" w:rsidRPr="000D1A17">
              <w:rPr>
                <w:rFonts w:cstheme="minorBidi"/>
                <w:noProof/>
                <w:highlight w:val="yellow"/>
              </w:rPr>
              <w:tab/>
            </w:r>
            <w:r w:rsidR="00E513D5" w:rsidRPr="000D1A17">
              <w:rPr>
                <w:rStyle w:val="ac"/>
                <w:rFonts w:ascii="Times New Roman" w:hAnsi="Times New Roman"/>
                <w:caps/>
                <w:noProof/>
                <w:highlight w:val="yellow"/>
              </w:rPr>
              <w:t>Городское оформление и информация</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_Toc472352463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6</w:t>
            </w:r>
            <w:r w:rsidR="00057C8F" w:rsidRPr="000D1A17">
              <w:rPr>
                <w:noProof/>
                <w:webHidden/>
                <w:highlight w:val="yellow"/>
              </w:rPr>
              <w:t>3</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4" w:history="1">
            <w:r w:rsidR="00E513D5" w:rsidRPr="000D1A17">
              <w:rPr>
                <w:rStyle w:val="ac"/>
                <w:rFonts w:ascii="Times New Roman" w:eastAsia="Times New Roman" w:hAnsi="Times New Roman"/>
                <w:noProof/>
                <w:highlight w:val="yellow"/>
              </w:rPr>
              <w:t>11.</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ЭКСПЛУАТАЦИЯ ОБЪЕКТОВ БЛАГОУСТРОЙСТВА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_Toc472352464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6</w:t>
            </w:r>
            <w:r w:rsidR="00057C8F" w:rsidRPr="000D1A17">
              <w:rPr>
                <w:noProof/>
                <w:webHidden/>
                <w:highlight w:val="yellow"/>
              </w:rPr>
              <w:t>5</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5" w:history="1">
            <w:r w:rsidR="00E513D5" w:rsidRPr="000D1A17">
              <w:rPr>
                <w:rStyle w:val="ac"/>
                <w:rFonts w:ascii="Times New Roman" w:eastAsia="Times New Roman" w:hAnsi="Times New Roman"/>
                <w:noProof/>
                <w:highlight w:val="yellow"/>
              </w:rPr>
              <w:t>12.</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ФОРМЫ И МЕХАНИЗМЫ ОБЩЕСТВЕННОГО УЧАСТИЯ В ПРИНЯТИИ РЕШЕНИЙ И РЕАЛИЗАЦИИ ПРОЕКТОВ КОМПЛЕКСНОГО БЛАГОУСТРОЙСТВА И РАЗВИТИЯ ГОРОДСКОЙ СРЕДЫ.</w:t>
            </w:r>
            <w:r w:rsidR="00E513D5" w:rsidRPr="000D1A17">
              <w:rPr>
                <w:noProof/>
                <w:webHidden/>
                <w:highlight w:val="yellow"/>
              </w:rPr>
              <w:tab/>
            </w:r>
            <w:r w:rsidR="00057C8F" w:rsidRPr="000D1A17">
              <w:rPr>
                <w:noProof/>
                <w:webHidden/>
                <w:highlight w:val="yellow"/>
              </w:rPr>
              <w:t>80</w:t>
            </w:r>
          </w:hyperlink>
        </w:p>
        <w:p w:rsidR="00E513D5" w:rsidRPr="000D1A17" w:rsidRDefault="00E7091C">
          <w:pPr>
            <w:pStyle w:val="10"/>
            <w:rPr>
              <w:rFonts w:cstheme="minorBidi"/>
              <w:noProof/>
              <w:highlight w:val="yellow"/>
            </w:rPr>
          </w:pPr>
          <w:hyperlink w:anchor="_Toc472352466" w:history="1">
            <w:r w:rsidR="00E513D5" w:rsidRPr="000D1A17">
              <w:rPr>
                <w:rStyle w:val="ac"/>
                <w:rFonts w:ascii="Times New Roman" w:eastAsia="Times New Roman" w:hAnsi="Times New Roman"/>
                <w:noProof/>
                <w:highlight w:val="yellow"/>
              </w:rPr>
              <w:t>13.</w:t>
            </w:r>
            <w:r w:rsidR="00E513D5" w:rsidRPr="000D1A17">
              <w:rPr>
                <w:rFonts w:cstheme="minorBidi"/>
                <w:noProof/>
                <w:highlight w:val="yellow"/>
              </w:rPr>
              <w:tab/>
            </w:r>
            <w:r w:rsidR="00E513D5" w:rsidRPr="000D1A17">
              <w:rPr>
                <w:rStyle w:val="ac"/>
                <w:rFonts w:ascii="Times New Roman" w:eastAsia="Times New Roman" w:hAnsi="Times New Roman"/>
                <w:noProof/>
                <w:highlight w:val="yellow"/>
              </w:rPr>
              <w:t>КОНТРОЛЬ ЗА СОБЛЮДЕНИЕМ НОРМ И ПРАВИЛ БЛАГОУСТРОЙСТВА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_Toc472352466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5</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7" w:history="1">
            <w:r w:rsidR="00E513D5" w:rsidRPr="000D1A17">
              <w:rPr>
                <w:rStyle w:val="ac"/>
                <w:rFonts w:ascii="Times New Roman" w:hAnsi="Times New Roman"/>
                <w:noProof/>
                <w:highlight w:val="yellow"/>
              </w:rPr>
              <w:t>Приложение № 1</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_Toc472352467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8" w:history="1">
            <w:r w:rsidR="00E513D5" w:rsidRPr="000D1A17">
              <w:rPr>
                <w:rStyle w:val="ac"/>
                <w:rFonts w:ascii="Times New Roman" w:hAnsi="Times New Roman"/>
                <w:noProof/>
                <w:highlight w:val="yellow"/>
              </w:rPr>
              <w:t>к методическим рекомендациям</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_Toc472352468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69" w:history="1">
            <w:r w:rsidR="00E513D5" w:rsidRPr="000D1A17">
              <w:rPr>
                <w:rStyle w:val="ac"/>
                <w:rFonts w:ascii="Times New Roman" w:hAnsi="Times New Roman"/>
                <w:noProof/>
                <w:highlight w:val="yellow"/>
              </w:rPr>
              <w:t>Рекомендуемые параметры</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_Toc472352469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0" w:history="1">
            <w:r w:rsidR="00E513D5" w:rsidRPr="000D1A17">
              <w:rPr>
                <w:rStyle w:val="ac"/>
                <w:rFonts w:ascii="Times New Roman" w:hAnsi="Times New Roman"/>
                <w:noProof/>
                <w:highlight w:val="yellow"/>
              </w:rPr>
              <w:t>Таблица 1. Зависимость уклона пандуса от высоты подъема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_Toc472352470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1" w:history="1">
            <w:r w:rsidR="00E513D5" w:rsidRPr="000D1A17">
              <w:rPr>
                <w:rStyle w:val="ac"/>
                <w:rFonts w:ascii="Times New Roman" w:hAnsi="Times New Roman"/>
                <w:noProof/>
                <w:highlight w:val="yellow"/>
              </w:rPr>
              <w:t>Таблица 2. Минимальные расстояния безопасности</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_Toc472352471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2" w:history="1">
            <w:r w:rsidR="00E513D5" w:rsidRPr="000D1A17">
              <w:rPr>
                <w:rStyle w:val="ac"/>
                <w:rFonts w:ascii="Times New Roman" w:hAnsi="Times New Roman"/>
                <w:noProof/>
                <w:highlight w:val="yellow"/>
              </w:rPr>
              <w:t>Таблица 3. Требования к игровому оборудованию</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_Toc472352472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6</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3" w:history="1">
            <w:r w:rsidR="00E513D5" w:rsidRPr="000D1A17">
              <w:rPr>
                <w:rStyle w:val="ac"/>
                <w:rFonts w:ascii="Times New Roman" w:hAnsi="Times New Roman"/>
                <w:noProof/>
                <w:highlight w:val="yellow"/>
              </w:rPr>
              <w:t>Таблица 4. Комплексное благоустройство территории</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_Toc472352473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w:t>
            </w:r>
            <w:r w:rsidR="00057C8F" w:rsidRPr="000D1A17">
              <w:rPr>
                <w:noProof/>
                <w:webHidden/>
                <w:highlight w:val="yellow"/>
              </w:rPr>
              <w:t>8</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4" w:history="1">
            <w:r w:rsidR="00E513D5" w:rsidRPr="000D1A17">
              <w:rPr>
                <w:rStyle w:val="ac"/>
                <w:rFonts w:ascii="Times New Roman" w:hAnsi="Times New Roman"/>
                <w:noProof/>
                <w:highlight w:val="yellow"/>
              </w:rPr>
              <w:t>Таблица 5. Ориентировочный уровень предельной</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_Toc472352474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89</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5" w:history="1">
            <w:r w:rsidR="00E513D5" w:rsidRPr="000D1A17">
              <w:rPr>
                <w:rStyle w:val="ac"/>
                <w:rFonts w:ascii="Times New Roman" w:hAnsi="Times New Roman"/>
                <w:noProof/>
                <w:highlight w:val="yellow"/>
              </w:rPr>
              <w:t>ПОСАДКА ДЕРЕВЬЕВ</w:t>
            </w:r>
            <w:r w:rsidR="00E513D5" w:rsidRPr="000D1A17">
              <w:rPr>
                <w:noProof/>
                <w:webHidden/>
                <w:highlight w:val="yellow"/>
              </w:rPr>
              <w:tab/>
            </w:r>
            <w:r w:rsidR="008F539C" w:rsidRPr="000D1A17">
              <w:rPr>
                <w:noProof/>
                <w:webHidden/>
                <w:highlight w:val="yellow"/>
              </w:rPr>
              <w:t>90</w:t>
            </w:r>
          </w:hyperlink>
        </w:p>
        <w:p w:rsidR="00E513D5" w:rsidRPr="000D1A17" w:rsidRDefault="00E7091C">
          <w:pPr>
            <w:pStyle w:val="20"/>
            <w:tabs>
              <w:tab w:val="right" w:leader="dot" w:pos="10197"/>
            </w:tabs>
            <w:rPr>
              <w:rFonts w:cstheme="minorBidi"/>
              <w:noProof/>
              <w:highlight w:val="yellow"/>
            </w:rPr>
          </w:pPr>
          <w:hyperlink w:anchor="_Toc472352476" w:history="1">
            <w:r w:rsidR="00E513D5" w:rsidRPr="000D1A17">
              <w:rPr>
                <w:rStyle w:val="ac"/>
                <w:rFonts w:ascii="Times New Roman" w:hAnsi="Times New Roman"/>
                <w:noProof/>
                <w:highlight w:val="yellow"/>
              </w:rPr>
              <w:t>Таблица 6. Рекомендуемые расстояния посадки деревьев</w:t>
            </w:r>
            <w:r w:rsidR="00E513D5" w:rsidRPr="000D1A17">
              <w:rPr>
                <w:noProof/>
                <w:webHidden/>
                <w:highlight w:val="yellow"/>
              </w:rPr>
              <w:tab/>
            </w:r>
            <w:r w:rsidR="008F539C" w:rsidRPr="000D1A17">
              <w:rPr>
                <w:noProof/>
                <w:webHidden/>
                <w:highlight w:val="yellow"/>
              </w:rPr>
              <w:t>90</w:t>
            </w:r>
          </w:hyperlink>
        </w:p>
        <w:p w:rsidR="00E513D5" w:rsidRPr="000D1A17" w:rsidRDefault="00E7091C">
          <w:pPr>
            <w:pStyle w:val="10"/>
            <w:rPr>
              <w:rFonts w:cstheme="minorBidi"/>
              <w:noProof/>
              <w:highlight w:val="yellow"/>
            </w:rPr>
          </w:pPr>
          <w:hyperlink w:anchor="_Toc472352477" w:history="1">
            <w:r w:rsidR="00E513D5" w:rsidRPr="000D1A17">
              <w:rPr>
                <w:rStyle w:val="ac"/>
                <w:rFonts w:ascii="Times New Roman" w:hAnsi="Times New Roman"/>
                <w:noProof/>
                <w:highlight w:val="yellow"/>
              </w:rPr>
              <w:t>Приложение N 2</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_Toc472352477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1</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78" w:history="1">
            <w:r w:rsidR="00E513D5" w:rsidRPr="000D1A17">
              <w:rPr>
                <w:rStyle w:val="ac"/>
                <w:rFonts w:ascii="Times New Roman" w:hAnsi="Times New Roman"/>
                <w:noProof/>
                <w:highlight w:val="yellow"/>
              </w:rPr>
              <w:t>Пропускная способность пешеходных коммуникаций</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_Toc472352478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1</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79" w:history="1">
            <w:r w:rsidR="00E513D5" w:rsidRPr="000D1A17">
              <w:rPr>
                <w:rStyle w:val="ac"/>
                <w:rFonts w:ascii="Times New Roman" w:hAnsi="Times New Roman"/>
                <w:noProof/>
                <w:highlight w:val="yellow"/>
              </w:rPr>
              <w:t>Приложение N 3</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_Toc472352479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2</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0" w:history="1">
            <w:r w:rsidR="00E513D5" w:rsidRPr="000D1A17">
              <w:rPr>
                <w:rStyle w:val="ac"/>
                <w:rFonts w:ascii="Times New Roman" w:hAnsi="Times New Roman"/>
                <w:noProof/>
                <w:highlight w:val="yellow"/>
              </w:rPr>
              <w:t>Таблица 1. Организация аллей и дорог парка, лесопарка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_Toc472352480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2</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1" w:history="1">
            <w:r w:rsidR="00E513D5" w:rsidRPr="000D1A17">
              <w:rPr>
                <w:rStyle w:val="ac"/>
                <w:rFonts w:ascii="Times New Roman" w:hAnsi="Times New Roman"/>
                <w:noProof/>
                <w:highlight w:val="yellow"/>
              </w:rPr>
              <w:t>Таблица 2. Организация площадок городского парка</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_Toc472352481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4</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2" w:history="1">
            <w:r w:rsidR="00E513D5" w:rsidRPr="000D1A17">
              <w:rPr>
                <w:rStyle w:val="ac"/>
                <w:rFonts w:ascii="Times New Roman" w:hAnsi="Times New Roman"/>
                <w:noProof/>
                <w:highlight w:val="yellow"/>
              </w:rPr>
              <w:t>Таблица 3. Площади и пропускная способность парковых</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_Toc472352482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5</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83" w:history="1">
            <w:r w:rsidR="00E513D5" w:rsidRPr="000D1A17">
              <w:rPr>
                <w:rStyle w:val="ac"/>
                <w:rFonts w:ascii="Times New Roman" w:hAnsi="Times New Roman"/>
                <w:noProof/>
                <w:highlight w:val="yellow"/>
              </w:rPr>
              <w:t>Приложение N 4</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_Toc472352483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7</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4" w:history="1">
            <w:r w:rsidR="00E513D5" w:rsidRPr="000D1A17">
              <w:rPr>
                <w:rStyle w:val="ac"/>
                <w:rFonts w:ascii="Times New Roman" w:hAnsi="Times New Roman"/>
                <w:noProof/>
                <w:highlight w:val="yellow"/>
              </w:rPr>
              <w:t>Благоустройство производственных объектов</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_Toc472352484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7</w:t>
            </w:r>
            <w:r w:rsidRPr="000D1A17">
              <w:rPr>
                <w:noProof/>
                <w:webHidden/>
                <w:highlight w:val="yellow"/>
              </w:rPr>
              <w:fldChar w:fldCharType="end"/>
            </w:r>
          </w:hyperlink>
        </w:p>
        <w:p w:rsidR="00E513D5" w:rsidRPr="000D1A17" w:rsidRDefault="00E7091C">
          <w:pPr>
            <w:pStyle w:val="10"/>
            <w:rPr>
              <w:rFonts w:cstheme="minorBidi"/>
              <w:noProof/>
              <w:highlight w:val="yellow"/>
            </w:rPr>
          </w:pPr>
          <w:hyperlink w:anchor="_Toc472352485" w:history="1">
            <w:r w:rsidR="00E513D5" w:rsidRPr="000D1A17">
              <w:rPr>
                <w:rStyle w:val="ac"/>
                <w:rFonts w:ascii="Times New Roman" w:hAnsi="Times New Roman"/>
                <w:noProof/>
                <w:highlight w:val="yellow"/>
              </w:rPr>
              <w:t>Приложение N 5</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_Toc472352485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8F539C" w:rsidRPr="000D1A17">
              <w:rPr>
                <w:noProof/>
                <w:webHidden/>
                <w:highlight w:val="yellow"/>
              </w:rPr>
              <w:t>9</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6" w:history="1">
            <w:r w:rsidR="00E513D5" w:rsidRPr="000D1A17">
              <w:rPr>
                <w:rStyle w:val="ac"/>
                <w:rFonts w:ascii="Times New Roman" w:hAnsi="Times New Roman"/>
                <w:noProof/>
                <w:highlight w:val="yellow"/>
              </w:rPr>
              <w:t>Таблица 1. Покрытия транспортных коммуникаций</w:t>
            </w:r>
            <w:r w:rsidR="00E513D5" w:rsidRPr="000D1A17">
              <w:rPr>
                <w:noProof/>
                <w:webHidden/>
                <w:highlight w:val="yellow"/>
              </w:rPr>
              <w:tab/>
            </w:r>
            <w:r w:rsidRPr="000D1A17">
              <w:rPr>
                <w:noProof/>
                <w:webHidden/>
                <w:highlight w:val="yellow"/>
              </w:rPr>
              <w:fldChar w:fldCharType="begin"/>
            </w:r>
            <w:r w:rsidR="00E513D5" w:rsidRPr="000D1A17">
              <w:rPr>
                <w:noProof/>
                <w:webHidden/>
                <w:highlight w:val="yellow"/>
              </w:rPr>
              <w:instrText xml:space="preserve"> PAGEREF _Toc472352486 \h </w:instrText>
            </w:r>
            <w:r w:rsidRPr="000D1A17">
              <w:rPr>
                <w:noProof/>
                <w:webHidden/>
                <w:highlight w:val="yellow"/>
              </w:rPr>
            </w:r>
            <w:r w:rsidRPr="000D1A17">
              <w:rPr>
                <w:noProof/>
                <w:webHidden/>
                <w:highlight w:val="yellow"/>
              </w:rPr>
              <w:fldChar w:fldCharType="separate"/>
            </w:r>
            <w:r w:rsidR="0037491C" w:rsidRPr="000D1A17">
              <w:rPr>
                <w:noProof/>
                <w:webHidden/>
                <w:highlight w:val="yellow"/>
              </w:rPr>
              <w:t>9</w:t>
            </w:r>
            <w:r w:rsidR="00974554" w:rsidRPr="000D1A17">
              <w:rPr>
                <w:noProof/>
                <w:webHidden/>
                <w:highlight w:val="yellow"/>
              </w:rPr>
              <w:t>8</w:t>
            </w:r>
            <w:r w:rsidRPr="000D1A17">
              <w:rPr>
                <w:noProof/>
                <w:webHidden/>
                <w:highlight w:val="yellow"/>
              </w:rPr>
              <w:fldChar w:fldCharType="end"/>
            </w:r>
          </w:hyperlink>
        </w:p>
        <w:p w:rsidR="00E513D5" w:rsidRPr="000D1A17" w:rsidRDefault="00E7091C">
          <w:pPr>
            <w:pStyle w:val="20"/>
            <w:tabs>
              <w:tab w:val="right" w:leader="dot" w:pos="10197"/>
            </w:tabs>
            <w:rPr>
              <w:rFonts w:cstheme="minorBidi"/>
              <w:noProof/>
              <w:highlight w:val="yellow"/>
            </w:rPr>
          </w:pPr>
          <w:hyperlink w:anchor="_Toc472352487" w:history="1">
            <w:r w:rsidR="00E513D5" w:rsidRPr="000D1A17">
              <w:rPr>
                <w:rStyle w:val="ac"/>
                <w:rFonts w:ascii="Times New Roman" w:hAnsi="Times New Roman"/>
                <w:noProof/>
                <w:highlight w:val="yellow"/>
              </w:rPr>
              <w:t>Таблица 2. Покрытия пешеходных коммуникаций</w:t>
            </w:r>
            <w:r w:rsidR="00E513D5" w:rsidRPr="000D1A17">
              <w:rPr>
                <w:noProof/>
                <w:webHidden/>
                <w:highlight w:val="yellow"/>
              </w:rPr>
              <w:tab/>
            </w:r>
            <w:r w:rsidR="00974554" w:rsidRPr="000D1A17">
              <w:rPr>
                <w:noProof/>
                <w:webHidden/>
                <w:highlight w:val="yellow"/>
              </w:rPr>
              <w:t>99</w:t>
            </w:r>
          </w:hyperlink>
        </w:p>
        <w:p w:rsidR="00706EB7" w:rsidRDefault="00E7091C">
          <w:r w:rsidRPr="000D1A17">
            <w:rPr>
              <w:b/>
              <w:bCs/>
              <w:highlight w:val="yellow"/>
            </w:rPr>
            <w:fldChar w:fldCharType="end"/>
          </w:r>
        </w:p>
      </w:sdtContent>
    </w:sdt>
    <w:p w:rsidR="00E513D5" w:rsidRDefault="00E513D5">
      <w:pPr>
        <w:rPr>
          <w:rFonts w:ascii="Times New Roman" w:hAnsi="Times New Roman" w:cs="Times New Roman"/>
          <w:sz w:val="28"/>
          <w:szCs w:val="28"/>
        </w:rPr>
      </w:pPr>
      <w:bookmarkStart w:id="1" w:name="_Toc472352439"/>
      <w:r>
        <w:rPr>
          <w:rFonts w:ascii="Times New Roman" w:hAnsi="Times New Roman" w:cs="Times New Roman"/>
          <w:sz w:val="28"/>
          <w:szCs w:val="28"/>
        </w:rPr>
        <w:br w:type="page"/>
      </w:r>
    </w:p>
    <w:p w:rsidR="00920B0A" w:rsidRPr="00057C8F" w:rsidRDefault="003D3BA2" w:rsidP="003D3BA2">
      <w:pPr>
        <w:pStyle w:val="1"/>
        <w:numPr>
          <w:ilvl w:val="0"/>
          <w:numId w:val="2"/>
        </w:numPr>
        <w:jc w:val="center"/>
        <w:rPr>
          <w:rFonts w:ascii="Times New Roman" w:hAnsi="Times New Roman" w:cs="Times New Roman"/>
          <w:b/>
          <w:sz w:val="28"/>
          <w:szCs w:val="28"/>
        </w:rPr>
      </w:pPr>
      <w:r w:rsidRPr="00057C8F">
        <w:rPr>
          <w:rFonts w:ascii="Times New Roman" w:hAnsi="Times New Roman" w:cs="Times New Roman"/>
          <w:b/>
          <w:sz w:val="28"/>
          <w:szCs w:val="28"/>
        </w:rPr>
        <w:lastRenderedPageBreak/>
        <w:t>ОСНОВНЫЕ ПОНЯТИЯ</w:t>
      </w:r>
      <w:bookmarkEnd w:id="1"/>
    </w:p>
    <w:p w:rsidR="00920B0A" w:rsidRDefault="00920B0A">
      <w:pPr>
        <w:spacing w:line="240" w:lineRule="auto"/>
        <w:ind w:firstLine="709"/>
        <w:jc w:val="both"/>
      </w:pPr>
    </w:p>
    <w:p w:rsidR="00920B0A" w:rsidRDefault="003D3BA2">
      <w:pPr>
        <w:numPr>
          <w:ilvl w:val="1"/>
          <w:numId w:val="1"/>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настоящих </w:t>
      </w:r>
      <w:r w:rsidR="00B45669">
        <w:rPr>
          <w:rFonts w:ascii="Times New Roman" w:eastAsia="Times New Roman" w:hAnsi="Times New Roman" w:cs="Times New Roman"/>
          <w:sz w:val="28"/>
          <w:szCs w:val="28"/>
        </w:rPr>
        <w:t>правилах</w:t>
      </w:r>
      <w:r>
        <w:rPr>
          <w:rFonts w:ascii="Times New Roman" w:eastAsia="Times New Roman" w:hAnsi="Times New Roman" w:cs="Times New Roman"/>
          <w:sz w:val="28"/>
          <w:szCs w:val="28"/>
        </w:rPr>
        <w:t xml:space="preserve"> применяются следующие термины с соответствующими определениями:</w:t>
      </w:r>
    </w:p>
    <w:p w:rsidR="00920B0A" w:rsidRDefault="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территорий - комплекс мероприятий по инженерной подготовке и обеспечению безопасности, озеленению, устройству твердых и естественных покрытий, освещению, размещению малых архитектурных форм и объектов монументального искусства, проводимых с целью повышения качества жизни населения и привлекательности территории.</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настоящего документа понятие «городская среда» применяется к</w:t>
      </w:r>
      <w:r w:rsidR="00F64996">
        <w:rPr>
          <w:rFonts w:ascii="Times New Roman" w:eastAsia="Times New Roman" w:hAnsi="Times New Roman" w:cs="Times New Roman"/>
          <w:sz w:val="28"/>
          <w:szCs w:val="28"/>
        </w:rPr>
        <w:t xml:space="preserve">ак к городским, так и к </w:t>
      </w:r>
      <w:r w:rsidRPr="003D3BA2">
        <w:rPr>
          <w:rFonts w:ascii="Times New Roman" w:eastAsia="Times New Roman" w:hAnsi="Times New Roman" w:cs="Times New Roman"/>
          <w:sz w:val="28"/>
          <w:szCs w:val="28"/>
        </w:rPr>
        <w:t>сельским поселениям.</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w:t>
      </w:r>
      <w:r w:rsidRPr="003D3BA2">
        <w:rPr>
          <w:rFonts w:ascii="Times New Roman" w:eastAsia="Times New Roman" w:hAnsi="Times New Roman" w:cs="Times New Roman"/>
          <w:sz w:val="28"/>
          <w:szCs w:val="28"/>
        </w:rPr>
        <w:t>апитальный ремонт дорожного покрытия - комплекс работ, при котором производится полное восстановление и повышение работоспособности дорожной одежды и покрытия, земляного полотна и дорожных сооружений, осуществляется смена изношенных конструкций и деталей или замена их на наиболее прочные и долговечные, повышение геометрических параметров дороги с учетом роста интенсивности движения и осевых нагрузок автомобилей в пределах норм, соответствующих категории, установленной для ремонтируемой дороги, без увеличения ширины земляного полотна на основном протяжении дороги</w:t>
      </w:r>
      <w:r>
        <w:rPr>
          <w:rFonts w:ascii="Times New Roman" w:eastAsia="Times New Roman" w:hAnsi="Times New Roman" w:cs="Times New Roman"/>
          <w:sz w:val="28"/>
          <w:szCs w:val="28"/>
        </w:rPr>
        <w:t>.</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городской среды - комплексная характеристика территории и ее частей, определяющая уровень комфорта повседневной жизни для различных слоев населения.</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Комплексное развитие городской среды – улучшение, обновление, трансформация, использование лучших практик и технологий </w:t>
      </w:r>
      <w:r w:rsidR="00F64996">
        <w:rPr>
          <w:rFonts w:ascii="Times New Roman" w:eastAsia="Times New Roman" w:hAnsi="Times New Roman" w:cs="Times New Roman"/>
          <w:sz w:val="28"/>
          <w:szCs w:val="28"/>
        </w:rPr>
        <w:t>на всех уровнях жизни поселения, в том числе развитие</w:t>
      </w:r>
      <w:r>
        <w:rPr>
          <w:rFonts w:ascii="Times New Roman" w:eastAsia="Times New Roman" w:hAnsi="Times New Roman" w:cs="Times New Roman"/>
          <w:sz w:val="28"/>
          <w:szCs w:val="28"/>
        </w:rPr>
        <w:t xml:space="preserve"> инфраструктуры</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системы управления, технологий</w:t>
      </w:r>
      <w:r w:rsidR="00F64996">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коммуникаций м</w:t>
      </w:r>
      <w:r w:rsidR="00F64996">
        <w:rPr>
          <w:rFonts w:ascii="Times New Roman" w:eastAsia="Times New Roman" w:hAnsi="Times New Roman" w:cs="Times New Roman"/>
          <w:sz w:val="28"/>
          <w:szCs w:val="28"/>
        </w:rPr>
        <w:t>ежду горожанами и сообществами</w:t>
      </w:r>
      <w:r>
        <w:rPr>
          <w:rFonts w:ascii="Times New Roman" w:eastAsia="Times New Roman" w:hAnsi="Times New Roman" w:cs="Times New Roman"/>
          <w:sz w:val="28"/>
          <w:szCs w:val="28"/>
        </w:rPr>
        <w:t xml:space="preserve">. </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Критерии качества городской среды - количественные и поддающиеся измерению параметры качества городской среды.</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Нормируемый комплекс элементов благоустройства - необходимое минимальное сочетание элементов благоустройства для создания на территории муниципального образования экологически благоприятной и безопасной, удобной и привлекательной среды. </w:t>
      </w:r>
      <w:r w:rsidRPr="003D3BA2">
        <w:rPr>
          <w:rFonts w:ascii="Times New Roman" w:eastAsia="Times New Roman" w:hAnsi="Times New Roman" w:cs="Times New Roman"/>
          <w:sz w:val="28"/>
          <w:szCs w:val="28"/>
        </w:rPr>
        <w:t>Нормируемый комплекс элементов благоустройства устанавливается в составе местных норм и правил благоустройства территории органом местного самоуправления.</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Оценка качества городской среды - процедура получения объективных свидетельств о степени соответствия элементов городской среды на территории муниципального образования установленным критериям для подготовки и обоснования перечня мероприятий по благоустройству и развитию территории в целях повышения качества </w:t>
      </w:r>
      <w:r w:rsidR="00F64996">
        <w:rPr>
          <w:rFonts w:ascii="Times New Roman" w:eastAsia="Times New Roman" w:hAnsi="Times New Roman" w:cs="Times New Roman"/>
          <w:sz w:val="28"/>
          <w:szCs w:val="28"/>
        </w:rPr>
        <w:t>жизни населения и привлекательности территории.</w:t>
      </w:r>
    </w:p>
    <w:p w:rsidR="00B76885" w:rsidRPr="00B76885" w:rsidRDefault="000A5357" w:rsidP="00B76885">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A5357">
        <w:rPr>
          <w:rFonts w:ascii="Times New Roman" w:eastAsia="Times New Roman" w:hAnsi="Times New Roman" w:cs="Times New Roman"/>
          <w:sz w:val="28"/>
          <w:szCs w:val="28"/>
        </w:rPr>
        <w:lastRenderedPageBreak/>
        <w:t>Общественные пространства - это территории муниципального образования, которые постоянно доступны для населения в том числе площади, набережные, улицы, пешеходные зоны, скверы, парки. Статус общественного пространства предполагает отсутствие платы за посещение. Общественные пространства могут использоваться резидентами и гостями муниципального образования в различных целях, в том числе для общения, отдыха, занятия спортом, образования</w:t>
      </w:r>
      <w:r w:rsidR="00B76885">
        <w:rPr>
          <w:rFonts w:ascii="Times New Roman" w:eastAsia="Times New Roman" w:hAnsi="Times New Roman" w:cs="Times New Roman"/>
          <w:sz w:val="28"/>
          <w:szCs w:val="28"/>
        </w:rPr>
        <w:t>, проведения собраний граждан, осуществления предпринимательской деятельности, с учетом требований действующего законодательства.</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Объекты благоустройства территории - территории</w:t>
      </w:r>
      <w:r>
        <w:rPr>
          <w:rFonts w:ascii="Times New Roman" w:eastAsia="Times New Roman" w:hAnsi="Times New Roman" w:cs="Times New Roman"/>
          <w:sz w:val="28"/>
          <w:szCs w:val="28"/>
        </w:rPr>
        <w:t xml:space="preserve"> муниципального образования, на которых осуществляется деятельность по благоустройству, в том числе площадки отдыха, открытые функционально-планировочные образования общественных центров, дворы, кварталы, территории административных округов и районов городских округов, а также территории, выделяемые по принципу единой градостроительной регламентации (охранные зоны) или визуально-пространственного восприятия (площадь с застройкой, улица с прилегающей территорией и застройкой, растительные группировки), водные объекты и гидротехнические сооружения, природные комплексы, особо охраняемые природные территории, эксплуатируемые кровли и озелененные участки крыш, линейные объекты дорожной сети, объекты ландшафтной архитектуры, другие территории муниципального образования.</w:t>
      </w:r>
    </w:p>
    <w:p w:rsidR="003D3BA2" w:rsidRPr="00B76885"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B76885">
        <w:rPr>
          <w:rFonts w:ascii="Times New Roman" w:eastAsia="Times New Roman" w:hAnsi="Times New Roman" w:cs="Times New Roman"/>
          <w:sz w:val="28"/>
          <w:szCs w:val="28"/>
        </w:rPr>
        <w:t>Проезд - дорога, примыкающая к проезжим частям жилых и магистральных улиц, разворотным площадкам</w:t>
      </w:r>
      <w:r w:rsidR="00F64996" w:rsidRPr="00B76885">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Pr="003D3BA2">
        <w:rPr>
          <w:rFonts w:ascii="Times New Roman" w:eastAsia="Times New Roman" w:hAnsi="Times New Roman" w:cs="Times New Roman"/>
          <w:sz w:val="28"/>
          <w:szCs w:val="28"/>
        </w:rPr>
        <w:t>роект благоустройства - документация, содержащая материалы в текстовой и графической форме и определяющая проектные решения (в том числе цветовые) по благоустройству территории и иных объектов благоустройства;</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w:t>
      </w:r>
      <w:r w:rsidRPr="003D3BA2">
        <w:rPr>
          <w:rFonts w:ascii="Times New Roman" w:eastAsia="Times New Roman" w:hAnsi="Times New Roman" w:cs="Times New Roman"/>
          <w:sz w:val="28"/>
          <w:szCs w:val="28"/>
        </w:rPr>
        <w:t xml:space="preserve">азвитие объекта благоустройства - осуществление работ, направленных на создание новых или повышение качественного состояния </w:t>
      </w:r>
      <w:r w:rsidRPr="0002023A">
        <w:rPr>
          <w:rFonts w:ascii="Times New Roman" w:eastAsia="Times New Roman" w:hAnsi="Times New Roman" w:cs="Times New Roman"/>
          <w:sz w:val="28"/>
          <w:szCs w:val="28"/>
        </w:rPr>
        <w:t>существующих объектов благоустройства</w:t>
      </w:r>
      <w:r w:rsidR="00E63618" w:rsidRPr="0002023A">
        <w:rPr>
          <w:rFonts w:ascii="Times New Roman" w:eastAsia="Times New Roman" w:hAnsi="Times New Roman" w:cs="Times New Roman"/>
          <w:sz w:val="28"/>
          <w:szCs w:val="28"/>
        </w:rPr>
        <w:t>, их отдельных элементов</w:t>
      </w:r>
      <w:r w:rsidRPr="0002023A">
        <w:rPr>
          <w:rFonts w:ascii="Times New Roman" w:eastAsia="Times New Roman" w:hAnsi="Times New Roman" w:cs="Times New Roman"/>
          <w:sz w:val="28"/>
          <w:szCs w:val="28"/>
        </w:rPr>
        <w:t>.</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Pr="003D3BA2">
        <w:rPr>
          <w:rFonts w:ascii="Times New Roman" w:eastAsia="Times New Roman" w:hAnsi="Times New Roman" w:cs="Times New Roman"/>
          <w:sz w:val="28"/>
          <w:szCs w:val="28"/>
        </w:rPr>
        <w:t>одержание объекта благоустройства - поддержание в надлежащем техническом, физическом, эстетическом состоянии объектов благоустройства, их отдельных элементов.</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Субъекты городской среды - жители населенного пункта, их сообщества, представители общественных, деловых организаций, органов власти и других субъектов социально-экономической жизни, участвующие и влияющие на развитие населенного пункта. </w:t>
      </w:r>
    </w:p>
    <w:p w:rsidR="003D3BA2" w:rsidRPr="0002023A"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Твердое покрытие - дорожное покрытие в составе дорожных одежд.</w:t>
      </w:r>
    </w:p>
    <w:p w:rsid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Уборка территорий</w:t>
      </w:r>
      <w:r>
        <w:rPr>
          <w:rFonts w:ascii="Times New Roman" w:eastAsia="Times New Roman" w:hAnsi="Times New Roman" w:cs="Times New Roman"/>
          <w:sz w:val="28"/>
          <w:szCs w:val="28"/>
        </w:rPr>
        <w:t xml:space="preserve"> - виды деятельности, связанные со сбором, вывозом в специально отведенные места отходов производства и потребления, другого мусора, снега, мероприятия, направленные на обеспечение экологического и санитарно-эпидемиологического благополучия населения и охрану окружающей среды</w:t>
      </w:r>
    </w:p>
    <w:p w:rsidR="003D3BA2"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w:t>
      </w:r>
      <w:r w:rsidRPr="003D3BA2">
        <w:rPr>
          <w:rFonts w:ascii="Times New Roman" w:eastAsia="Times New Roman" w:hAnsi="Times New Roman" w:cs="Times New Roman"/>
          <w:sz w:val="28"/>
          <w:szCs w:val="28"/>
        </w:rPr>
        <w:t>лица - обустроенная или приспособленная и используемая для движения транспортных средств и пешеходов полоса земли либо поверхность искусственного сооружения, находящаяся в пределах населенных пунктов, в том числе магистральная дорога скоростного и регулируемого движения, пешеходная и парковая дорога, дорога в научно-производственных, промышленных и коммунально-складских зонах (районах)</w:t>
      </w:r>
      <w:r>
        <w:rPr>
          <w:rFonts w:ascii="Times New Roman" w:eastAsia="Times New Roman" w:hAnsi="Times New Roman" w:cs="Times New Roman"/>
          <w:sz w:val="28"/>
          <w:szCs w:val="28"/>
        </w:rPr>
        <w:t>.</w:t>
      </w:r>
    </w:p>
    <w:p w:rsidR="00920B0A" w:rsidRPr="003D3BA2" w:rsidRDefault="003D3BA2" w:rsidP="003D3BA2">
      <w:pPr>
        <w:numPr>
          <w:ilvl w:val="2"/>
          <w:numId w:val="1"/>
        </w:numPr>
        <w:spacing w:line="240" w:lineRule="auto"/>
        <w:ind w:left="0" w:firstLine="720"/>
        <w:contextualSpacing/>
        <w:jc w:val="both"/>
        <w:rPr>
          <w:rFonts w:ascii="Times New Roman" w:eastAsia="Times New Roman" w:hAnsi="Times New Roman" w:cs="Times New Roman"/>
          <w:sz w:val="28"/>
          <w:szCs w:val="28"/>
        </w:rPr>
      </w:pPr>
      <w:r w:rsidRPr="003D3BA2">
        <w:rPr>
          <w:rFonts w:ascii="Times New Roman" w:eastAsia="Times New Roman" w:hAnsi="Times New Roman" w:cs="Times New Roman"/>
          <w:sz w:val="28"/>
          <w:szCs w:val="28"/>
        </w:rPr>
        <w:t>Элементы благоустройства территории - декоративные, технические, планировочные, конструктивные решения, элементы ландшафта, различные виды оборудования и оформления, малые архитектурные формы, некапитальные нестационарные сооружения, наружная реклама и информация, используемые как составные части благоустройства, а также система организации субъектов городской среды.</w:t>
      </w:r>
    </w:p>
    <w:p w:rsidR="00920B0A" w:rsidRPr="00057C8F" w:rsidRDefault="003D3BA2" w:rsidP="003D3BA2">
      <w:pPr>
        <w:pStyle w:val="1"/>
        <w:numPr>
          <w:ilvl w:val="0"/>
          <w:numId w:val="2"/>
        </w:numPr>
        <w:jc w:val="center"/>
        <w:rPr>
          <w:rFonts w:ascii="Times New Roman" w:hAnsi="Times New Roman" w:cs="Times New Roman"/>
          <w:b/>
          <w:sz w:val="28"/>
          <w:szCs w:val="28"/>
        </w:rPr>
      </w:pPr>
      <w:bookmarkStart w:id="2" w:name="_Toc472352440"/>
      <w:r w:rsidRPr="00057C8F">
        <w:rPr>
          <w:rFonts w:ascii="Times New Roman" w:hAnsi="Times New Roman" w:cs="Times New Roman"/>
          <w:b/>
          <w:sz w:val="28"/>
          <w:szCs w:val="28"/>
        </w:rPr>
        <w:t>ОБЩИЕ ПРИНЦИПЫ И ПОДХОДЫ</w:t>
      </w:r>
      <w:bookmarkEnd w:id="2"/>
    </w:p>
    <w:p w:rsidR="00920B0A" w:rsidRDefault="00920B0A"/>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w:t>
      </w:r>
      <w:r w:rsidR="00B45669">
        <w:rPr>
          <w:rFonts w:ascii="Times New Roman" w:eastAsia="Times New Roman" w:hAnsi="Times New Roman" w:cs="Times New Roman"/>
          <w:sz w:val="28"/>
          <w:szCs w:val="28"/>
        </w:rPr>
        <w:t>правила</w:t>
      </w:r>
      <w:r>
        <w:rPr>
          <w:rFonts w:ascii="Times New Roman" w:eastAsia="Times New Roman" w:hAnsi="Times New Roman" w:cs="Times New Roman"/>
          <w:sz w:val="28"/>
          <w:szCs w:val="28"/>
        </w:rPr>
        <w:t xml:space="preserve"> имеют целью создание безопасной, удобной, экологически благоприятной и привлекательной </w:t>
      </w:r>
      <w:r w:rsidR="00E63618">
        <w:rPr>
          <w:rFonts w:ascii="Times New Roman" w:eastAsia="Times New Roman" w:hAnsi="Times New Roman" w:cs="Times New Roman"/>
          <w:sz w:val="28"/>
          <w:szCs w:val="28"/>
        </w:rPr>
        <w:t xml:space="preserve">городской </w:t>
      </w:r>
      <w:r>
        <w:rPr>
          <w:rFonts w:ascii="Times New Roman" w:eastAsia="Times New Roman" w:hAnsi="Times New Roman" w:cs="Times New Roman"/>
          <w:sz w:val="28"/>
          <w:szCs w:val="28"/>
        </w:rPr>
        <w:t xml:space="preserve">среды, способствующей комплексному и устойчивому развитию муниципальных образований. </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Деятельность по благоустройству включает в себя разработку проектной документации по благоустройству территорий, </w:t>
      </w:r>
      <w:r w:rsidR="00CC3E5E">
        <w:rPr>
          <w:rFonts w:ascii="Times New Roman" w:eastAsia="Times New Roman" w:hAnsi="Times New Roman" w:cs="Times New Roman"/>
          <w:sz w:val="28"/>
          <w:szCs w:val="28"/>
        </w:rPr>
        <w:t>выполнение мероприятий по благоустройству</w:t>
      </w:r>
      <w:r>
        <w:rPr>
          <w:rFonts w:ascii="Times New Roman" w:eastAsia="Times New Roman" w:hAnsi="Times New Roman" w:cs="Times New Roman"/>
          <w:sz w:val="28"/>
          <w:szCs w:val="28"/>
        </w:rPr>
        <w:t xml:space="preserve"> и содержание объектов благоустройства. </w:t>
      </w:r>
    </w:p>
    <w:p w:rsidR="006C7B27" w:rsidRPr="006C7B27" w:rsidRDefault="006C7B27" w:rsidP="006C7B27">
      <w:pPr>
        <w:numPr>
          <w:ilvl w:val="1"/>
          <w:numId w:val="2"/>
        </w:numPr>
        <w:spacing w:line="240" w:lineRule="auto"/>
        <w:ind w:left="0" w:firstLine="720"/>
        <w:contextualSpacing/>
        <w:jc w:val="both"/>
        <w:rPr>
          <w:rFonts w:ascii="Times New Roman" w:eastAsia="Times New Roman" w:hAnsi="Times New Roman" w:cs="Times New Roman"/>
          <w:sz w:val="28"/>
          <w:szCs w:val="28"/>
        </w:rPr>
      </w:pPr>
      <w:r w:rsidRPr="006C7B27">
        <w:rPr>
          <w:rFonts w:ascii="Times New Roman" w:eastAsia="Times New Roman" w:hAnsi="Times New Roman" w:cs="Times New Roman"/>
          <w:sz w:val="28"/>
          <w:szCs w:val="28"/>
        </w:rPr>
        <w:t xml:space="preserve">Участниками </w:t>
      </w:r>
      <w:r>
        <w:rPr>
          <w:rFonts w:ascii="Times New Roman" w:eastAsia="Times New Roman" w:hAnsi="Times New Roman" w:cs="Times New Roman"/>
          <w:sz w:val="28"/>
          <w:szCs w:val="28"/>
        </w:rPr>
        <w:t xml:space="preserve">деятельности </w:t>
      </w:r>
      <w:r w:rsidRPr="006C7B27">
        <w:rPr>
          <w:rFonts w:ascii="Times New Roman" w:eastAsia="Times New Roman" w:hAnsi="Times New Roman" w:cs="Times New Roman"/>
          <w:sz w:val="28"/>
          <w:szCs w:val="28"/>
        </w:rPr>
        <w:t xml:space="preserve">по благоустройству </w:t>
      </w:r>
      <w:r>
        <w:rPr>
          <w:rFonts w:ascii="Times New Roman" w:eastAsia="Times New Roman" w:hAnsi="Times New Roman" w:cs="Times New Roman"/>
          <w:sz w:val="28"/>
          <w:szCs w:val="28"/>
        </w:rPr>
        <w:t>являются, в том числе</w:t>
      </w:r>
      <w:r w:rsidRPr="006C7B27">
        <w:rPr>
          <w:rFonts w:ascii="Times New Roman" w:eastAsia="Times New Roman" w:hAnsi="Times New Roman" w:cs="Times New Roman"/>
          <w:sz w:val="28"/>
          <w:szCs w:val="28"/>
        </w:rPr>
        <w:t>: </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 ж</w:t>
      </w:r>
      <w:r w:rsidRPr="006C7B27">
        <w:rPr>
          <w:rFonts w:ascii="Times New Roman" w:eastAsia="Times New Roman" w:hAnsi="Times New Roman" w:cs="Times New Roman"/>
          <w:sz w:val="28"/>
          <w:szCs w:val="28"/>
        </w:rPr>
        <w:t>ители, которые формируют запрос на благоустройств</w:t>
      </w:r>
      <w:r>
        <w:rPr>
          <w:rFonts w:ascii="Times New Roman" w:eastAsia="Times New Roman" w:hAnsi="Times New Roman" w:cs="Times New Roman"/>
          <w:sz w:val="28"/>
          <w:szCs w:val="28"/>
        </w:rPr>
        <w:t>о</w:t>
      </w:r>
      <w:r w:rsidRPr="006C7B27">
        <w:rPr>
          <w:rFonts w:ascii="Times New Roman" w:eastAsia="Times New Roman" w:hAnsi="Times New Roman" w:cs="Times New Roman"/>
          <w:sz w:val="28"/>
          <w:szCs w:val="28"/>
        </w:rPr>
        <w:t xml:space="preserve"> и принимают участие в оценке предлагаемых решений. В отдельных случаях жители участвуют в выполнении работ. Жители могут быть представлены общественными организациями и объединениями</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 п</w:t>
      </w:r>
      <w:r w:rsidRPr="006C7B27">
        <w:rPr>
          <w:rFonts w:ascii="Times New Roman" w:eastAsia="Times New Roman" w:hAnsi="Times New Roman" w:cs="Times New Roman"/>
          <w:sz w:val="28"/>
          <w:szCs w:val="28"/>
        </w:rPr>
        <w:t xml:space="preserve">редставители </w:t>
      </w:r>
      <w:r>
        <w:rPr>
          <w:rFonts w:ascii="Times New Roman" w:eastAsia="Times New Roman" w:hAnsi="Times New Roman" w:cs="Times New Roman"/>
          <w:sz w:val="28"/>
          <w:szCs w:val="28"/>
        </w:rPr>
        <w:t>органов местного самоуправления</w:t>
      </w:r>
      <w:r w:rsidRPr="006C7B27">
        <w:rPr>
          <w:rFonts w:ascii="Times New Roman" w:eastAsia="Times New Roman" w:hAnsi="Times New Roman" w:cs="Times New Roman"/>
          <w:sz w:val="28"/>
          <w:szCs w:val="28"/>
        </w:rPr>
        <w:t>, которые формируют техническое задание, выбирают исполнителей и обеспечивают финансирование</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хозяйствующие субъекты, осуществляющие деятельность на территории соответствующего муниципального образования</w:t>
      </w:r>
      <w:r w:rsidRPr="006C7B27">
        <w:rPr>
          <w:rFonts w:ascii="Times New Roman" w:eastAsia="Times New Roman" w:hAnsi="Times New Roman" w:cs="Times New Roman"/>
          <w:sz w:val="28"/>
          <w:szCs w:val="28"/>
        </w:rPr>
        <w:t>, которы</w:t>
      </w:r>
      <w:r>
        <w:rPr>
          <w:rFonts w:ascii="Times New Roman" w:eastAsia="Times New Roman" w:hAnsi="Times New Roman" w:cs="Times New Roman"/>
          <w:sz w:val="28"/>
          <w:szCs w:val="28"/>
        </w:rPr>
        <w:t>е</w:t>
      </w:r>
      <w:r w:rsidRPr="006C7B27">
        <w:rPr>
          <w:rFonts w:ascii="Times New Roman" w:eastAsia="Times New Roman" w:hAnsi="Times New Roman" w:cs="Times New Roman"/>
          <w:sz w:val="28"/>
          <w:szCs w:val="28"/>
        </w:rPr>
        <w:t xml:space="preserve"> могут соучаствовать в </w:t>
      </w:r>
      <w:r>
        <w:rPr>
          <w:rFonts w:ascii="Times New Roman" w:eastAsia="Times New Roman" w:hAnsi="Times New Roman" w:cs="Times New Roman"/>
          <w:sz w:val="28"/>
          <w:szCs w:val="28"/>
        </w:rPr>
        <w:t>формировании запроса на благоустройство, а также в</w:t>
      </w:r>
      <w:r w:rsidRPr="006C7B27">
        <w:rPr>
          <w:rFonts w:ascii="Times New Roman" w:eastAsia="Times New Roman" w:hAnsi="Times New Roman" w:cs="Times New Roman"/>
          <w:sz w:val="28"/>
          <w:szCs w:val="28"/>
        </w:rPr>
        <w:t xml:space="preserve"> финансирова</w:t>
      </w:r>
      <w:r>
        <w:rPr>
          <w:rFonts w:ascii="Times New Roman" w:eastAsia="Times New Roman" w:hAnsi="Times New Roman" w:cs="Times New Roman"/>
          <w:sz w:val="28"/>
          <w:szCs w:val="28"/>
        </w:rPr>
        <w:t xml:space="preserve">ниимероприятий по </w:t>
      </w:r>
      <w:r w:rsidRPr="006C7B27">
        <w:rPr>
          <w:rFonts w:ascii="Times New Roman" w:eastAsia="Times New Roman" w:hAnsi="Times New Roman" w:cs="Times New Roman"/>
          <w:sz w:val="28"/>
          <w:szCs w:val="28"/>
        </w:rPr>
        <w:t>благоустройству</w:t>
      </w:r>
      <w:r>
        <w:rPr>
          <w:rFonts w:ascii="Times New Roman" w:eastAsia="Times New Roman" w:hAnsi="Times New Roman" w:cs="Times New Roman"/>
          <w:sz w:val="28"/>
          <w:szCs w:val="28"/>
        </w:rPr>
        <w:t>;</w:t>
      </w:r>
    </w:p>
    <w:p w:rsidR="006C7B27" w:rsidRP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 представители профессионального сообщества, в том числе</w:t>
      </w:r>
      <w:r w:rsidRPr="006C7B27">
        <w:rPr>
          <w:rFonts w:ascii="Times New Roman" w:eastAsia="Times New Roman" w:hAnsi="Times New Roman" w:cs="Times New Roman"/>
          <w:sz w:val="28"/>
          <w:szCs w:val="28"/>
        </w:rPr>
        <w:t xml:space="preserve"> архитекторы и дизайнеры, которые разрабатывают концепции объектов благоустройства и создают рабочую документацию</w:t>
      </w:r>
      <w:r>
        <w:rPr>
          <w:rFonts w:ascii="Times New Roman" w:eastAsia="Times New Roman" w:hAnsi="Times New Roman" w:cs="Times New Roman"/>
          <w:sz w:val="28"/>
          <w:szCs w:val="28"/>
        </w:rPr>
        <w:t>;</w:t>
      </w:r>
    </w:p>
    <w:p w:rsidR="006C7B27" w:rsidRDefault="006C7B27" w:rsidP="006C7B27">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и</w:t>
      </w:r>
      <w:r w:rsidRPr="006C7B27">
        <w:rPr>
          <w:rFonts w:ascii="Times New Roman" w:eastAsia="Times New Roman" w:hAnsi="Times New Roman" w:cs="Times New Roman"/>
          <w:sz w:val="28"/>
          <w:szCs w:val="28"/>
        </w:rPr>
        <w:t>сполнители работ</w:t>
      </w:r>
      <w:r>
        <w:rPr>
          <w:rFonts w:ascii="Times New Roman" w:eastAsia="Times New Roman" w:hAnsi="Times New Roman" w:cs="Times New Roman"/>
          <w:sz w:val="28"/>
          <w:szCs w:val="28"/>
        </w:rPr>
        <w:t>, в том числес</w:t>
      </w:r>
      <w:r w:rsidRPr="006C7B27">
        <w:rPr>
          <w:rFonts w:ascii="Times New Roman" w:eastAsia="Times New Roman" w:hAnsi="Times New Roman" w:cs="Times New Roman"/>
          <w:sz w:val="28"/>
          <w:szCs w:val="28"/>
        </w:rPr>
        <w:t xml:space="preserve">троители, производители </w:t>
      </w:r>
      <w:r>
        <w:rPr>
          <w:rFonts w:ascii="Times New Roman" w:eastAsia="Times New Roman" w:hAnsi="Times New Roman" w:cs="Times New Roman"/>
          <w:sz w:val="28"/>
          <w:szCs w:val="28"/>
        </w:rPr>
        <w:t>малых архитектурных форм и иные.</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Участие жителей населенного пункта </w:t>
      </w:r>
      <w:r w:rsidR="00C97621">
        <w:rPr>
          <w:rFonts w:ascii="Times New Roman" w:eastAsia="Times New Roman" w:hAnsi="Times New Roman" w:cs="Times New Roman"/>
          <w:sz w:val="28"/>
          <w:szCs w:val="28"/>
        </w:rPr>
        <w:t xml:space="preserve">(непосредственное или опосредованное) </w:t>
      </w:r>
      <w:r>
        <w:rPr>
          <w:rFonts w:ascii="Times New Roman" w:eastAsia="Times New Roman" w:hAnsi="Times New Roman" w:cs="Times New Roman"/>
          <w:sz w:val="28"/>
          <w:szCs w:val="28"/>
        </w:rPr>
        <w:t xml:space="preserve">в </w:t>
      </w:r>
      <w:r w:rsidR="00C97621">
        <w:rPr>
          <w:rFonts w:ascii="Times New Roman" w:eastAsia="Times New Roman" w:hAnsi="Times New Roman" w:cs="Times New Roman"/>
          <w:sz w:val="28"/>
          <w:szCs w:val="28"/>
        </w:rPr>
        <w:t xml:space="preserve">деятельности по благоустройству является обязательным и осуществляется путем </w:t>
      </w:r>
      <w:r>
        <w:rPr>
          <w:rFonts w:ascii="Times New Roman" w:eastAsia="Times New Roman" w:hAnsi="Times New Roman" w:cs="Times New Roman"/>
          <w:sz w:val="28"/>
          <w:szCs w:val="28"/>
        </w:rPr>
        <w:t xml:space="preserve">принятия решений, через вовлечение общественных организаций, общественное соучастие в реализации проектов. </w:t>
      </w:r>
      <w:r w:rsidR="00CC3E5E">
        <w:rPr>
          <w:rFonts w:ascii="Times New Roman" w:eastAsia="Times New Roman" w:hAnsi="Times New Roman" w:cs="Times New Roman"/>
          <w:sz w:val="28"/>
          <w:szCs w:val="28"/>
        </w:rPr>
        <w:t xml:space="preserve">Механизмы и порядок участия </w:t>
      </w:r>
      <w:r w:rsidR="00C97621">
        <w:rPr>
          <w:rFonts w:ascii="Times New Roman" w:eastAsia="Times New Roman" w:hAnsi="Times New Roman" w:cs="Times New Roman"/>
          <w:sz w:val="28"/>
          <w:szCs w:val="28"/>
        </w:rPr>
        <w:t xml:space="preserve">жителей </w:t>
      </w:r>
      <w:r w:rsidR="00CC3E5E">
        <w:rPr>
          <w:rFonts w:ascii="Times New Roman" w:eastAsia="Times New Roman" w:hAnsi="Times New Roman" w:cs="Times New Roman"/>
          <w:sz w:val="28"/>
          <w:szCs w:val="28"/>
        </w:rPr>
        <w:t xml:space="preserve">установлены </w:t>
      </w:r>
      <w:r w:rsidR="00CC3E5E" w:rsidRPr="00C97621">
        <w:rPr>
          <w:rFonts w:ascii="Times New Roman" w:eastAsia="Times New Roman" w:hAnsi="Times New Roman" w:cs="Times New Roman"/>
          <w:sz w:val="28"/>
          <w:szCs w:val="28"/>
        </w:rPr>
        <w:t xml:space="preserve">разделом </w:t>
      </w:r>
      <w:r w:rsidR="00C97621" w:rsidRPr="00C97621">
        <w:rPr>
          <w:rFonts w:ascii="Times New Roman" w:eastAsia="Times New Roman" w:hAnsi="Times New Roman" w:cs="Times New Roman"/>
          <w:sz w:val="28"/>
          <w:szCs w:val="28"/>
        </w:rPr>
        <w:t>1</w:t>
      </w:r>
      <w:r w:rsidR="00C97621">
        <w:rPr>
          <w:rFonts w:ascii="Times New Roman" w:eastAsia="Times New Roman" w:hAnsi="Times New Roman" w:cs="Times New Roman"/>
          <w:sz w:val="28"/>
          <w:szCs w:val="28"/>
        </w:rPr>
        <w:t>2</w:t>
      </w:r>
      <w:r w:rsidR="00CC3E5E" w:rsidRPr="00C97621">
        <w:rPr>
          <w:rFonts w:ascii="Times New Roman" w:eastAsia="Times New Roman" w:hAnsi="Times New Roman" w:cs="Times New Roman"/>
          <w:sz w:val="28"/>
          <w:szCs w:val="28"/>
        </w:rPr>
        <w:t>настоящих</w:t>
      </w:r>
      <w:r w:rsidR="00E86CFD">
        <w:rPr>
          <w:rFonts w:ascii="Times New Roman" w:eastAsia="Times New Roman" w:hAnsi="Times New Roman" w:cs="Times New Roman"/>
          <w:sz w:val="28"/>
          <w:szCs w:val="28"/>
        </w:rPr>
        <w:t xml:space="preserve"> правил</w:t>
      </w:r>
      <w:r w:rsidR="00CC3E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Форма </w:t>
      </w:r>
      <w:r w:rsidR="00C97621">
        <w:rPr>
          <w:rFonts w:ascii="Times New Roman" w:eastAsia="Times New Roman" w:hAnsi="Times New Roman" w:cs="Times New Roman"/>
          <w:sz w:val="28"/>
          <w:szCs w:val="28"/>
        </w:rPr>
        <w:lastRenderedPageBreak/>
        <w:t xml:space="preserve">участия </w:t>
      </w:r>
      <w:r>
        <w:rPr>
          <w:rFonts w:ascii="Times New Roman" w:eastAsia="Times New Roman" w:hAnsi="Times New Roman" w:cs="Times New Roman"/>
          <w:sz w:val="28"/>
          <w:szCs w:val="28"/>
        </w:rPr>
        <w:t xml:space="preserve">определяется органом местного самоуправления </w:t>
      </w:r>
      <w:r w:rsidR="00CC3E5E">
        <w:rPr>
          <w:rFonts w:ascii="Times New Roman" w:eastAsia="Times New Roman" w:hAnsi="Times New Roman" w:cs="Times New Roman"/>
          <w:sz w:val="28"/>
          <w:szCs w:val="28"/>
        </w:rPr>
        <w:t xml:space="preserve">с учетом настоящих </w:t>
      </w:r>
      <w:r w:rsidR="00E86CFD">
        <w:rPr>
          <w:rFonts w:ascii="Times New Roman" w:eastAsia="Times New Roman" w:hAnsi="Times New Roman" w:cs="Times New Roman"/>
          <w:sz w:val="28"/>
          <w:szCs w:val="28"/>
        </w:rPr>
        <w:t>правил</w:t>
      </w:r>
      <w:r w:rsidR="00CC3E5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в зависимости от особенностей проекта по благоустройству</w:t>
      </w:r>
    </w:p>
    <w:p w:rsidR="00CC3E5E"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приоритетных объектов благоустройства следует выбирать активно посещаемые или имеющие очевидный потенциал для роста пешеходных потоков территории населенного пункта</w:t>
      </w:r>
      <w:r w:rsidR="00CC3E5E">
        <w:rPr>
          <w:rFonts w:ascii="Times New Roman" w:eastAsia="Times New Roman" w:hAnsi="Times New Roman" w:cs="Times New Roman"/>
          <w:sz w:val="28"/>
          <w:szCs w:val="28"/>
        </w:rPr>
        <w:t>, с учетом</w:t>
      </w:r>
      <w:r w:rsidR="00CC3E5E" w:rsidRPr="00CC3E5E">
        <w:rPr>
          <w:rFonts w:ascii="Times New Roman" w:eastAsia="Times New Roman" w:hAnsi="Times New Roman" w:cs="Times New Roman"/>
          <w:sz w:val="28"/>
          <w:szCs w:val="28"/>
        </w:rPr>
        <w:t xml:space="preserve"> объективн</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потребност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в развитии тех или иных общественных пространств, экономическ</w:t>
      </w:r>
      <w:r w:rsidR="00CC3E5E">
        <w:rPr>
          <w:rFonts w:ascii="Times New Roman" w:eastAsia="Times New Roman" w:hAnsi="Times New Roman" w:cs="Times New Roman"/>
          <w:sz w:val="28"/>
          <w:szCs w:val="28"/>
        </w:rPr>
        <w:t>ой</w:t>
      </w:r>
      <w:r w:rsidR="00CC3E5E" w:rsidRPr="00CC3E5E">
        <w:rPr>
          <w:rFonts w:ascii="Times New Roman" w:eastAsia="Times New Roman" w:hAnsi="Times New Roman" w:cs="Times New Roman"/>
          <w:sz w:val="28"/>
          <w:szCs w:val="28"/>
        </w:rPr>
        <w:t xml:space="preserve"> эффективност</w:t>
      </w:r>
      <w:r w:rsidR="00CC3E5E">
        <w:rPr>
          <w:rFonts w:ascii="Times New Roman" w:eastAsia="Times New Roman" w:hAnsi="Times New Roman" w:cs="Times New Roman"/>
          <w:sz w:val="28"/>
          <w:szCs w:val="28"/>
        </w:rPr>
        <w:t>и</w:t>
      </w:r>
      <w:r w:rsidR="00CC3E5E" w:rsidRPr="00CC3E5E">
        <w:rPr>
          <w:rFonts w:ascii="Times New Roman" w:eastAsia="Times New Roman" w:hAnsi="Times New Roman" w:cs="Times New Roman"/>
          <w:sz w:val="28"/>
          <w:szCs w:val="28"/>
        </w:rPr>
        <w:t xml:space="preserve"> реализации и план</w:t>
      </w:r>
      <w:r w:rsidR="00CC3E5E">
        <w:rPr>
          <w:rFonts w:ascii="Times New Roman" w:eastAsia="Times New Roman" w:hAnsi="Times New Roman" w:cs="Times New Roman"/>
          <w:sz w:val="28"/>
          <w:szCs w:val="28"/>
        </w:rPr>
        <w:t>ов</w:t>
      </w:r>
      <w:r w:rsidR="00CC3E5E" w:rsidRPr="00CC3E5E">
        <w:rPr>
          <w:rFonts w:ascii="Times New Roman" w:eastAsia="Times New Roman" w:hAnsi="Times New Roman" w:cs="Times New Roman"/>
          <w:sz w:val="28"/>
          <w:szCs w:val="28"/>
        </w:rPr>
        <w:t xml:space="preserve"> развития населенного пункта</w:t>
      </w:r>
      <w:r>
        <w:rPr>
          <w:rFonts w:ascii="Times New Roman" w:eastAsia="Times New Roman" w:hAnsi="Times New Roman" w:cs="Times New Roman"/>
          <w:sz w:val="28"/>
          <w:szCs w:val="28"/>
        </w:rPr>
        <w:t xml:space="preserve">. </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Территории муниципальных образований удобно расположенные и легко доступные для большого числа жителей, должны использоваться с максимальной эффективностью, на протяжении как можно более длительного времени и в любой сезон. Должны быть обеспечена максимальная взаимосвязь городских пространств, доступность объектов инфраструктуры и сервиса, в том числе за счет ликвидации необоснованных барьеров и препятствий.</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Городская инфраструктура и благоустройство территорий разрабатываются с учетом приоритета пешеходов</w:t>
      </w:r>
      <w:r w:rsidR="00CC3E5E">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общественного транспорта</w:t>
      </w:r>
      <w:r w:rsidR="00CC3E5E">
        <w:rPr>
          <w:rFonts w:ascii="Times New Roman" w:eastAsia="Times New Roman" w:hAnsi="Times New Roman" w:cs="Times New Roman"/>
          <w:sz w:val="28"/>
          <w:szCs w:val="28"/>
        </w:rPr>
        <w:t xml:space="preserve"> и вело</w:t>
      </w:r>
      <w:r w:rsidR="00C97621">
        <w:rPr>
          <w:rFonts w:ascii="Times New Roman" w:eastAsia="Times New Roman" w:hAnsi="Times New Roman" w:cs="Times New Roman"/>
          <w:sz w:val="28"/>
          <w:szCs w:val="28"/>
        </w:rPr>
        <w:t xml:space="preserve">сипедного </w:t>
      </w:r>
      <w:r w:rsidR="00CC3E5E">
        <w:rPr>
          <w:rFonts w:ascii="Times New Roman" w:eastAsia="Times New Roman" w:hAnsi="Times New Roman" w:cs="Times New Roman"/>
          <w:sz w:val="28"/>
          <w:szCs w:val="28"/>
        </w:rPr>
        <w:t>транспорта</w:t>
      </w:r>
      <w:r>
        <w:rPr>
          <w:rFonts w:ascii="Times New Roman" w:eastAsia="Times New Roman" w:hAnsi="Times New Roman" w:cs="Times New Roman"/>
          <w:sz w:val="28"/>
          <w:szCs w:val="28"/>
        </w:rPr>
        <w:t>.</w:t>
      </w:r>
    </w:p>
    <w:p w:rsidR="00CC3E5E" w:rsidRPr="00CC3E5E" w:rsidRDefault="00CC3E5E"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02023A">
        <w:rPr>
          <w:rFonts w:ascii="Times New Roman" w:eastAsia="Times New Roman" w:hAnsi="Times New Roman" w:cs="Times New Roman"/>
          <w:sz w:val="28"/>
          <w:szCs w:val="28"/>
        </w:rPr>
        <w:t>Концепция благоустройства для каждой территории должна создаваться</w:t>
      </w:r>
      <w:r w:rsidRPr="00CC3E5E">
        <w:rPr>
          <w:rFonts w:ascii="Times New Roman" w:eastAsia="Times New Roman" w:hAnsi="Times New Roman" w:cs="Times New Roman"/>
          <w:sz w:val="28"/>
          <w:szCs w:val="28"/>
        </w:rPr>
        <w:t xml:space="preserve"> с учётом потребностей и запросов жителей и других субъектов городской </w:t>
      </w:r>
      <w:r w:rsidR="002E3B03">
        <w:rPr>
          <w:rFonts w:ascii="Times New Roman" w:eastAsia="Times New Roman" w:hAnsi="Times New Roman" w:cs="Times New Roman"/>
          <w:sz w:val="28"/>
          <w:szCs w:val="28"/>
        </w:rPr>
        <w:t>среды</w:t>
      </w:r>
      <w:r w:rsidRPr="00CC3E5E">
        <w:rPr>
          <w:rFonts w:ascii="Times New Roman" w:eastAsia="Times New Roman" w:hAnsi="Times New Roman" w:cs="Times New Roman"/>
          <w:sz w:val="28"/>
          <w:szCs w:val="28"/>
        </w:rPr>
        <w:t xml:space="preserve">и при их непосредственном участии на всех этапах создания концепции, а также с учётом стратегических задач комплексного устойчивого развития городской среды, в том числе формирования возможности для создания новых связей, общения и взаимодействия отдельных граждан и сообществ, </w:t>
      </w:r>
      <w:r w:rsidR="002E3B03">
        <w:rPr>
          <w:rFonts w:ascii="Times New Roman" w:eastAsia="Times New Roman" w:hAnsi="Times New Roman" w:cs="Times New Roman"/>
          <w:sz w:val="28"/>
          <w:szCs w:val="28"/>
        </w:rPr>
        <w:t xml:space="preserve">их </w:t>
      </w:r>
      <w:r w:rsidRPr="00CC3E5E">
        <w:rPr>
          <w:rFonts w:ascii="Times New Roman" w:eastAsia="Times New Roman" w:hAnsi="Times New Roman" w:cs="Times New Roman"/>
          <w:sz w:val="28"/>
          <w:szCs w:val="28"/>
        </w:rPr>
        <w:t xml:space="preserve">участия в проектировании и реализации проектов по развитию территории, содержанию </w:t>
      </w:r>
      <w:r w:rsidR="002E3B03">
        <w:rPr>
          <w:rFonts w:ascii="Times New Roman" w:eastAsia="Times New Roman" w:hAnsi="Times New Roman" w:cs="Times New Roman"/>
          <w:sz w:val="28"/>
          <w:szCs w:val="28"/>
        </w:rPr>
        <w:t xml:space="preserve">объектов благоустройства </w:t>
      </w:r>
      <w:r w:rsidRPr="00CC3E5E">
        <w:rPr>
          <w:rFonts w:ascii="Times New Roman" w:eastAsia="Times New Roman" w:hAnsi="Times New Roman" w:cs="Times New Roman"/>
          <w:sz w:val="28"/>
          <w:szCs w:val="28"/>
        </w:rPr>
        <w:t>и для других форм созидательного проявления творческого потенциала жителей данного населённого пункта.</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Приоритет обеспечения качества городской среды при реализации проектов благоустройства территорий достигается путем реализации следующих принципов:</w:t>
      </w:r>
    </w:p>
    <w:p w:rsidR="00920B0A" w:rsidRPr="00571B45"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Принципфункционального разнообразия </w:t>
      </w:r>
      <w:r w:rsidR="002E3B03" w:rsidRPr="00571B45">
        <w:rPr>
          <w:rFonts w:ascii="Times New Roman" w:eastAsia="Times New Roman" w:hAnsi="Times New Roman" w:cs="Times New Roman"/>
          <w:sz w:val="28"/>
          <w:szCs w:val="28"/>
        </w:rPr>
        <w:t xml:space="preserve">- </w:t>
      </w:r>
      <w:r w:rsidRPr="00571B45">
        <w:rPr>
          <w:rFonts w:ascii="Times New Roman" w:eastAsia="Times New Roman" w:hAnsi="Times New Roman" w:cs="Times New Roman"/>
          <w:sz w:val="28"/>
          <w:szCs w:val="28"/>
        </w:rPr>
        <w:t>насыщенность территории микрорайона (квартала, жилого комплекса) разнообразными социальными и коммерческими сервисами</w:t>
      </w:r>
      <w:r w:rsidR="00571B45" w:rsidRPr="00571B45">
        <w:rPr>
          <w:rFonts w:ascii="Times New Roman" w:eastAsia="Times New Roman" w:hAnsi="Times New Roman" w:cs="Times New Roman"/>
          <w:sz w:val="28"/>
          <w:szCs w:val="28"/>
        </w:rPr>
        <w:t>.</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71B45">
        <w:rPr>
          <w:rFonts w:ascii="Times New Roman" w:eastAsia="Times New Roman" w:hAnsi="Times New Roman" w:cs="Times New Roman"/>
          <w:sz w:val="28"/>
          <w:szCs w:val="28"/>
        </w:rPr>
        <w:t xml:space="preserve">Принцип комфортной организации пешеходной среды </w:t>
      </w:r>
      <w:r w:rsidR="002E3B03" w:rsidRPr="00571B45">
        <w:rPr>
          <w:rFonts w:ascii="Times New Roman" w:eastAsia="Times New Roman" w:hAnsi="Times New Roman" w:cs="Times New Roman"/>
          <w:sz w:val="28"/>
          <w:szCs w:val="28"/>
        </w:rPr>
        <w:t>-</w:t>
      </w:r>
      <w:r w:rsidRPr="00571B45">
        <w:rPr>
          <w:rFonts w:ascii="Times New Roman" w:eastAsia="Times New Roman" w:hAnsi="Times New Roman" w:cs="Times New Roman"/>
          <w:sz w:val="28"/>
          <w:szCs w:val="28"/>
        </w:rPr>
        <w:t>создание в муниципальном</w:t>
      </w:r>
      <w:r>
        <w:rPr>
          <w:rFonts w:ascii="Times New Roman" w:eastAsia="Times New Roman" w:hAnsi="Times New Roman" w:cs="Times New Roman"/>
          <w:sz w:val="28"/>
          <w:szCs w:val="28"/>
        </w:rPr>
        <w:t xml:space="preserve"> образовании условий для приятных, безопасных, удобных пешеходных прогулок. Привлекательность пешеходных прогулок должна быть обеспечена путем совмещения различных функций (транзитная, коммуникационная, рекреационная, потребительская) на пешеходных маршрутах. Пешеходные прогулки должны быть доступны для различных категорий граждан, в том числе для маломобильных групп граждан при различных погодных условиях.</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комфортной мобильности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наличие у жителей сопоставимых по скорости и уровню комфорта возможностей доступа к основным точкам притяжения в населенном пункте и за его пределами при помощи различных видов транспорта (личный автотранспорт, различные виды общественного транспорта, велосипед).</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Принцип комфортной среды для общения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гармоничное сосуществование в городе общественных пространств (территорий с высокой концентрацией людей, сервисов, элементов благоустройства, предназначенных для активной общественной жизни) и приватных пространств с ограниченным доступом посторонних людей, предназначенных для уединенного общения и проведения времени.  Общественные и приватные пространства должны быть четко отделены друг от друга планировочными средствами.</w:t>
      </w:r>
    </w:p>
    <w:p w:rsidR="00920B0A" w:rsidRDefault="003D3BA2" w:rsidP="006E7DF8">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Принцип гармонии с природой </w:t>
      </w:r>
      <w:r w:rsidR="002E3B03">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насыщенность общественных и приватных пространств разнообразными элементами природной среды (зеленые насаждения, водные объекты и др) различн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площад</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плотност</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территориального размещения и пространственн</w:t>
      </w:r>
      <w:r w:rsidR="002E3B03">
        <w:rPr>
          <w:rFonts w:ascii="Times New Roman" w:eastAsia="Times New Roman" w:hAnsi="Times New Roman" w:cs="Times New Roman"/>
          <w:sz w:val="28"/>
          <w:szCs w:val="28"/>
        </w:rPr>
        <w:t>ой</w:t>
      </w:r>
      <w:r>
        <w:rPr>
          <w:rFonts w:ascii="Times New Roman" w:eastAsia="Times New Roman" w:hAnsi="Times New Roman" w:cs="Times New Roman"/>
          <w:sz w:val="28"/>
          <w:szCs w:val="28"/>
        </w:rPr>
        <w:t xml:space="preserve"> организаци</w:t>
      </w:r>
      <w:r w:rsidR="002E3B03">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в зависимости от функционального назначения </w:t>
      </w:r>
      <w:r w:rsidR="002E3B03">
        <w:rPr>
          <w:rFonts w:ascii="Times New Roman" w:eastAsia="Times New Roman" w:hAnsi="Times New Roman" w:cs="Times New Roman"/>
          <w:sz w:val="28"/>
          <w:szCs w:val="28"/>
        </w:rPr>
        <w:t>части</w:t>
      </w:r>
      <w:r>
        <w:rPr>
          <w:rFonts w:ascii="Times New Roman" w:eastAsia="Times New Roman" w:hAnsi="Times New Roman" w:cs="Times New Roman"/>
          <w:sz w:val="28"/>
          <w:szCs w:val="28"/>
        </w:rPr>
        <w:t xml:space="preserve"> территории. Находящиеся в населенном пункте элементы природной среды должны иметь четкое функциональное назначение в структуре общественных либо приватных пространств. </w:t>
      </w:r>
    </w:p>
    <w:p w:rsidR="00920B0A" w:rsidRPr="00FC1E88" w:rsidRDefault="003D3BA2" w:rsidP="002E3B03">
      <w:pPr>
        <w:numPr>
          <w:ilvl w:val="1"/>
          <w:numId w:val="2"/>
        </w:numPr>
        <w:spacing w:line="240" w:lineRule="auto"/>
        <w:ind w:left="0" w:firstLine="709"/>
        <w:contextualSpacing/>
        <w:jc w:val="both"/>
      </w:pPr>
      <w:r>
        <w:rPr>
          <w:rFonts w:ascii="Times New Roman" w:eastAsia="Times New Roman" w:hAnsi="Times New Roman" w:cs="Times New Roman"/>
          <w:sz w:val="28"/>
          <w:szCs w:val="28"/>
        </w:rPr>
        <w:t>Реализация принципов комфортной среды для общения и комфортной пешеходной среды предполагает создание условий для защиты общественных и приватных пространств от вредных факторов среды (шум, пыль, загазованность) эффективными архитектурно-планировочными приемами.</w:t>
      </w:r>
    </w:p>
    <w:p w:rsid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должны обеспечивать принцип пространственной и планировочной взаимосвязи жилой и общественной среды, центров социального тяготения, транспортных узлов на всех уровнях.</w:t>
      </w:r>
    </w:p>
    <w:p w:rsidR="00FC1E88" w:rsidRDefault="00FC1E88"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Комплексный проект должен учитывать следующие принципы формирования безопасной городской среды:</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ориентация на пешехода, формирование единого (безбарьерного) пешеходного уровня;</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наличие устойчивой природной среды и природных сообществ, зеленых насаждений - деревьев и кустарников;</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комфортный уровень освещения территории;</w:t>
      </w:r>
    </w:p>
    <w:p w:rsidR="00FC1E88" w:rsidRDefault="0002023A" w:rsidP="005935C5">
      <w:pPr>
        <w:spacing w:line="240" w:lineRule="auto"/>
        <w:ind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FC1E88">
        <w:rPr>
          <w:rFonts w:ascii="Times New Roman" w:eastAsia="Times New Roman" w:hAnsi="Times New Roman" w:cs="Times New Roman"/>
          <w:sz w:val="28"/>
          <w:szCs w:val="28"/>
        </w:rPr>
        <w:t>комплексное благоустройство территории с единым дизайн-кодом, обеспеченное необходимой инженерной инфраструктурой.</w:t>
      </w:r>
    </w:p>
    <w:p w:rsidR="00FC1E88" w:rsidRDefault="00FC1E88" w:rsidP="00FC1E88">
      <w:pPr>
        <w:numPr>
          <w:ilvl w:val="1"/>
          <w:numId w:val="2"/>
        </w:numPr>
        <w:spacing w:line="240" w:lineRule="auto"/>
        <w:ind w:left="0" w:firstLine="709"/>
        <w:contextualSpacing/>
        <w:jc w:val="both"/>
      </w:pPr>
      <w:r w:rsidRPr="00FC1E88">
        <w:rPr>
          <w:rFonts w:ascii="Times New Roman" w:eastAsia="Times New Roman" w:hAnsi="Times New Roman" w:cs="Times New Roman"/>
          <w:sz w:val="28"/>
          <w:szCs w:val="28"/>
        </w:rPr>
        <w:t>Реализацию комплексных проектов благоустройства рекомендуется осуществлять с привлечением инвестиций девелоперов, развивающих данную территорию.</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строительство и эксплуатация объектов </w:t>
      </w:r>
      <w:r w:rsidR="002E3B03">
        <w:rPr>
          <w:rFonts w:ascii="Times New Roman" w:eastAsia="Times New Roman" w:hAnsi="Times New Roman" w:cs="Times New Roman"/>
          <w:sz w:val="28"/>
          <w:szCs w:val="28"/>
        </w:rPr>
        <w:t xml:space="preserve">благоустройства </w:t>
      </w:r>
      <w:r>
        <w:rPr>
          <w:rFonts w:ascii="Times New Roman" w:eastAsia="Times New Roman" w:hAnsi="Times New Roman" w:cs="Times New Roman"/>
          <w:sz w:val="28"/>
          <w:szCs w:val="28"/>
        </w:rPr>
        <w:t xml:space="preserve">различного функционального назначения должны обеспечивать требования по охране и поддержанию здоровья человека, охраны исторической и природной среды, </w:t>
      </w:r>
      <w:r w:rsidR="002E3B03">
        <w:rPr>
          <w:rFonts w:ascii="Times New Roman" w:eastAsia="Times New Roman" w:hAnsi="Times New Roman" w:cs="Times New Roman"/>
          <w:sz w:val="28"/>
          <w:szCs w:val="28"/>
        </w:rPr>
        <w:t xml:space="preserve">создавать </w:t>
      </w:r>
      <w:r>
        <w:rPr>
          <w:rFonts w:ascii="Times New Roman" w:eastAsia="Times New Roman" w:hAnsi="Times New Roman" w:cs="Times New Roman"/>
          <w:sz w:val="28"/>
          <w:szCs w:val="28"/>
        </w:rPr>
        <w:t xml:space="preserve">технические возможности беспрепятственного передвижения маломобильных групп населения по территории муниципального образования, </w:t>
      </w:r>
      <w:r w:rsidR="002E3B03">
        <w:rPr>
          <w:rFonts w:ascii="Times New Roman" w:eastAsia="Times New Roman" w:hAnsi="Times New Roman" w:cs="Times New Roman"/>
          <w:sz w:val="28"/>
          <w:szCs w:val="28"/>
        </w:rPr>
        <w:t xml:space="preserve">способствовать </w:t>
      </w:r>
      <w:r>
        <w:rPr>
          <w:rFonts w:ascii="Times New Roman" w:eastAsia="Times New Roman" w:hAnsi="Times New Roman" w:cs="Times New Roman"/>
          <w:sz w:val="28"/>
          <w:szCs w:val="28"/>
        </w:rPr>
        <w:t>коммуникациям и взаимодействию граждан и сообществ и формированию новых связей между ними.</w:t>
      </w:r>
    </w:p>
    <w:p w:rsidR="006E7DF8" w:rsidRPr="006E7DF8" w:rsidRDefault="006E7DF8"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Реализация приоритет</w:t>
      </w:r>
      <w:r w:rsidR="002E3B03">
        <w:rPr>
          <w:rFonts w:ascii="Times New Roman" w:eastAsia="Times New Roman" w:hAnsi="Times New Roman" w:cs="Times New Roman"/>
          <w:sz w:val="28"/>
          <w:szCs w:val="28"/>
        </w:rPr>
        <w:t>ов</w:t>
      </w:r>
      <w:r w:rsidRPr="006E7DF8">
        <w:rPr>
          <w:rFonts w:ascii="Times New Roman" w:eastAsia="Times New Roman" w:hAnsi="Times New Roman" w:cs="Times New Roman"/>
          <w:sz w:val="28"/>
          <w:szCs w:val="28"/>
        </w:rPr>
        <w:t xml:space="preserve"> обеспечения качества городской среды при выполнении проектов благоустройства территории обеспечивается посредством внесения изменений в местные нормативы градостроительного проектирования, учета в составе стратегии социально-экономического развития, муниципальных программ, генерального плана, правил землепользования и застройки, проектов </w:t>
      </w:r>
      <w:r w:rsidRPr="006E7DF8">
        <w:rPr>
          <w:rFonts w:ascii="Times New Roman" w:eastAsia="Times New Roman" w:hAnsi="Times New Roman" w:cs="Times New Roman"/>
          <w:sz w:val="28"/>
          <w:szCs w:val="28"/>
        </w:rPr>
        <w:lastRenderedPageBreak/>
        <w:t xml:space="preserve">планировки территории, проектной документации на объекты капитального строительства. </w:t>
      </w:r>
    </w:p>
    <w:p w:rsidR="002E3B03" w:rsidRDefault="006E7DF8"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6E7DF8">
        <w:rPr>
          <w:rFonts w:ascii="Times New Roman" w:eastAsia="Times New Roman" w:hAnsi="Times New Roman" w:cs="Times New Roman"/>
          <w:sz w:val="28"/>
          <w:szCs w:val="28"/>
        </w:rPr>
        <w:t>В стратегии социально-экономического развития муниципального образования ставятся основные задачи в области обеспечения качества городской среды</w:t>
      </w:r>
      <w:r w:rsidR="002E3B03">
        <w:rPr>
          <w:rFonts w:ascii="Times New Roman" w:eastAsia="Times New Roman" w:hAnsi="Times New Roman" w:cs="Times New Roman"/>
          <w:sz w:val="28"/>
          <w:szCs w:val="28"/>
        </w:rPr>
        <w:t>.</w:t>
      </w:r>
    </w:p>
    <w:p w:rsidR="00920B0A" w:rsidRDefault="003D3BA2" w:rsidP="006E7DF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Настоящие </w:t>
      </w:r>
      <w:r w:rsidR="00BA6F64">
        <w:rPr>
          <w:rFonts w:ascii="Times New Roman" w:eastAsia="Times New Roman" w:hAnsi="Times New Roman" w:cs="Times New Roman"/>
          <w:sz w:val="28"/>
          <w:szCs w:val="28"/>
        </w:rPr>
        <w:t>правила</w:t>
      </w:r>
      <w:r>
        <w:rPr>
          <w:rFonts w:ascii="Times New Roman" w:eastAsia="Times New Roman" w:hAnsi="Times New Roman" w:cs="Times New Roman"/>
          <w:sz w:val="28"/>
          <w:szCs w:val="28"/>
        </w:rPr>
        <w:t xml:space="preserve"> подлежат регулярному пересмотру и актуализации по мере реализации проектов по благоустройству, но не реже, чем 1 раз в пять лет.  </w:t>
      </w:r>
    </w:p>
    <w:p w:rsidR="00920B0A" w:rsidRPr="00057C8F" w:rsidRDefault="00BD6B5C" w:rsidP="00706EB7">
      <w:pPr>
        <w:pStyle w:val="1"/>
        <w:numPr>
          <w:ilvl w:val="0"/>
          <w:numId w:val="2"/>
        </w:numPr>
        <w:jc w:val="center"/>
        <w:rPr>
          <w:rFonts w:ascii="Times New Roman" w:hAnsi="Times New Roman" w:cs="Times New Roman"/>
          <w:b/>
          <w:sz w:val="28"/>
          <w:szCs w:val="28"/>
        </w:rPr>
      </w:pPr>
      <w:bookmarkStart w:id="3" w:name="_Toc472352441"/>
      <w:r>
        <w:rPr>
          <w:rFonts w:ascii="Times New Roman" w:hAnsi="Times New Roman" w:cs="Times New Roman"/>
          <w:b/>
          <w:sz w:val="28"/>
          <w:szCs w:val="28"/>
        </w:rPr>
        <w:t>ОСНОВНЫЕ ПОЛОЖЕНИЯ</w:t>
      </w:r>
      <w:r w:rsidR="00FC1E88" w:rsidRPr="00057C8F">
        <w:rPr>
          <w:rFonts w:ascii="Times New Roman" w:hAnsi="Times New Roman" w:cs="Times New Roman"/>
          <w:b/>
          <w:sz w:val="28"/>
          <w:szCs w:val="28"/>
        </w:rPr>
        <w:t xml:space="preserve"> МУНИЦИПАЛЬНЫХ ПРАВИЛ БЛАГОУСТРОЙСТВА</w:t>
      </w:r>
      <w:bookmarkEnd w:id="3"/>
    </w:p>
    <w:p w:rsidR="00920B0A" w:rsidRDefault="00920B0A">
      <w:pPr>
        <w:spacing w:line="240" w:lineRule="auto"/>
        <w:ind w:left="450"/>
      </w:pPr>
    </w:p>
    <w:p w:rsidR="00FC1E88" w:rsidRPr="00275972" w:rsidRDefault="00275972" w:rsidP="00275972">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настоящих </w:t>
      </w:r>
      <w:r w:rsidR="00FC1E88">
        <w:rPr>
          <w:rFonts w:ascii="Times New Roman" w:eastAsia="Times New Roman" w:hAnsi="Times New Roman" w:cs="Times New Roman"/>
          <w:sz w:val="28"/>
          <w:szCs w:val="28"/>
        </w:rPr>
        <w:t>правил</w:t>
      </w:r>
      <w:r>
        <w:rPr>
          <w:rFonts w:ascii="Times New Roman" w:eastAsia="Times New Roman" w:hAnsi="Times New Roman" w:cs="Times New Roman"/>
          <w:sz w:val="28"/>
          <w:szCs w:val="28"/>
        </w:rPr>
        <w:t>ах</w:t>
      </w:r>
      <w:r w:rsidR="00FC1E88">
        <w:rPr>
          <w:rFonts w:ascii="Times New Roman" w:eastAsia="Times New Roman" w:hAnsi="Times New Roman" w:cs="Times New Roman"/>
          <w:sz w:val="28"/>
          <w:szCs w:val="28"/>
        </w:rPr>
        <w:t xml:space="preserve"> благоустройства территорий </w:t>
      </w:r>
      <w:r w:rsidR="00FC1E88" w:rsidRPr="00275972">
        <w:rPr>
          <w:rFonts w:ascii="Times New Roman" w:eastAsia="Times New Roman" w:hAnsi="Times New Roman" w:cs="Times New Roman"/>
          <w:sz w:val="28"/>
          <w:szCs w:val="28"/>
        </w:rPr>
        <w:t>изложены основные принципы, подходы, качественные характеристики и отдельные количественные показатели, которые, позволяют сформировать безопасную, комфортную и привлекательную городскую среду.</w:t>
      </w:r>
    </w:p>
    <w:p w:rsidR="00FC1E88" w:rsidRPr="00F044A3" w:rsidRDefault="00FC1E88" w:rsidP="00F044A3">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FC1E88">
        <w:rPr>
          <w:rFonts w:ascii="Times New Roman" w:eastAsia="Times New Roman" w:hAnsi="Times New Roman" w:cs="Times New Roman"/>
          <w:sz w:val="28"/>
          <w:szCs w:val="28"/>
        </w:rPr>
        <w:t xml:space="preserve">Правила </w:t>
      </w:r>
      <w:r w:rsidR="00F044A3">
        <w:rPr>
          <w:rFonts w:ascii="Times New Roman" w:eastAsia="Times New Roman" w:hAnsi="Times New Roman" w:cs="Times New Roman"/>
          <w:sz w:val="28"/>
          <w:szCs w:val="28"/>
        </w:rPr>
        <w:t>благоустройства исходят</w:t>
      </w:r>
      <w:r w:rsidRPr="00F044A3">
        <w:rPr>
          <w:rFonts w:ascii="Times New Roman" w:eastAsia="Times New Roman" w:hAnsi="Times New Roman" w:cs="Times New Roman"/>
          <w:sz w:val="28"/>
          <w:szCs w:val="28"/>
        </w:rPr>
        <w:t xml:space="preserve"> из общей стратег</w:t>
      </w:r>
      <w:r w:rsidR="00582E01">
        <w:rPr>
          <w:rFonts w:ascii="Times New Roman" w:eastAsia="Times New Roman" w:hAnsi="Times New Roman" w:cs="Times New Roman"/>
          <w:sz w:val="28"/>
          <w:szCs w:val="28"/>
        </w:rPr>
        <w:t xml:space="preserve">ии развития </w:t>
      </w:r>
      <w:r w:rsidRPr="00F044A3">
        <w:rPr>
          <w:rFonts w:ascii="Times New Roman" w:eastAsia="Times New Roman" w:hAnsi="Times New Roman" w:cs="Times New Roman"/>
          <w:sz w:val="28"/>
          <w:szCs w:val="28"/>
        </w:rPr>
        <w:t>муниципального образования. При этом</w:t>
      </w:r>
      <w:r w:rsidR="00582E01">
        <w:rPr>
          <w:rFonts w:ascii="Times New Roman" w:eastAsia="Times New Roman" w:hAnsi="Times New Roman" w:cs="Times New Roman"/>
          <w:sz w:val="28"/>
          <w:szCs w:val="28"/>
        </w:rPr>
        <w:t xml:space="preserve"> у</w:t>
      </w:r>
      <w:r w:rsidR="00204F7D">
        <w:rPr>
          <w:rFonts w:ascii="Times New Roman" w:eastAsia="Times New Roman" w:hAnsi="Times New Roman" w:cs="Times New Roman"/>
          <w:sz w:val="28"/>
          <w:szCs w:val="28"/>
        </w:rPr>
        <w:t>ч</w:t>
      </w:r>
      <w:r w:rsidR="00582E01">
        <w:rPr>
          <w:rFonts w:ascii="Times New Roman" w:eastAsia="Times New Roman" w:hAnsi="Times New Roman" w:cs="Times New Roman"/>
          <w:sz w:val="28"/>
          <w:szCs w:val="28"/>
        </w:rPr>
        <w:t>тены</w:t>
      </w:r>
      <w:r w:rsidRPr="00F044A3">
        <w:rPr>
          <w:rFonts w:ascii="Times New Roman" w:eastAsia="Times New Roman" w:hAnsi="Times New Roman" w:cs="Times New Roman"/>
          <w:sz w:val="28"/>
          <w:szCs w:val="28"/>
        </w:rPr>
        <w:t xml:space="preserve"> климатические, ландшафтные, исторические, культурные и иные, присущие только ему особенности.</w:t>
      </w:r>
    </w:p>
    <w:p w:rsidR="00FC1E88" w:rsidRPr="00FC1E88" w:rsidRDefault="00582E01"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w:t>
      </w:r>
      <w:r w:rsidR="00FC1E88" w:rsidRPr="00FC1E88">
        <w:rPr>
          <w:rFonts w:ascii="Times New Roman" w:eastAsia="Times New Roman" w:hAnsi="Times New Roman" w:cs="Times New Roman"/>
          <w:sz w:val="28"/>
          <w:szCs w:val="28"/>
        </w:rPr>
        <w:t>рав</w:t>
      </w:r>
      <w:r>
        <w:rPr>
          <w:rFonts w:ascii="Times New Roman" w:eastAsia="Times New Roman" w:hAnsi="Times New Roman" w:cs="Times New Roman"/>
          <w:sz w:val="28"/>
          <w:szCs w:val="28"/>
        </w:rPr>
        <w:t>ила благоустройства описывают</w:t>
      </w:r>
      <w:r w:rsidR="00FC1E88" w:rsidRPr="00FC1E88">
        <w:rPr>
          <w:rFonts w:ascii="Times New Roman" w:eastAsia="Times New Roman" w:hAnsi="Times New Roman" w:cs="Times New Roman"/>
          <w:sz w:val="28"/>
          <w:szCs w:val="28"/>
        </w:rPr>
        <w:t xml:space="preserve"> желаемые и при этом реально достижимые усилиями местного сообщества </w:t>
      </w:r>
      <w:r w:rsidR="00087434">
        <w:rPr>
          <w:rFonts w:ascii="Times New Roman" w:eastAsia="Times New Roman" w:hAnsi="Times New Roman" w:cs="Times New Roman"/>
          <w:sz w:val="28"/>
          <w:szCs w:val="28"/>
        </w:rPr>
        <w:t xml:space="preserve">требования к </w:t>
      </w:r>
      <w:r w:rsidR="00FC1E88" w:rsidRPr="00FC1E88">
        <w:rPr>
          <w:rFonts w:ascii="Times New Roman" w:eastAsia="Times New Roman" w:hAnsi="Times New Roman" w:cs="Times New Roman"/>
          <w:sz w:val="28"/>
          <w:szCs w:val="28"/>
        </w:rPr>
        <w:t>состояни</w:t>
      </w:r>
      <w:r w:rsidR="00087434">
        <w:rPr>
          <w:rFonts w:ascii="Times New Roman" w:eastAsia="Times New Roman" w:hAnsi="Times New Roman" w:cs="Times New Roman"/>
          <w:sz w:val="28"/>
          <w:szCs w:val="28"/>
        </w:rPr>
        <w:t>ю</w:t>
      </w:r>
      <w:r w:rsidR="00B53896">
        <w:rPr>
          <w:rFonts w:ascii="Times New Roman" w:eastAsia="Times New Roman" w:hAnsi="Times New Roman" w:cs="Times New Roman"/>
          <w:sz w:val="28"/>
          <w:szCs w:val="28"/>
        </w:rPr>
        <w:t xml:space="preserve"> городской среды, предлагают</w:t>
      </w:r>
      <w:r w:rsidR="00FC1E88" w:rsidRPr="00FC1E88">
        <w:rPr>
          <w:rFonts w:ascii="Times New Roman" w:eastAsia="Times New Roman" w:hAnsi="Times New Roman" w:cs="Times New Roman"/>
          <w:sz w:val="28"/>
          <w:szCs w:val="28"/>
        </w:rPr>
        <w:t xml:space="preserve"> общие подходы к планированию и осуществлению проектов по </w:t>
      </w:r>
      <w:r w:rsidR="00B53896">
        <w:rPr>
          <w:rFonts w:ascii="Times New Roman" w:eastAsia="Times New Roman" w:hAnsi="Times New Roman" w:cs="Times New Roman"/>
          <w:sz w:val="28"/>
          <w:szCs w:val="28"/>
        </w:rPr>
        <w:t>благоустройству, предусматривают</w:t>
      </w:r>
      <w:r w:rsidR="00FC1E88" w:rsidRPr="00FC1E88">
        <w:rPr>
          <w:rFonts w:ascii="Times New Roman" w:eastAsia="Times New Roman" w:hAnsi="Times New Roman" w:cs="Times New Roman"/>
          <w:sz w:val="28"/>
          <w:szCs w:val="28"/>
        </w:rPr>
        <w:t xml:space="preserve"> механизмы общественного участия в про</w:t>
      </w:r>
      <w:r w:rsidR="00B53896">
        <w:rPr>
          <w:rFonts w:ascii="Times New Roman" w:eastAsia="Times New Roman" w:hAnsi="Times New Roman" w:cs="Times New Roman"/>
          <w:sz w:val="28"/>
          <w:szCs w:val="28"/>
        </w:rPr>
        <w:t>цессе благоустройства, указывают</w:t>
      </w:r>
      <w:r w:rsidR="00FC1E88" w:rsidRPr="00FC1E88">
        <w:rPr>
          <w:rFonts w:ascii="Times New Roman" w:eastAsia="Times New Roman" w:hAnsi="Times New Roman" w:cs="Times New Roman"/>
          <w:sz w:val="28"/>
          <w:szCs w:val="28"/>
        </w:rPr>
        <w:t xml:space="preserve"> инструменты контроля за качеством выполняемых работ по благоустройству и текущим состоянием отдельных</w:t>
      </w:r>
      <w:r w:rsidR="00B53896">
        <w:rPr>
          <w:rFonts w:ascii="Times New Roman" w:eastAsia="Times New Roman" w:hAnsi="Times New Roman" w:cs="Times New Roman"/>
          <w:sz w:val="28"/>
          <w:szCs w:val="28"/>
        </w:rPr>
        <w:t xml:space="preserve"> элементов и объектов, содержат</w:t>
      </w:r>
      <w:r w:rsidR="00FC1E88" w:rsidRPr="00FC1E88">
        <w:rPr>
          <w:rFonts w:ascii="Times New Roman" w:eastAsia="Times New Roman" w:hAnsi="Times New Roman" w:cs="Times New Roman"/>
          <w:sz w:val="28"/>
          <w:szCs w:val="28"/>
        </w:rPr>
        <w:t xml:space="preserve"> перечень ответственных за качество содержания городской среды лиц и структур.</w:t>
      </w:r>
    </w:p>
    <w:p w:rsidR="00FC1E88" w:rsidRDefault="00B53896" w:rsidP="00FC1E88">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благоустройства принимают</w:t>
      </w:r>
      <w:r w:rsidR="00FC1E88" w:rsidRPr="00FC1E88">
        <w:rPr>
          <w:rFonts w:ascii="Times New Roman" w:eastAsia="Times New Roman" w:hAnsi="Times New Roman" w:cs="Times New Roman"/>
          <w:sz w:val="28"/>
          <w:szCs w:val="28"/>
        </w:rPr>
        <w:t>ся после публичного обсуждения с участием экспертов и представителей общественности. Обсуждение предполагает не только участие жителей в формировании правил и стандартов благоустройства, но также донесение до них информации о необходимости нести определенную часть ответственности за реализацию принятых решений.</w:t>
      </w:r>
    </w:p>
    <w:p w:rsidR="00605D70" w:rsidRDefault="005264B7" w:rsidP="00204F7D">
      <w:pPr>
        <w:spacing w:line="240" w:lineRule="auto"/>
        <w:ind w:left="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3.5     П</w:t>
      </w:r>
      <w:r w:rsidR="00605D70">
        <w:rPr>
          <w:rFonts w:ascii="Times New Roman" w:eastAsia="Times New Roman" w:hAnsi="Times New Roman" w:cs="Times New Roman"/>
          <w:sz w:val="28"/>
          <w:szCs w:val="28"/>
        </w:rPr>
        <w:t>рави</w:t>
      </w:r>
      <w:r w:rsidR="00D56C38">
        <w:rPr>
          <w:rFonts w:ascii="Times New Roman" w:eastAsia="Times New Roman" w:hAnsi="Times New Roman" w:cs="Times New Roman"/>
          <w:sz w:val="28"/>
          <w:szCs w:val="28"/>
        </w:rPr>
        <w:t>л</w:t>
      </w:r>
      <w:r>
        <w:rPr>
          <w:rFonts w:ascii="Times New Roman" w:eastAsia="Times New Roman" w:hAnsi="Times New Roman" w:cs="Times New Roman"/>
          <w:sz w:val="28"/>
          <w:szCs w:val="28"/>
        </w:rPr>
        <w:t>а</w:t>
      </w:r>
      <w:r w:rsidR="00D56C38">
        <w:rPr>
          <w:rFonts w:ascii="Times New Roman" w:eastAsia="Times New Roman" w:hAnsi="Times New Roman" w:cs="Times New Roman"/>
          <w:sz w:val="28"/>
          <w:szCs w:val="28"/>
        </w:rPr>
        <w:t xml:space="preserve"> благоустройства </w:t>
      </w:r>
      <w:r>
        <w:rPr>
          <w:rFonts w:ascii="Times New Roman" w:eastAsia="Times New Roman" w:hAnsi="Times New Roman" w:cs="Times New Roman"/>
          <w:sz w:val="28"/>
          <w:szCs w:val="28"/>
        </w:rPr>
        <w:t>охватывают следующие вопросы:</w:t>
      </w:r>
      <w:r w:rsidR="00605D70">
        <w:rPr>
          <w:rFonts w:ascii="Times New Roman" w:eastAsia="Times New Roman" w:hAnsi="Times New Roman" w:cs="Times New Roman"/>
          <w:sz w:val="28"/>
          <w:szCs w:val="28"/>
        </w:rPr>
        <w:t xml:space="preserve">: </w:t>
      </w:r>
    </w:p>
    <w:p w:rsidR="00571B45" w:rsidRPr="00571B45" w:rsidRDefault="00605D70"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00571B45">
        <w:rPr>
          <w:rFonts w:ascii="Times New Roman" w:eastAsia="Times New Roman" w:hAnsi="Times New Roman" w:cs="Times New Roman"/>
          <w:sz w:val="28"/>
          <w:szCs w:val="28"/>
        </w:rPr>
        <w:t>о</w:t>
      </w:r>
      <w:r w:rsidR="00571B45" w:rsidRPr="00571B45">
        <w:rPr>
          <w:rFonts w:ascii="Times New Roman" w:eastAsia="Times New Roman" w:hAnsi="Times New Roman" w:cs="Times New Roman"/>
          <w:sz w:val="28"/>
          <w:szCs w:val="28"/>
        </w:rPr>
        <w:t>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особые требования к доступности городской среды для маломобильных групп населения;</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праздничное оформление населенного пункта;</w:t>
      </w:r>
    </w:p>
    <w:p w:rsid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содержания и эксплуатации объектов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контроля за соблюдением правил благоустройства;</w:t>
      </w:r>
    </w:p>
    <w:p w:rsidR="00605D70" w:rsidRDefault="00605D70" w:rsidP="00605D70">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порядок и механизмы</w:t>
      </w:r>
      <w:r w:rsidRPr="00FC1E88">
        <w:rPr>
          <w:rFonts w:ascii="Times New Roman" w:eastAsia="Times New Roman" w:hAnsi="Times New Roman" w:cs="Times New Roman"/>
          <w:sz w:val="28"/>
          <w:szCs w:val="28"/>
        </w:rPr>
        <w:t xml:space="preserve"> общественного участия в процессе благоустройства</w:t>
      </w:r>
      <w:r>
        <w:rPr>
          <w:rFonts w:ascii="Times New Roman" w:eastAsia="Times New Roman" w:hAnsi="Times New Roman" w:cs="Times New Roman"/>
          <w:sz w:val="28"/>
          <w:szCs w:val="28"/>
        </w:rPr>
        <w:t>.</w:t>
      </w:r>
    </w:p>
    <w:p w:rsidR="00BD6B5C" w:rsidRDefault="00BD6B5C" w:rsidP="00605D70">
      <w:pPr>
        <w:spacing w:line="240" w:lineRule="auto"/>
        <w:ind w:firstLine="720"/>
        <w:contextualSpacing/>
        <w:jc w:val="both"/>
        <w:rPr>
          <w:rFonts w:ascii="Times New Roman" w:eastAsia="Times New Roman" w:hAnsi="Times New Roman" w:cs="Times New Roman"/>
          <w:sz w:val="28"/>
          <w:szCs w:val="28"/>
        </w:rPr>
      </w:pPr>
    </w:p>
    <w:p w:rsidR="00571B45" w:rsidRPr="00571B45" w:rsidRDefault="00BD1EF3" w:rsidP="00BD1EF3">
      <w:pPr>
        <w:spacing w:line="240" w:lineRule="auto"/>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Правила благоустройства дополняются</w:t>
      </w:r>
      <w:r w:rsidR="00571B4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следующими документами</w:t>
      </w:r>
      <w:r w:rsidR="00571B45" w:rsidRPr="00571B45">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р</w:t>
      </w:r>
      <w:r w:rsidRPr="00571B45">
        <w:rPr>
          <w:rFonts w:ascii="Times New Roman" w:eastAsia="Times New Roman" w:hAnsi="Times New Roman" w:cs="Times New Roman"/>
          <w:sz w:val="28"/>
          <w:szCs w:val="28"/>
        </w:rPr>
        <w:t>егламент, регулирующий рекламные и информационные конструкции</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л</w:t>
      </w:r>
      <w:r w:rsidRPr="00571B45">
        <w:rPr>
          <w:rFonts w:ascii="Times New Roman" w:eastAsia="Times New Roman" w:hAnsi="Times New Roman" w:cs="Times New Roman"/>
          <w:sz w:val="28"/>
          <w:szCs w:val="28"/>
        </w:rPr>
        <w:t>андшафтная концепция</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к</w:t>
      </w:r>
      <w:r w:rsidRPr="00571B45">
        <w:rPr>
          <w:rFonts w:ascii="Times New Roman" w:eastAsia="Times New Roman" w:hAnsi="Times New Roman" w:cs="Times New Roman"/>
          <w:sz w:val="28"/>
          <w:szCs w:val="28"/>
        </w:rPr>
        <w:t>онцепция архитектурного освещения (для средних и больших городов, а также для малых исторических городов)</w:t>
      </w:r>
      <w:r>
        <w:rPr>
          <w:rFonts w:ascii="Times New Roman" w:eastAsia="Times New Roman" w:hAnsi="Times New Roman" w:cs="Times New Roman"/>
          <w:sz w:val="28"/>
          <w:szCs w:val="28"/>
        </w:rPr>
        <w:t>;</w:t>
      </w:r>
    </w:p>
    <w:p w:rsidR="00571B45" w:rsidRPr="00571B45" w:rsidRDefault="00571B45" w:rsidP="00571B45">
      <w:pPr>
        <w:spacing w:line="240" w:lineRule="auto"/>
        <w:ind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р</w:t>
      </w:r>
      <w:r w:rsidRPr="00571B45">
        <w:rPr>
          <w:rFonts w:ascii="Times New Roman" w:eastAsia="Times New Roman" w:hAnsi="Times New Roman" w:cs="Times New Roman"/>
          <w:sz w:val="28"/>
          <w:szCs w:val="28"/>
        </w:rPr>
        <w:t>егламент для частных домовладений (для поселений с большим количеством частной малоэтажной застройки</w:t>
      </w:r>
      <w:r>
        <w:rPr>
          <w:rFonts w:ascii="Times New Roman" w:eastAsia="Times New Roman" w:hAnsi="Times New Roman" w:cs="Times New Roman"/>
          <w:sz w:val="28"/>
          <w:szCs w:val="28"/>
        </w:rPr>
        <w:t>).</w:t>
      </w:r>
    </w:p>
    <w:p w:rsidR="00571B45" w:rsidRDefault="00571B45" w:rsidP="00571B45">
      <w:pPr>
        <w:spacing w:before="100" w:beforeAutospacing="1" w:after="100" w:afterAutospacing="1"/>
      </w:pPr>
      <w:r>
        <w:t> </w:t>
      </w:r>
    </w:p>
    <w:p w:rsidR="00920B0A" w:rsidRPr="00057C8F" w:rsidRDefault="003D3BA2" w:rsidP="00706EB7">
      <w:pPr>
        <w:pStyle w:val="1"/>
        <w:numPr>
          <w:ilvl w:val="0"/>
          <w:numId w:val="2"/>
        </w:numPr>
        <w:jc w:val="center"/>
        <w:rPr>
          <w:rFonts w:ascii="Times New Roman" w:hAnsi="Times New Roman" w:cs="Times New Roman"/>
          <w:b/>
          <w:sz w:val="28"/>
          <w:szCs w:val="28"/>
        </w:rPr>
      </w:pPr>
      <w:bookmarkStart w:id="4" w:name="_Toc472352442"/>
      <w:r w:rsidRPr="00057C8F">
        <w:rPr>
          <w:rFonts w:ascii="Times New Roman" w:hAnsi="Times New Roman" w:cs="Times New Roman"/>
          <w:b/>
          <w:sz w:val="28"/>
          <w:szCs w:val="28"/>
        </w:rPr>
        <w:t>ЭЛЕМЕНТЫ БЛАГОУСТРОЙСТВА ТЕРРИТОРИИ</w:t>
      </w:r>
      <w:bookmarkEnd w:id="4"/>
    </w:p>
    <w:p w:rsidR="00706EB7" w:rsidRPr="002E2D56" w:rsidRDefault="00ED1B06" w:rsidP="00ED1B06">
      <w:pPr>
        <w:numPr>
          <w:ilvl w:val="1"/>
          <w:numId w:val="2"/>
        </w:numPr>
        <w:spacing w:line="240" w:lineRule="auto"/>
        <w:ind w:left="0"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К элементам </w:t>
      </w:r>
      <w:r w:rsidR="00706EB7" w:rsidRPr="002E2D56">
        <w:rPr>
          <w:rFonts w:ascii="Times New Roman" w:hAnsi="Times New Roman" w:cs="Times New Roman"/>
          <w:sz w:val="28"/>
          <w:szCs w:val="28"/>
        </w:rPr>
        <w:t>благоустройства</w:t>
      </w:r>
      <w:r>
        <w:rPr>
          <w:rFonts w:ascii="Times New Roman" w:hAnsi="Times New Roman" w:cs="Times New Roman"/>
          <w:sz w:val="28"/>
          <w:szCs w:val="28"/>
        </w:rPr>
        <w:t xml:space="preserve"> территории относятся</w:t>
      </w:r>
      <w:r w:rsidR="000C1F0C">
        <w:rPr>
          <w:rFonts w:ascii="Times New Roman" w:hAnsi="Times New Roman" w:cs="Times New Roman"/>
          <w:sz w:val="28"/>
          <w:szCs w:val="28"/>
        </w:rPr>
        <w:t xml:space="preserve">в том числе </w:t>
      </w:r>
      <w:r>
        <w:rPr>
          <w:rFonts w:ascii="Times New Roman" w:hAnsi="Times New Roman" w:cs="Times New Roman"/>
          <w:sz w:val="28"/>
          <w:szCs w:val="28"/>
        </w:rPr>
        <w:t>следующие элементы: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пешеходные </w:t>
      </w:r>
      <w:r w:rsidR="00074916">
        <w:rPr>
          <w:rFonts w:ascii="Times New Roman" w:eastAsia="Times New Roman" w:hAnsi="Times New Roman" w:cs="Times New Roman"/>
          <w:sz w:val="28"/>
          <w:szCs w:val="28"/>
        </w:rPr>
        <w:t>коммуникации</w:t>
      </w:r>
      <w:r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технические зоны транспортных, инженерных коммуникаций, инженерные коммуникации, водоохранные зоны;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детские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спортивные площадки;</w:t>
      </w:r>
    </w:p>
    <w:p w:rsid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контейнерные площадки;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 xml:space="preserve">площадки для выгула </w:t>
      </w:r>
      <w:r>
        <w:rPr>
          <w:rFonts w:ascii="Times New Roman" w:eastAsia="Times New Roman" w:hAnsi="Times New Roman" w:cs="Times New Roman"/>
          <w:sz w:val="28"/>
          <w:szCs w:val="28"/>
        </w:rPr>
        <w:t xml:space="preserve">и </w:t>
      </w:r>
      <w:r w:rsidRPr="00706EB7">
        <w:rPr>
          <w:rFonts w:ascii="Times New Roman" w:eastAsia="Times New Roman" w:hAnsi="Times New Roman" w:cs="Times New Roman"/>
          <w:sz w:val="28"/>
          <w:szCs w:val="28"/>
        </w:rPr>
        <w:t>дрессировки животных;</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площадки автостоянок, размещение и хранение транспортных средств на территории муниципальных образований;</w:t>
      </w:r>
    </w:p>
    <w:p w:rsidR="00706EB7" w:rsidRPr="00706EB7" w:rsidRDefault="00087434"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освещения</w:t>
      </w:r>
      <w:r w:rsidR="00706EB7" w:rsidRPr="00706EB7">
        <w:rPr>
          <w:rFonts w:ascii="Times New Roman" w:eastAsia="Times New Roman" w:hAnsi="Times New Roman" w:cs="Times New Roman"/>
          <w:sz w:val="28"/>
          <w:szCs w:val="28"/>
        </w:rPr>
        <w:t>;</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средства размещения информации и рекламные конструкции;</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ограждения (заборы);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объектов капитального строительства;</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малые архитектурные формы;</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элементы озеленения;</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уличное коммунально-бытовое и техническое оборудование;</w:t>
      </w:r>
    </w:p>
    <w:p w:rsidR="00706EB7" w:rsidRPr="00706EB7" w:rsidRDefault="00706EB7"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sidRPr="00706EB7">
        <w:rPr>
          <w:rFonts w:ascii="Times New Roman" w:eastAsia="Times New Roman" w:hAnsi="Times New Roman" w:cs="Times New Roman"/>
          <w:sz w:val="28"/>
          <w:szCs w:val="28"/>
        </w:rPr>
        <w:t>водные устройства;</w:t>
      </w:r>
    </w:p>
    <w:p w:rsidR="002E2D56" w:rsidRDefault="002E2D56"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w:t>
      </w:r>
      <w:r w:rsidR="00923A70">
        <w:rPr>
          <w:rFonts w:ascii="Times New Roman" w:eastAsia="Times New Roman" w:hAnsi="Times New Roman" w:cs="Times New Roman"/>
          <w:sz w:val="28"/>
          <w:szCs w:val="28"/>
        </w:rPr>
        <w:t>;</w:t>
      </w:r>
    </w:p>
    <w:p w:rsidR="0041129D" w:rsidRDefault="00923A70" w:rsidP="00ED1B06">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w:t>
      </w:r>
      <w:r w:rsidR="0041129D">
        <w:rPr>
          <w:rFonts w:ascii="Times New Roman" w:eastAsia="Times New Roman" w:hAnsi="Times New Roman" w:cs="Times New Roman"/>
          <w:sz w:val="28"/>
          <w:szCs w:val="28"/>
        </w:rPr>
        <w:t>;</w:t>
      </w:r>
    </w:p>
    <w:p w:rsidR="0041129D" w:rsidRDefault="0041129D" w:rsidP="0041129D">
      <w:pPr>
        <w:pStyle w:val="aa"/>
        <w:numPr>
          <w:ilvl w:val="0"/>
          <w:numId w:val="4"/>
        </w:numPr>
        <w:spacing w:line="240" w:lineRule="auto"/>
        <w:ind w:left="0"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некапитальные нестационарные сооружения.</w:t>
      </w:r>
    </w:p>
    <w:p w:rsidR="00920B0A" w:rsidRPr="002E2D56" w:rsidRDefault="003D3BA2" w:rsidP="002E2D56">
      <w:pPr>
        <w:pStyle w:val="1"/>
        <w:numPr>
          <w:ilvl w:val="1"/>
          <w:numId w:val="2"/>
        </w:numPr>
        <w:ind w:left="0" w:firstLine="0"/>
        <w:jc w:val="center"/>
        <w:rPr>
          <w:rFonts w:ascii="Times New Roman" w:hAnsi="Times New Roman" w:cs="Times New Roman"/>
          <w:sz w:val="28"/>
          <w:szCs w:val="28"/>
        </w:rPr>
      </w:pPr>
      <w:bookmarkStart w:id="5" w:name="_Toc472352443"/>
      <w:r w:rsidRPr="002E2D56">
        <w:rPr>
          <w:rFonts w:ascii="Times New Roman" w:hAnsi="Times New Roman" w:cs="Times New Roman"/>
          <w:sz w:val="28"/>
          <w:szCs w:val="28"/>
        </w:rPr>
        <w:t>Элементы инже</w:t>
      </w:r>
      <w:r w:rsidR="00706EB7" w:rsidRPr="002E2D56">
        <w:rPr>
          <w:rFonts w:ascii="Times New Roman" w:hAnsi="Times New Roman" w:cs="Times New Roman"/>
          <w:sz w:val="28"/>
          <w:szCs w:val="28"/>
        </w:rPr>
        <w:t>нерной подготовки и защиты терр</w:t>
      </w:r>
      <w:r w:rsidRPr="002E2D56">
        <w:rPr>
          <w:rFonts w:ascii="Times New Roman" w:hAnsi="Times New Roman" w:cs="Times New Roman"/>
          <w:sz w:val="28"/>
          <w:szCs w:val="28"/>
        </w:rPr>
        <w:t>итории</w:t>
      </w:r>
      <w:bookmarkEnd w:id="5"/>
    </w:p>
    <w:p w:rsidR="00706EB7" w:rsidRPr="002E2D56" w:rsidRDefault="003D3BA2" w:rsidP="002E2D56">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инженерной подготовки и защиты территории обеспечивают безопасность и удобство пользования территорией, ее защиту от неблагоприятных явлений природного и техногенного воздействия в связи с новым строительством или реконструкцией. Проектирование элементов инженерной подготовки и защиты территории производится в составе мероприятий по организации рельефа и стока поверхностных вод</w:t>
      </w:r>
      <w:r w:rsidR="00706EB7">
        <w:rPr>
          <w:rFonts w:ascii="Times New Roman" w:eastAsia="Times New Roman" w:hAnsi="Times New Roman" w:cs="Times New Roman"/>
          <w:sz w:val="28"/>
          <w:szCs w:val="28"/>
        </w:rPr>
        <w:t xml:space="preserve">, </w:t>
      </w:r>
      <w:r w:rsidR="00706EB7" w:rsidRPr="002E2D56">
        <w:rPr>
          <w:rFonts w:ascii="Times New Roman" w:eastAsia="Times New Roman" w:hAnsi="Times New Roman" w:cs="Times New Roman"/>
          <w:sz w:val="28"/>
          <w:szCs w:val="28"/>
        </w:rPr>
        <w:t xml:space="preserve">а также </w:t>
      </w:r>
      <w:r w:rsidR="000C1F0C">
        <w:rPr>
          <w:rFonts w:ascii="Times New Roman" w:eastAsia="Times New Roman" w:hAnsi="Times New Roman" w:cs="Times New Roman"/>
          <w:sz w:val="28"/>
          <w:szCs w:val="28"/>
        </w:rPr>
        <w:t xml:space="preserve">мероприятий по </w:t>
      </w:r>
      <w:r w:rsidR="00706EB7" w:rsidRPr="002E2D56">
        <w:rPr>
          <w:rFonts w:ascii="Times New Roman" w:eastAsia="Times New Roman" w:hAnsi="Times New Roman" w:cs="Times New Roman"/>
          <w:sz w:val="28"/>
          <w:szCs w:val="28"/>
        </w:rPr>
        <w:t>устройству берегоукрепления, дамб обвалования, дренажных систем и прочих элементов, обеспечивающих инженерную защиту территорий</w:t>
      </w:r>
      <w:r w:rsidR="000C1F0C">
        <w:rPr>
          <w:rFonts w:ascii="Times New Roman" w:eastAsia="Times New Roman" w:hAnsi="Times New Roman" w:cs="Times New Roman"/>
          <w:sz w:val="28"/>
          <w:szCs w:val="28"/>
        </w:rPr>
        <w:t>.</w:t>
      </w:r>
    </w:p>
    <w:p w:rsidR="00920B0A" w:rsidRPr="002E2D56"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E2D56">
        <w:rPr>
          <w:rFonts w:ascii="Times New Roman" w:eastAsia="Times New Roman" w:hAnsi="Times New Roman" w:cs="Times New Roman"/>
          <w:sz w:val="28"/>
          <w:szCs w:val="28"/>
        </w:rPr>
        <w:t xml:space="preserve">Задачи организации рельефа при проектировании благоустройства следует определять в зависимости от функционального назначения территории и </w:t>
      </w:r>
      <w:r w:rsidRPr="002E2D56">
        <w:rPr>
          <w:rFonts w:ascii="Times New Roman" w:eastAsia="Times New Roman" w:hAnsi="Times New Roman" w:cs="Times New Roman"/>
          <w:sz w:val="28"/>
          <w:szCs w:val="28"/>
        </w:rPr>
        <w:lastRenderedPageBreak/>
        <w:t>целей ее преобразования и реконструкции. Организацию рельефа реконструируемой территории, как правило, следует ориентировать на максимальное сохранение рельефа, почвенного покрова, имеющихся зеленых насаждений, условий существующего поверхностного водоотвода, использование вытесняемых грунтов на площадке строительства.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рельефа рекомендуется предусматривать снятие плодородного слоя почвы толщиной 150 - 200 мм и оборудование места для его временного хранения, а если подтверждено отсутствие в нем сверхнормативного загрязнения любых видов - меры по защите от загрязнения. При проведении подсыпки грунта на территории допускается использовать только минеральные грунты и верхние плодородные слои почвы.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террасировании рельефа рекомендуется проектировать подпорные стенки и откосы. Максимально допустимые величины углов откосов устанавливаются в зависимости от видов грунтов.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проводить укрепление откосов. Выбор материала и технологии укрепления зависят от местоположения откоса в городе, предполагаемого уровня механических нагрузок на склон, крутизны склона и формируемой среды.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зон особо охраняемых природных территорий для укрепления откосов открытых русел водоемов рекомендуется использовать материалы и приемы, сохраняющие естественный вид берегов: габионные конструкции или "матрацы Рено", нетканые синтетические материалы, покрытие типа "соты", одерновку, ряжевые деревянные берегоукрепления, естественный камень, песок, валуны, посадки растений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городской застройке укрепление откосов открытых русел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вести с использованием материалов и приемов, предотвращающих неорганизованное попадание поверхностного стока в водоем и разрушение берегов в условиях высокого уровня механических нагрузок: формирование набережных с применением подпорных стенок, стеновых блоков, облицовкой плитами и омоноличиванием швов, т.п.</w:t>
      </w:r>
    </w:p>
    <w:p w:rsidR="00920B0A" w:rsidRPr="005935C5"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Подпорные стенки </w:t>
      </w:r>
      <w:r w:rsidR="00E23E81" w:rsidRPr="005935C5">
        <w:rPr>
          <w:rFonts w:ascii="Times New Roman" w:eastAsia="Times New Roman" w:hAnsi="Times New Roman" w:cs="Times New Roman"/>
          <w:sz w:val="28"/>
          <w:szCs w:val="28"/>
        </w:rPr>
        <w:t xml:space="preserve">рекомендуется </w:t>
      </w:r>
      <w:r w:rsidRPr="005935C5">
        <w:rPr>
          <w:rFonts w:ascii="Times New Roman" w:eastAsia="Times New Roman" w:hAnsi="Times New Roman" w:cs="Times New Roman"/>
          <w:sz w:val="28"/>
          <w:szCs w:val="28"/>
        </w:rPr>
        <w:t xml:space="preserve">проектировать с учетом конструкций и разницы высот сопрягаемых террас в зависимости от каждого конкретного проектного решения. </w:t>
      </w:r>
    </w:p>
    <w:p w:rsidR="00920B0A" w:rsidRDefault="00E23E81"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Рекомендуется </w:t>
      </w:r>
      <w:r w:rsidR="003D3BA2" w:rsidRPr="005935C5">
        <w:rPr>
          <w:rFonts w:ascii="Times New Roman" w:eastAsia="Times New Roman" w:hAnsi="Times New Roman" w:cs="Times New Roman"/>
          <w:sz w:val="28"/>
          <w:szCs w:val="28"/>
        </w:rPr>
        <w:t>предусматривать ограждение подпорных стенок и верхних</w:t>
      </w:r>
      <w:r w:rsidR="003D3BA2">
        <w:rPr>
          <w:rFonts w:ascii="Times New Roman" w:eastAsia="Times New Roman" w:hAnsi="Times New Roman" w:cs="Times New Roman"/>
          <w:sz w:val="28"/>
          <w:szCs w:val="28"/>
        </w:rPr>
        <w:t xml:space="preserve"> бровок откосов при размещении на них транспортных коммуникаций. Также следует предусматривать ограждения пешеходных дорожек, размещаемых вдоль этих сооружений в зависимости от каждого конкретного проектного решения.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Особое внимание при благоустройстве городских пространств </w:t>
      </w:r>
      <w:r w:rsidR="000C1F0C">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уделить организации системы поверхностного водоотвода и организации инфильтрации поверхностного стока.При работе на природных комплексах и озелененных территориях и других объектах благоустройства ландшафтно-архитектурными проектами необходимо максимально предусматривать возможность инфильтрации чистого дождевого стока на самом объекте благоустройства за счет создания </w:t>
      </w:r>
      <w:r w:rsidR="000C1F0C">
        <w:rPr>
          <w:rFonts w:ascii="Times New Roman" w:eastAsia="Times New Roman" w:hAnsi="Times New Roman" w:cs="Times New Roman"/>
          <w:sz w:val="28"/>
          <w:szCs w:val="28"/>
        </w:rPr>
        <w:t>у</w:t>
      </w:r>
      <w:r>
        <w:rPr>
          <w:rFonts w:ascii="Times New Roman" w:eastAsia="Times New Roman" w:hAnsi="Times New Roman" w:cs="Times New Roman"/>
          <w:sz w:val="28"/>
          <w:szCs w:val="28"/>
        </w:rPr>
        <w:t xml:space="preserve">стойчивых городских дренажных </w:t>
      </w:r>
      <w:r>
        <w:rPr>
          <w:rFonts w:ascii="Times New Roman" w:eastAsia="Times New Roman" w:hAnsi="Times New Roman" w:cs="Times New Roman"/>
          <w:sz w:val="28"/>
          <w:szCs w:val="28"/>
        </w:rPr>
        <w:lastRenderedPageBreak/>
        <w:t>систем, устройства водопроницаемых покрытий, открытых задерненных канав с использованием высшей водной растительности.</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благоустраиваемой территории при наличии большого количества твердого мощения следует использовать установку системы линейного наземного и подземного водоотвода. Линейный водоотвод представляет систему каналов, соединенных друг с другом в линию. Каналы разных размеров могут закрываться решетками из материалов в зависимости от классов нагрузки и степени водопоглощения. Линейный водоотвод обязательно должен быть связан с общей системой ливневой канализации города.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Наружный водосток, используемый для отвода воды с кровель зданий, там где это возможно,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использовать локально при проведении мероприятий по благоустройству каждой конкретной территории для организации водных сооружений на объекте благоустройства, системы полива, а там где это не представляется возможным - связывать с общей системой ливневой канализации, чтобы около зданий на тротуарах не образовывались потоки воды, а в холодное время года – обледенение участков возле водосточных труб.</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организации стока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обеспечивать комплексное решение вопросов организации рельефа и устройства конструктивных элементов открытой или закрытой системы водоотводных устройств: водосточных труб (водостоков), лотков, кюветов, быстротоков, дождеприемных колодцев (с учётом материалов и конструкций). Проектирование поверхностного водоотвода рекомендуется осуществлять с минимальным объемом земляных работ и предусматривающий сток воды со скоростями, исключающими возможность эрозии почвы с учётом местоположения.существующих нормативов и технических условий.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Применение открытых водоотводящих устройств допускается в границах территорий парков и лесопарков. Открытые лотки (канавы, кюветы) по дну или по всему периметру следует укреплять (одерновка, каменное мощение, монолитный бетон, сборный железобетон, керамика и др.), угол откосов кюветов рекомендуется принимать в зависимости от видов грунтов.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Минимальные и максимальные уклоны </w:t>
      </w:r>
      <w:r w:rsidR="00E23E81">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назначать с учетом неразмывающих скоростей воды, которые принимаются в зависимости от вида покрытия водоотводящих элементов. На участках рельефа, где скорости течения дождевых вод выше максимально допустимых, следует обеспечивать устройство быстротоков (ступенчатых перепадов).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объектов рекреации водоотводные лотки могут обеспечивать сопряжение покрытия пешеходной коммуникации с газоном, их рекомендуется выполнять из элементов мощения (плоского булыжника, колотой или пиленой брусчатки, каменной плитки и др.), стыки допускается замоноличивать раствором высококачественной глины.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Дождеприемные колодцы являются элементами закрытой системы дождевой (ливневой) канализации, устанавливаются в местах понижения проектного рельефа: на въездах и выездах из кварталов, перед перекрестками со стороны притока воды до зоны пешеходного перехода, в лотках проезжих частей улиц и проездов в зависимости от продольного уклона улиц. На территории </w:t>
      </w:r>
      <w:r>
        <w:rPr>
          <w:rFonts w:ascii="Times New Roman" w:eastAsia="Times New Roman" w:hAnsi="Times New Roman" w:cs="Times New Roman"/>
          <w:sz w:val="28"/>
          <w:szCs w:val="28"/>
        </w:rPr>
        <w:lastRenderedPageBreak/>
        <w:t>населенного пункта не рекомендуется устройство поглощающих колодцев и испарительных площадок.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обустройстве решеток, перекрывающих водоотводящие лотки на пешеходных коммуникациях, ребра решеток не рекомендуется располагать вдоль направления пешеходного движения, а ширину отверстий между ребрами следует принимать не более 15 мм.</w:t>
      </w:r>
    </w:p>
    <w:p w:rsidR="00920B0A" w:rsidRPr="002E2D56" w:rsidRDefault="002E2D56" w:rsidP="002E2D56">
      <w:pPr>
        <w:pStyle w:val="1"/>
        <w:numPr>
          <w:ilvl w:val="1"/>
          <w:numId w:val="2"/>
        </w:numPr>
        <w:ind w:left="0" w:firstLine="0"/>
        <w:jc w:val="center"/>
        <w:rPr>
          <w:rFonts w:ascii="Times New Roman" w:hAnsi="Times New Roman" w:cs="Times New Roman"/>
          <w:sz w:val="28"/>
          <w:szCs w:val="28"/>
        </w:rPr>
      </w:pPr>
      <w:bookmarkStart w:id="6" w:name="_Toc472352444"/>
      <w:r>
        <w:rPr>
          <w:rFonts w:ascii="Times New Roman" w:hAnsi="Times New Roman" w:cs="Times New Roman"/>
          <w:sz w:val="28"/>
          <w:szCs w:val="28"/>
        </w:rPr>
        <w:t>Элементы о</w:t>
      </w:r>
      <w:r w:rsidR="003D3BA2" w:rsidRPr="002E2D56">
        <w:rPr>
          <w:rFonts w:ascii="Times New Roman" w:hAnsi="Times New Roman" w:cs="Times New Roman"/>
          <w:sz w:val="28"/>
          <w:szCs w:val="28"/>
        </w:rPr>
        <w:t>зеленени</w:t>
      </w:r>
      <w:r>
        <w:rPr>
          <w:rFonts w:ascii="Times New Roman" w:hAnsi="Times New Roman" w:cs="Times New Roman"/>
          <w:sz w:val="28"/>
          <w:szCs w:val="28"/>
        </w:rPr>
        <w:t>я</w:t>
      </w:r>
      <w:bookmarkEnd w:id="6"/>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составная и необходимая часть благоустройства и ландшафтной организации территории, обеспечивающ</w:t>
      </w:r>
      <w:r w:rsidR="00922072">
        <w:rPr>
          <w:rFonts w:ascii="Times New Roman" w:eastAsia="Times New Roman" w:hAnsi="Times New Roman" w:cs="Times New Roman"/>
          <w:sz w:val="28"/>
          <w:szCs w:val="28"/>
        </w:rPr>
        <w:t>ая</w:t>
      </w:r>
      <w:r>
        <w:rPr>
          <w:rFonts w:ascii="Times New Roman" w:eastAsia="Times New Roman" w:hAnsi="Times New Roman" w:cs="Times New Roman"/>
          <w:sz w:val="28"/>
          <w:szCs w:val="28"/>
        </w:rPr>
        <w:t xml:space="preserve"> формирование устойчивой среды муниципального образования с активным использованием существующих и/или создаваемых вновь природных комплексов, а также поддержание и бережный уход за ранее созданной или изначально существующей природной средой на территории муниципального образования.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Работы по озеленению следует планировать в комплексе и в контексте общего зеленого “каркаса”  муниципального образования, обеспечивающего  для всех жителей доступ  к неурбанизированным ландшафтам, возможность для занятий спортом и общения, физический комфорт и улучшения визуальных и экологических характеристик  городской среды.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Основными типами насаждений и озеленения могут являться: рядовые посадки, аллеи, живые изгороди, солитеры, группы, массивы, группы, солитеры, живые изгороди, кулисы, боскеты, шпалеры, газоны (партерные, обыкновенные, луговые и разнотравные, в том числе из почвопокровных растений), цветники (клумбы, рабатки, миксбордеры, гравийные), вертикальное озеленение фасадов с использованием лиан, различные виды посадок (аллейные, рядовые, букетные и др.). В зависимости от выбора типов насаждений определяется объемно-пространственная структура насаждений и обеспечивается визуально-композиционные и функциональные связи участков озелененных территорий между собой и с застройкой населенного пункта.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могут использоваться два вида озеленения: стационарное - посадка растений в грунт и мобильное - посадка растений в специальные передвижные емкости (контейнеры, вазоны и т.п.). Работы провод</w:t>
      </w:r>
      <w:r w:rsidR="00922072">
        <w:rPr>
          <w:rFonts w:ascii="Times New Roman" w:eastAsia="Times New Roman" w:hAnsi="Times New Roman" w:cs="Times New Roman"/>
          <w:sz w:val="28"/>
          <w:szCs w:val="28"/>
        </w:rPr>
        <w:t>я</w:t>
      </w:r>
      <w:r>
        <w:rPr>
          <w:rFonts w:ascii="Times New Roman" w:eastAsia="Times New Roman" w:hAnsi="Times New Roman" w:cs="Times New Roman"/>
          <w:sz w:val="28"/>
          <w:szCs w:val="28"/>
        </w:rPr>
        <w:t>тся исключительно по проекту. Стационарное и мобильное озеленение, как правило, используют для создания архитектурно-ландшафтных объектов (газонов, садов, парков, скверов, бульваров, дворовых территорий и т.п. цветников, площадок с кустами и деревьями и т.п.) на естественных и искусственных элементах рельефа, крышах (озеленение крыш), фасадах (вертикальное озеленение) зданий и сооружений.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учитыва</w:t>
      </w:r>
      <w:r w:rsidR="00922072">
        <w:rPr>
          <w:rFonts w:ascii="Times New Roman" w:eastAsia="Times New Roman" w:hAnsi="Times New Roman" w:cs="Times New Roman"/>
          <w:sz w:val="28"/>
          <w:szCs w:val="28"/>
        </w:rPr>
        <w:t xml:space="preserve">ются </w:t>
      </w:r>
      <w:r>
        <w:rPr>
          <w:rFonts w:ascii="Times New Roman" w:eastAsia="Times New Roman" w:hAnsi="Times New Roman" w:cs="Times New Roman"/>
          <w:sz w:val="28"/>
          <w:szCs w:val="28"/>
        </w:rPr>
        <w:t xml:space="preserve">минимальные расстояния посадок деревьев и кустарников до инженерных сетей, зданий и сооружений. Для сокращения минимально допустимых расстояний рекомендуется использовать обоснованные инженерные решения по защите корневых систем древесных растений. При определении размеров комов, ям и траншей для посадки растений рекомендуется </w:t>
      </w:r>
      <w:r w:rsidR="00922072">
        <w:rPr>
          <w:rFonts w:ascii="Times New Roman" w:eastAsia="Times New Roman" w:hAnsi="Times New Roman" w:cs="Times New Roman"/>
          <w:sz w:val="28"/>
          <w:szCs w:val="28"/>
        </w:rPr>
        <w:t>ориентироваться на</w:t>
      </w:r>
      <w:r>
        <w:rPr>
          <w:rFonts w:ascii="Times New Roman" w:eastAsia="Times New Roman" w:hAnsi="Times New Roman" w:cs="Times New Roman"/>
          <w:sz w:val="28"/>
          <w:szCs w:val="28"/>
        </w:rPr>
        <w:t xml:space="preserve">  посадочны</w:t>
      </w:r>
      <w:r w:rsidR="00922072">
        <w:rPr>
          <w:rFonts w:ascii="Times New Roman" w:eastAsia="Times New Roman" w:hAnsi="Times New Roman" w:cs="Times New Roman"/>
          <w:sz w:val="28"/>
          <w:szCs w:val="28"/>
        </w:rPr>
        <w:t>е</w:t>
      </w:r>
      <w:r>
        <w:rPr>
          <w:rFonts w:ascii="Times New Roman" w:eastAsia="Times New Roman" w:hAnsi="Times New Roman" w:cs="Times New Roman"/>
          <w:sz w:val="28"/>
          <w:szCs w:val="28"/>
        </w:rPr>
        <w:t xml:space="preserve"> материал</w:t>
      </w:r>
      <w:r w:rsidR="00922072">
        <w:rPr>
          <w:rFonts w:ascii="Times New Roman" w:eastAsia="Times New Roman" w:hAnsi="Times New Roman" w:cs="Times New Roman"/>
          <w:sz w:val="28"/>
          <w:szCs w:val="28"/>
        </w:rPr>
        <w:t>ы</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соответствующие ГОСТ. Рекомендуется соблюдать максимальное количество зеленых насаждений на различных территориях населенного пункта, ориентировочный процент озеленяемых территорий на участках различного функционального назначения, параметры и требования для сортировки посадочного материала.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Проектирование озеленения и формирование системы зеленых насаждений как “зеленого каркаса”, на территории муниципального образования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вести с учетом факторов потери (в той или иной степени) способности городских экосистем к саморегуляции. Для обеспечения жизнеспособности зелёных насаждений и озеленяемых территорий в целом населенного пункта обычно </w:t>
      </w:r>
      <w:r w:rsidR="00922072">
        <w:rPr>
          <w:rFonts w:ascii="Times New Roman" w:eastAsia="Times New Roman" w:hAnsi="Times New Roman" w:cs="Times New Roman"/>
          <w:sz w:val="28"/>
          <w:szCs w:val="28"/>
        </w:rPr>
        <w:t>требуется</w:t>
      </w:r>
      <w:r>
        <w:rPr>
          <w:rFonts w:ascii="Times New Roman" w:eastAsia="Times New Roman" w:hAnsi="Times New Roman" w:cs="Times New Roman"/>
          <w:sz w:val="28"/>
          <w:szCs w:val="28"/>
        </w:rPr>
        <w:t>:</w:t>
      </w:r>
    </w:p>
    <w:p w:rsidR="00920B0A" w:rsidRDefault="003D3BA2">
      <w:pPr>
        <w:spacing w:line="240" w:lineRule="auto"/>
        <w:ind w:firstLine="720"/>
        <w:jc w:val="both"/>
      </w:pPr>
      <w:r>
        <w:rPr>
          <w:rFonts w:ascii="Times New Roman" w:eastAsia="Times New Roman" w:hAnsi="Times New Roman" w:cs="Times New Roman"/>
          <w:sz w:val="28"/>
          <w:szCs w:val="28"/>
        </w:rPr>
        <w:t>- производить благоустройство и озеленение территории в зонах особо охраняемых природных территорий в соответствии с установленными режимами хозяйственной деятельности и величиной нормативно допустимой рекреационной нагрузки;</w:t>
      </w:r>
    </w:p>
    <w:p w:rsidR="00920B0A" w:rsidRDefault="003D3BA2">
      <w:pPr>
        <w:spacing w:line="240" w:lineRule="auto"/>
        <w:ind w:firstLine="720"/>
        <w:jc w:val="both"/>
      </w:pPr>
      <w:r>
        <w:rPr>
          <w:rFonts w:ascii="Times New Roman" w:eastAsia="Times New Roman" w:hAnsi="Times New Roman" w:cs="Times New Roman"/>
          <w:sz w:val="28"/>
          <w:szCs w:val="28"/>
        </w:rPr>
        <w:t>- учитывать степень техногенных нагрузок от прилегающих территорий;</w:t>
      </w:r>
    </w:p>
    <w:p w:rsidR="00920B0A" w:rsidRDefault="003D3BA2">
      <w:pPr>
        <w:spacing w:line="240" w:lineRule="auto"/>
        <w:ind w:firstLine="720"/>
        <w:jc w:val="both"/>
      </w:pPr>
      <w:r>
        <w:rPr>
          <w:rFonts w:ascii="Times New Roman" w:eastAsia="Times New Roman" w:hAnsi="Times New Roman" w:cs="Times New Roman"/>
          <w:sz w:val="28"/>
          <w:szCs w:val="28"/>
        </w:rPr>
        <w:t>- осуществлять для посадок подбор адаптированных видов древесных растений (пород) с учетом характеристик их устойчивости к воздействию антропогенных факторов.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5935C5">
        <w:rPr>
          <w:rFonts w:ascii="Times New Roman" w:eastAsia="Times New Roman" w:hAnsi="Times New Roman" w:cs="Times New Roman"/>
          <w:sz w:val="28"/>
          <w:szCs w:val="28"/>
        </w:rPr>
        <w:t xml:space="preserve">На территории муниципального образования </w:t>
      </w:r>
      <w:r w:rsidR="00922072">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проводить исследования состава почвы (грунтов) на физико-химическую, санитарно-эпидемиологическую и радиологическую безопасность, предусматривать ее рекультивацию в случае превышения допустимых параметров загрязнения. </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посадке деревьев в зонах действия теплотрасс рекомендуется учитывать фактор прогревания почвы в обе стороны от оси теплотрассы.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воздействии неблагоприятных техногенных и климатических факторов на различные территории населенного пункта рекомендуется формировать защитные насаждения; при воздействии нескольких факторов рекомендуется выбирать ведущий по интенсивности и (или) наиболее значимый для функционального назначения территории.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от ветра рекомендуется использовать зеленые насаждения ажурной конструкции с вертикальной сомкнутостью полога 60 - 70%.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Шумозащитные насаждения рекомендуется проектировать в виде однорядных или многорядных рядовых посадок не ниже 7 м, обеспечивая в ряду расстояния между стволами взрослых деревьев 8 - 10 м (с широкой кроной), 5 - 6 м (со средней кроной), 3 - 4 м (с узкой кроной), подкроновое пространство следует заполнять рядами кустарника.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условиях высокого уровня загрязнения воздуха рекомендуется формировать многорядные древесно-кустарниковые посадки: при хорошем режиме проветривания - закрытого типа (смыкание крон), при плохом режиме проветривания - открытого, фильтрующего типа (несмыкание крон).</w:t>
      </w:r>
    </w:p>
    <w:p w:rsidR="00920B0A" w:rsidRPr="000B14FB" w:rsidRDefault="003D3BA2"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0B14FB">
        <w:rPr>
          <w:rFonts w:ascii="Times New Roman" w:eastAsia="Times New Roman" w:hAnsi="Times New Roman" w:cs="Times New Roman"/>
          <w:sz w:val="28"/>
          <w:szCs w:val="28"/>
        </w:rPr>
        <w:t xml:space="preserve">Жители муниципального образования должны быть обеспечены качественными озелененными территориями в шаговой доступности от дома.Зеленые пространства рекомендуется проектировать приспособленными для </w:t>
      </w:r>
      <w:r w:rsidRPr="000B14FB">
        <w:rPr>
          <w:rFonts w:ascii="Times New Roman" w:eastAsia="Times New Roman" w:hAnsi="Times New Roman" w:cs="Times New Roman"/>
          <w:sz w:val="28"/>
          <w:szCs w:val="28"/>
        </w:rPr>
        <w:lastRenderedPageBreak/>
        <w:t>активного использования</w:t>
      </w:r>
      <w:r w:rsidR="000B14FB">
        <w:rPr>
          <w:rFonts w:ascii="Times New Roman" w:eastAsia="Times New Roman" w:hAnsi="Times New Roman" w:cs="Times New Roman"/>
          <w:sz w:val="28"/>
          <w:szCs w:val="28"/>
        </w:rPr>
        <w:t xml:space="preserve"> с</w:t>
      </w:r>
      <w:r w:rsidRPr="000B14FB">
        <w:rPr>
          <w:rFonts w:ascii="Times New Roman" w:eastAsia="Times New Roman" w:hAnsi="Times New Roman" w:cs="Times New Roman"/>
          <w:sz w:val="28"/>
          <w:szCs w:val="28"/>
        </w:rPr>
        <w:t xml:space="preserve"> учетом концепции устойчивого развития и бережного отношения к окружающей среде.</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озелененных пространств необходимо учитывать факторы биоразнообразия и непрерывности озелененных элементов городской среды, необходимо создавать проекты зеленых “каркасов” муниципальных образований для поддержания внутригородских экосистемных связей.</w:t>
      </w:r>
    </w:p>
    <w:p w:rsidR="00920B0A" w:rsidRDefault="003D3BA2" w:rsidP="002E2D56">
      <w:pPr>
        <w:pStyle w:val="1"/>
        <w:numPr>
          <w:ilvl w:val="1"/>
          <w:numId w:val="2"/>
        </w:numPr>
        <w:ind w:left="0" w:firstLine="0"/>
        <w:jc w:val="center"/>
        <w:rPr>
          <w:rFonts w:ascii="Times New Roman" w:eastAsia="Times New Roman" w:hAnsi="Times New Roman" w:cs="Times New Roman"/>
          <w:sz w:val="28"/>
          <w:szCs w:val="28"/>
        </w:rPr>
      </w:pPr>
      <w:bookmarkStart w:id="7" w:name="_Toc472352445"/>
      <w:r>
        <w:rPr>
          <w:rFonts w:ascii="Times New Roman" w:eastAsia="Times New Roman" w:hAnsi="Times New Roman" w:cs="Times New Roman"/>
          <w:sz w:val="28"/>
          <w:szCs w:val="28"/>
        </w:rPr>
        <w:t>Виды покрытий</w:t>
      </w:r>
      <w:bookmarkEnd w:id="7"/>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Покрытия поверхности обеспечивают на территории муниципального образования условия безопасного и комфортного передвижения, а также формируют архитектурно-художественный облик среды. Для целей благоустройства территории рекомендуется определять следующие виды покрытий:</w:t>
      </w:r>
    </w:p>
    <w:p w:rsidR="00920B0A" w:rsidRDefault="003D3BA2">
      <w:pPr>
        <w:spacing w:line="240" w:lineRule="auto"/>
        <w:ind w:firstLine="720"/>
        <w:jc w:val="both"/>
      </w:pPr>
      <w:r>
        <w:rPr>
          <w:rFonts w:ascii="Times New Roman" w:eastAsia="Times New Roman" w:hAnsi="Times New Roman" w:cs="Times New Roman"/>
          <w:sz w:val="28"/>
          <w:szCs w:val="28"/>
        </w:rPr>
        <w:t>- твердые (капитальные) - монолитные или сборные, выполняемые из асфальтобетона, цементобетона, природного камня и т.п. материалов;</w:t>
      </w:r>
    </w:p>
    <w:p w:rsidR="00920B0A" w:rsidRDefault="003D3BA2">
      <w:pPr>
        <w:spacing w:line="240" w:lineRule="auto"/>
        <w:ind w:firstLine="720"/>
        <w:jc w:val="both"/>
      </w:pPr>
      <w:r>
        <w:rPr>
          <w:rFonts w:ascii="Times New Roman" w:eastAsia="Times New Roman" w:hAnsi="Times New Roman" w:cs="Times New Roman"/>
          <w:sz w:val="28"/>
          <w:szCs w:val="28"/>
        </w:rPr>
        <w:t>- мягкие (некапитальные) - выполняемые из природных или искусственных сыпучих материалов (песок, щебень, гранитные высевки, керамзит, резиновая крошка и др.), находящихся в естественном состоянии, сухих смесях, уплотненных или укрепленных вяжущими;</w:t>
      </w:r>
    </w:p>
    <w:p w:rsidR="00920B0A" w:rsidRDefault="003D3BA2">
      <w:pPr>
        <w:spacing w:line="240" w:lineRule="auto"/>
        <w:ind w:firstLine="720"/>
        <w:jc w:val="both"/>
      </w:pPr>
      <w:r>
        <w:rPr>
          <w:rFonts w:ascii="Times New Roman" w:eastAsia="Times New Roman" w:hAnsi="Times New Roman" w:cs="Times New Roman"/>
          <w:sz w:val="28"/>
          <w:szCs w:val="28"/>
        </w:rPr>
        <w:t>- газонные, выполняемые по специальным технологиям подготовки и посадки травяного покрова;</w:t>
      </w:r>
    </w:p>
    <w:p w:rsidR="00920B0A" w:rsidRDefault="003D3BA2">
      <w:pPr>
        <w:spacing w:line="240" w:lineRule="auto"/>
        <w:ind w:firstLine="720"/>
        <w:jc w:val="both"/>
      </w:pPr>
      <w:r>
        <w:rPr>
          <w:rFonts w:ascii="Times New Roman" w:eastAsia="Times New Roman" w:hAnsi="Times New Roman" w:cs="Times New Roman"/>
          <w:sz w:val="28"/>
          <w:szCs w:val="28"/>
        </w:rPr>
        <w:t>- комбинированные, представляющие сочетания покрытий, указанных выше (например, плитка, утопленная в газон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не рекомендуется допускать наличия участков почвы без перечисленных видов покрытий, за исключением дорожно</w:t>
      </w:r>
      <w:r w:rsidR="00923A70">
        <w:rPr>
          <w:rFonts w:ascii="Times New Roman" w:eastAsia="Times New Roman" w:hAnsi="Times New Roman" w:cs="Times New Roman"/>
          <w:sz w:val="28"/>
          <w:szCs w:val="28"/>
        </w:rPr>
        <w:t>й</w:t>
      </w:r>
      <w:r>
        <w:rPr>
          <w:rFonts w:ascii="Times New Roman" w:eastAsia="Times New Roman" w:hAnsi="Times New Roman" w:cs="Times New Roman"/>
          <w:sz w:val="28"/>
          <w:szCs w:val="28"/>
        </w:rPr>
        <w:t>сети на особо охраняемых территориях зон особо охраняемых природных территорий и участков территории в процессе реконструкции и строительства.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Применяемый в проекте вид покрытия рекомендуется устанавливать прочным, ремонтопригодным, экологичным, не допускающим скольжения. Выбор видов покрытия </w:t>
      </w:r>
      <w:r w:rsidR="00923A70">
        <w:rPr>
          <w:rFonts w:ascii="Times New Roman" w:eastAsia="Times New Roman" w:hAnsi="Times New Roman" w:cs="Times New Roman"/>
          <w:sz w:val="28"/>
          <w:szCs w:val="28"/>
        </w:rPr>
        <w:t>осуществляется</w:t>
      </w:r>
      <w:r>
        <w:rPr>
          <w:rFonts w:ascii="Times New Roman" w:eastAsia="Times New Roman" w:hAnsi="Times New Roman" w:cs="Times New Roman"/>
          <w:sz w:val="28"/>
          <w:szCs w:val="28"/>
        </w:rPr>
        <w:t xml:space="preserve"> в соответствии с их целевым назначением: твердых - с учетом возможных предельных нагрузок, характера и состава движения, противопожарных требований, действующих на момент проектирования; мягких - с учетом их специфических свойств при благоустройстве отдельных видов территорий (детских, спортивных площадок, площадок для выгула собак, прогулочных дорожек и т.п. объектов); газонных и комбинированных, как наиболее экологичных.</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Твердые виды покрытия рекомендуется устанавливать с шероховатой поверхностью с коэффициентом сцепления в сухом состоянии не менее 0,6, в мокром - не менее 0,4.</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не допускать применение в качестве покрытия кафельной, метлахской плитки, гладких или отполированных плит из искусственного и естественного камня на территории пешеходных </w:t>
      </w:r>
      <w:r>
        <w:rPr>
          <w:rFonts w:ascii="Times New Roman" w:eastAsia="Times New Roman" w:hAnsi="Times New Roman" w:cs="Times New Roman"/>
          <w:sz w:val="28"/>
          <w:szCs w:val="28"/>
        </w:rPr>
        <w:lastRenderedPageBreak/>
        <w:t>коммуникаций, в наземных и подземных переходах, на ступенях лестниц, площадках крылец входных групп зданий.</w:t>
      </w:r>
    </w:p>
    <w:p w:rsidR="00920B0A" w:rsidRDefault="00923A70"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w:t>
      </w:r>
      <w:r w:rsidR="003D3BA2">
        <w:rPr>
          <w:rFonts w:ascii="Times New Roman" w:eastAsia="Times New Roman" w:hAnsi="Times New Roman" w:cs="Times New Roman"/>
          <w:sz w:val="28"/>
          <w:szCs w:val="28"/>
        </w:rPr>
        <w:t>предусматривать уклон поверхности твердых видов покрытия, обеспечивающий отвод поверхностных вод, - на водоразделах при наличии системы дождевой канализации не менее 4 промилле; при отсутствии системы дождевой канализации - не менее 5 промилле. Максимальные уклоны назнача</w:t>
      </w:r>
      <w:r>
        <w:rPr>
          <w:rFonts w:ascii="Times New Roman" w:eastAsia="Times New Roman" w:hAnsi="Times New Roman" w:cs="Times New Roman"/>
          <w:sz w:val="28"/>
          <w:szCs w:val="28"/>
        </w:rPr>
        <w:t>ю</w:t>
      </w:r>
      <w:r w:rsidR="003D3BA2">
        <w:rPr>
          <w:rFonts w:ascii="Times New Roman" w:eastAsia="Times New Roman" w:hAnsi="Times New Roman" w:cs="Times New Roman"/>
          <w:sz w:val="28"/>
          <w:szCs w:val="28"/>
        </w:rPr>
        <w:t>т</w:t>
      </w:r>
      <w:r>
        <w:rPr>
          <w:rFonts w:ascii="Times New Roman" w:eastAsia="Times New Roman" w:hAnsi="Times New Roman" w:cs="Times New Roman"/>
          <w:sz w:val="28"/>
          <w:szCs w:val="28"/>
        </w:rPr>
        <w:t>ся</w:t>
      </w:r>
      <w:r w:rsidR="003D3BA2">
        <w:rPr>
          <w:rFonts w:ascii="Times New Roman" w:eastAsia="Times New Roman" w:hAnsi="Times New Roman" w:cs="Times New Roman"/>
          <w:sz w:val="28"/>
          <w:szCs w:val="28"/>
        </w:rPr>
        <w:t xml:space="preserve"> в зависимости от условий движения транспорта и пешеходов.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общественных пространств муниципального образования все преграды (уступы, ступени, пандусы, деревья, осветительное, информационное и уличное техническое оборудование, а также край тротуара в зонах остановок общественного транспорта и переходов через улицу) следует выделять полосами тактильного покрытия. Тактильное покрытие рекомендуется начинать на расстоянии не менее чем за 0,8 м до преграды, края улицы, начала опасного участка, изменения направления движения и т.п. Если на тактильном покрытии имеются продольные бороздки шириной более 15 мм и глубиной более 6 мм, их не рекомендуется располагать вдоль направления движения.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деревьев, расположенных в мощении рекомендуется применять различные виды защиты (приствольные решетки, бордюры, периметральные скамейки и пр.), а при их отсутствии рекомендуется предусматривать выполнение защитных видов покрытий в радиусе не менее 1,5 м от ствола дерева: щебеночное, галечное, "соты" с засевом газона. Защитное покрытие может быть выполнено в одном уровне или выше покрытия пешеходных коммуникаций.</w:t>
      </w:r>
    </w:p>
    <w:p w:rsidR="00EE615F" w:rsidRDefault="00EE615F"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К элементам сопряжения поверхностей обычно относят различные виды бортовых камней, пандусы, ступени, лестницы.</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стыке тротуара и проезжей части, как правило,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 дорожные бортовые камни. Для предотвращения наезда автотранспорта на газон в местах сопряжения покрытия проезжей части с газоном рекомендуется применение повышенного бортового камня на улицах общегородского и районного значения, а также площадках автостоянок при крупных объектах обслуживания.</w:t>
      </w:r>
    </w:p>
    <w:p w:rsidR="00920B0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При сопряжении покрытия пешеходных коммуникаций с газоном можно устанавливать садовый борт, что защищает газон и предотвращает попадание грязи и растительного мусора на покрытие, увеличивая срок его службы. На территории пешеходных зон возможно использование естественных материалов (кирпич, дерево, валуны, керамический борт и т.п.) для оформления примыкания различных типов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уклонах пешеходных коммуникаций более 60 промилле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устройство лестниц. На основных пешеходных коммуникациях в местах размещения учреждений здравоохранения и других объектов массового посещения, домов инвалидов и престарелых ступени и лестницы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предусматривать при уклонах более 50 промилле, обязательно сопровождая их пандусом. При пересечении основных пешеходных коммуникаций с проездами или в иных случаях, оговоренных в задании на проектирование, </w:t>
      </w:r>
      <w:r w:rsidR="00923A70">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предусматривать бордюрный пандус для обеспечения спуска с покрытия тротуара на уровень дорожного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проектировании открытых лестниц на перепадах рельефа высоту ступеней рекомендуется назначать не более 120 мм, ширину - не менее 400 мм и уклон 10 - 20 промилле в сторону вышележащей ступени. После каждых 10 - 12 ступеней рекомендуется устраивать площадки длиной не менее 1,5 м. Край первых ступеней лестниц при спуске и подъеме рекомендуется выделять полосами яркой контрастной окраски. Все ступени наружных лестниц в пределах одного марша устанавлива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w:t>
      </w:r>
      <w:r w:rsidR="00923A70">
        <w:rPr>
          <w:rFonts w:ascii="Times New Roman" w:eastAsia="Times New Roman" w:hAnsi="Times New Roman" w:cs="Times New Roman"/>
          <w:sz w:val="28"/>
          <w:szCs w:val="28"/>
        </w:rPr>
        <w:t>ся</w:t>
      </w:r>
      <w:r>
        <w:rPr>
          <w:rFonts w:ascii="Times New Roman" w:eastAsia="Times New Roman" w:hAnsi="Times New Roman" w:cs="Times New Roman"/>
          <w:sz w:val="28"/>
          <w:szCs w:val="28"/>
        </w:rPr>
        <w:t xml:space="preserve"> одинаковыми по ширине и высоте подъема ступеней. При проектировании лестниц в условиях реконструкции сложившихся территорий населенного пункта высота ступеней может быть увеличена до 150 мм, а ширина ступеней и длина площадки - уменьшена до 300 мм и 1,0 м соответственно.</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Пандус обычно выполняется из нескользкого материала с шероховатой текстурой поверхности без горизонтальных канавок. При отсутствии ограждающих пандус конструкций </w:t>
      </w:r>
      <w:r w:rsidR="00923A70">
        <w:rPr>
          <w:rFonts w:ascii="Times New Roman" w:eastAsia="Times New Roman" w:hAnsi="Times New Roman" w:cs="Times New Roman"/>
          <w:sz w:val="28"/>
          <w:szCs w:val="28"/>
        </w:rPr>
        <w:t xml:space="preserve">предусматривается </w:t>
      </w:r>
      <w:r>
        <w:rPr>
          <w:rFonts w:ascii="Times New Roman" w:eastAsia="Times New Roman" w:hAnsi="Times New Roman" w:cs="Times New Roman"/>
          <w:sz w:val="28"/>
          <w:szCs w:val="28"/>
        </w:rPr>
        <w:t xml:space="preserve">ограждающий бортик высотой не менее 75 мм и поручни. </w:t>
      </w:r>
      <w:r w:rsidRPr="00CC515C">
        <w:rPr>
          <w:rFonts w:ascii="Times New Roman" w:eastAsia="Times New Roman" w:hAnsi="Times New Roman" w:cs="Times New Roman"/>
          <w:sz w:val="28"/>
          <w:szCs w:val="28"/>
        </w:rPr>
        <w:t xml:space="preserve">Зависимость уклона пандуса от высоты подъема рекомендуется принимать по таблице 1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w:t>
      </w:r>
      <w:r>
        <w:rPr>
          <w:rFonts w:ascii="Times New Roman" w:eastAsia="Times New Roman" w:hAnsi="Times New Roman" w:cs="Times New Roman"/>
          <w:sz w:val="28"/>
          <w:szCs w:val="28"/>
        </w:rPr>
        <w:t xml:space="preserve"> Уклон бордюрного пандуса, как правило, принима</w:t>
      </w:r>
      <w:r w:rsidR="00923A70">
        <w:rPr>
          <w:rFonts w:ascii="Times New Roman" w:eastAsia="Times New Roman" w:hAnsi="Times New Roman" w:cs="Times New Roman"/>
          <w:sz w:val="28"/>
          <w:szCs w:val="28"/>
        </w:rPr>
        <w:t>ю</w:t>
      </w:r>
      <w:r>
        <w:rPr>
          <w:rFonts w:ascii="Times New Roman" w:eastAsia="Times New Roman" w:hAnsi="Times New Roman" w:cs="Times New Roman"/>
          <w:sz w:val="28"/>
          <w:szCs w:val="28"/>
        </w:rPr>
        <w:t>т 1:12.</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повороте пандуса или его протяженности более 9 м не реже чем через каждые 9 м рекомендуется предусматривать горизонтальные площадки размером 1,5 x 1,5 м. На горизонтальных площадках по окончании спуска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 xml:space="preserve">проектировать дренажные устройства. Горизонтальные участки пути в начале и конце пандуса </w:t>
      </w:r>
      <w:r w:rsidR="005935C5">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выполнять отличающимися от окружающих поверхностей текстурой и цветом.</w:t>
      </w:r>
    </w:p>
    <w:p w:rsidR="00920B0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 xml:space="preserve">По обеим сторонам лестницы или пандуса рекомендуется предусматривать поручни на высоте 800 - 920 мм круглого или прямоугольного сечения, удобного для охвата рукой и отстоящего от стены на 40 мм. При ширине лестниц 2,5 м и </w:t>
      </w:r>
      <w:r w:rsidRPr="005935C5">
        <w:rPr>
          <w:rFonts w:ascii="Times New Roman" w:eastAsia="Times New Roman" w:hAnsi="Times New Roman" w:cs="Times New Roman"/>
          <w:sz w:val="28"/>
          <w:szCs w:val="28"/>
        </w:rPr>
        <w:t xml:space="preserve">более </w:t>
      </w:r>
      <w:r w:rsidR="005935C5" w:rsidRPr="005935C5">
        <w:rPr>
          <w:rFonts w:ascii="Times New Roman" w:eastAsia="Times New Roman" w:hAnsi="Times New Roman" w:cs="Times New Roman"/>
          <w:sz w:val="28"/>
          <w:szCs w:val="28"/>
        </w:rPr>
        <w:t xml:space="preserve">рекомендуется </w:t>
      </w:r>
      <w:r w:rsidRPr="005935C5">
        <w:rPr>
          <w:rFonts w:ascii="Times New Roman" w:eastAsia="Times New Roman" w:hAnsi="Times New Roman" w:cs="Times New Roman"/>
          <w:sz w:val="28"/>
          <w:szCs w:val="28"/>
        </w:rPr>
        <w:t xml:space="preserve">предусматривать разделительные поручни. Длину поручней </w:t>
      </w:r>
      <w:r w:rsidR="005935C5">
        <w:rPr>
          <w:rFonts w:ascii="Times New Roman" w:eastAsia="Times New Roman" w:hAnsi="Times New Roman" w:cs="Times New Roman"/>
          <w:sz w:val="28"/>
          <w:szCs w:val="28"/>
        </w:rPr>
        <w:t>рекомендуется</w:t>
      </w:r>
      <w:r w:rsidRPr="005935C5">
        <w:rPr>
          <w:rFonts w:ascii="Times New Roman" w:eastAsia="Times New Roman" w:hAnsi="Times New Roman" w:cs="Times New Roman"/>
          <w:sz w:val="28"/>
          <w:szCs w:val="28"/>
        </w:rPr>
        <w:t>устанавливать больше длины пандуса или лестницы с каждой стороны не менее</w:t>
      </w:r>
      <w:r w:rsidRPr="00EE615F">
        <w:rPr>
          <w:rFonts w:ascii="Times New Roman" w:eastAsia="Times New Roman" w:hAnsi="Times New Roman" w:cs="Times New Roman"/>
          <w:sz w:val="28"/>
          <w:szCs w:val="28"/>
        </w:rPr>
        <w:t xml:space="preserve"> чем на 0,3 м, с округленными и гладкими концами поручней. При проектировании рекомендуется предусматривать конструкции поручней, исключающие соприкосновение руки с металлом.</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8" w:name="_Toc472352446"/>
      <w:r w:rsidRPr="00EE615F">
        <w:rPr>
          <w:rFonts w:ascii="Times New Roman" w:eastAsia="Times New Roman" w:hAnsi="Times New Roman" w:cs="Times New Roman"/>
          <w:sz w:val="28"/>
          <w:szCs w:val="28"/>
        </w:rPr>
        <w:t>Ограждения</w:t>
      </w:r>
      <w:bookmarkEnd w:id="8"/>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благоустройства на территории муниципального образования рекомендуется предусматривать применение различных видов ограждений, которые различаются: по назначению (декоративные, защитные, их сочетание), высоте (низкие - 0,3 - 1,0 м, средние - 1,1 - 1,7 м, высокие - 1,8 - 3,0 м), виду материала (металлические, железобетонные и др.), степени проницаемости для взгляда (прозрачные, глухие), степени стационарности (постоянные, временные, передвижные).</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ограждений рекомендуется производить в зависимости от их местоположения и назначения.</w:t>
      </w:r>
    </w:p>
    <w:p w:rsidR="00920B0A" w:rsidRPr="005935C5"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Ограждения магистралей и транспортных сооружений города рекомендуется проектировать согласно ГОСТ Р 52289, ГОСТ 26804, верхних </w:t>
      </w:r>
      <w:r>
        <w:rPr>
          <w:rFonts w:ascii="Times New Roman" w:eastAsia="Times New Roman" w:hAnsi="Times New Roman" w:cs="Times New Roman"/>
          <w:sz w:val="28"/>
          <w:szCs w:val="28"/>
        </w:rPr>
        <w:lastRenderedPageBreak/>
        <w:t xml:space="preserve">бровок откосов и террас - </w:t>
      </w:r>
      <w:r w:rsidRPr="005935C5">
        <w:rPr>
          <w:rFonts w:ascii="Times New Roman" w:eastAsia="Times New Roman" w:hAnsi="Times New Roman" w:cs="Times New Roman"/>
          <w:sz w:val="28"/>
          <w:szCs w:val="28"/>
        </w:rPr>
        <w:t xml:space="preserve">согласно </w:t>
      </w:r>
      <w:r w:rsidR="00AA6F6E" w:rsidRPr="005935C5">
        <w:rPr>
          <w:rFonts w:ascii="Times New Roman" w:eastAsia="Times New Roman" w:hAnsi="Times New Roman" w:cs="Times New Roman"/>
          <w:sz w:val="28"/>
          <w:szCs w:val="28"/>
        </w:rPr>
        <w:t>разделу 4.2</w:t>
      </w:r>
      <w:r w:rsidRPr="005935C5">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территорий памятников историко-культурного наследия рекомендуется выполнять в соответствии с регламентами, установленными для данных территорий.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жилого, рекреационного назначения рекомендуется запрещать проектирование глухих и железобетонных ограждений. Рекомендуется применение декоративных ажурных металлических ограждений.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Сплошное ограждение многоквартирных домов является нежелательным</w:t>
      </w:r>
      <w:r w:rsidR="0054753A">
        <w:rPr>
          <w:rFonts w:ascii="Times New Roman" w:eastAsia="Times New Roman" w:hAnsi="Times New Roman" w:cs="Times New Roman"/>
          <w:sz w:val="28"/>
          <w:szCs w:val="28"/>
        </w:rPr>
        <w:t>.</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средних и высоких видов ограждений в местах пересечения с подземными сооружениями рекомендуется предусматривать конструкции ограждений, позволяющие производить ремонтные или строительные работы.</w:t>
      </w:r>
    </w:p>
    <w:p w:rsidR="00920B0A" w:rsidRPr="001F6AEA" w:rsidRDefault="003D3BA2" w:rsidP="00EE615F">
      <w:pPr>
        <w:numPr>
          <w:ilvl w:val="2"/>
          <w:numId w:val="2"/>
        </w:numPr>
        <w:spacing w:line="240" w:lineRule="auto"/>
        <w:ind w:left="0" w:firstLine="720"/>
        <w:contextualSpacing/>
        <w:jc w:val="both"/>
      </w:pPr>
      <w:r w:rsidRPr="00EE615F">
        <w:rPr>
          <w:rFonts w:ascii="Times New Roman" w:eastAsia="Times New Roman" w:hAnsi="Times New Roman" w:cs="Times New Roman"/>
          <w:sz w:val="28"/>
          <w:szCs w:val="28"/>
        </w:rPr>
        <w:t>В случае произрастания деревьев в зонах интенсивного пешеходного движения или в зонах производства строительных и реконструктивных работ при отсутствии иных видов защиты следует предусматривать защитные приствольные ограждения высотой 0,9 м и более, диаметром 0,8 м и более в зависимости от возраста, породы дерева и прочих характеристик.</w:t>
      </w:r>
    </w:p>
    <w:p w:rsidR="001F6AEA" w:rsidRPr="001F6AEA" w:rsidRDefault="001F6AEA" w:rsidP="001F6AEA">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ab/>
        <w:t xml:space="preserve">При проектировании ограждений </w:t>
      </w:r>
      <w:r w:rsidR="0054753A">
        <w:rPr>
          <w:rFonts w:ascii="Times New Roman" w:eastAsia="Times New Roman" w:hAnsi="Times New Roman" w:cs="Times New Roman"/>
          <w:sz w:val="28"/>
          <w:szCs w:val="28"/>
        </w:rPr>
        <w:t>рекомендуется</w:t>
      </w:r>
      <w:r w:rsidRPr="001F6AEA">
        <w:rPr>
          <w:rFonts w:ascii="Times New Roman" w:eastAsia="Times New Roman" w:hAnsi="Times New Roman" w:cs="Times New Roman"/>
          <w:sz w:val="28"/>
          <w:szCs w:val="28"/>
        </w:rPr>
        <w:t>учитывать следующие требования:</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разграничить зеленую зону (газоны, клумбы, парки) с маршрутами пешеходов и транспорта;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проектирование дорожек и тротуаров с учетом потоков людей и маршрутов;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выполнять разграничение зеленых зон и транзитных путей с помощью деликатных приемов (например, разной высотой уровня или созданием зеленых кустовых ограждений);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проектировать изменение высоты и геометрии бордюрного камня с учетом сезонных снежных отвалов;</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выполнять замену зеленых зон мощением в случаях, когда ограждение не имеет смысла ввиду небольшого объема зоны или архитектурных особенностей места;</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использовать (в особенности на границах зеленых зон) многолетних всесезонных кустистых растений;</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 xml:space="preserve">по возможности использовать светоотражающие фасадные конструкции для затененных участков газонов; </w:t>
      </w:r>
    </w:p>
    <w:p w:rsidR="001F6AEA" w:rsidRPr="001F6AEA" w:rsidRDefault="001F6AEA" w:rsidP="00CC515C">
      <w:pPr>
        <w:spacing w:line="240" w:lineRule="auto"/>
        <w:ind w:firstLine="720"/>
        <w:contextualSpacing/>
        <w:jc w:val="both"/>
        <w:rPr>
          <w:rFonts w:ascii="Times New Roman" w:eastAsia="Times New Roman" w:hAnsi="Times New Roman" w:cs="Times New Roman"/>
          <w:sz w:val="28"/>
          <w:szCs w:val="28"/>
        </w:rPr>
      </w:pPr>
      <w:r w:rsidRPr="001F6AEA">
        <w:rPr>
          <w:rFonts w:ascii="Times New Roman" w:eastAsia="Times New Roman" w:hAnsi="Times New Roman" w:cs="Times New Roman"/>
          <w:sz w:val="28"/>
          <w:szCs w:val="28"/>
        </w:rPr>
        <w:t>цвето-графическое оформление ограждений (как и остальных городских объектов) должно быть максимально нейтрально к окружению. Допустимы натуральные цвета материалов (камень, металл, дерево и подобные), либо нейтральные цвета (черный, белый, серый, темные оттенки других цветов). Вокруг зеленой зоны рекомендуется черные ограждения или натуральных цветов материала. Внутри парков допустимы белые ограждения (в большинстве случаев деревянные). Серые оттенки окраски используются для объектов вне зеленой зоны.</w:t>
      </w:r>
    </w:p>
    <w:p w:rsidR="001F6AEA" w:rsidRPr="00CC515C" w:rsidRDefault="001F6AEA" w:rsidP="00CC515C">
      <w:pPr>
        <w:spacing w:line="240" w:lineRule="auto"/>
        <w:ind w:firstLine="720"/>
        <w:contextualSpacing/>
        <w:jc w:val="both"/>
        <w:rPr>
          <w:rFonts w:ascii="Times New Roman" w:eastAsia="Times New Roman" w:hAnsi="Times New Roman" w:cs="Times New Roman"/>
          <w:sz w:val="28"/>
          <w:szCs w:val="28"/>
        </w:rPr>
      </w:pP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9" w:name="_Toc472352447"/>
      <w:r>
        <w:rPr>
          <w:rFonts w:ascii="Times New Roman" w:eastAsia="Times New Roman" w:hAnsi="Times New Roman" w:cs="Times New Roman"/>
          <w:sz w:val="28"/>
          <w:szCs w:val="28"/>
        </w:rPr>
        <w:t>Водные устройства</w:t>
      </w:r>
      <w:bookmarkEnd w:id="9"/>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 </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Фонтаны рекомендуется проектировать на основании индивидуальных </w:t>
      </w:r>
      <w:r>
        <w:rPr>
          <w:rFonts w:ascii="Times New Roman" w:eastAsia="Times New Roman" w:hAnsi="Times New Roman" w:cs="Times New Roman"/>
          <w:color w:val="4C1130"/>
          <w:sz w:val="28"/>
          <w:szCs w:val="28"/>
        </w:rPr>
        <w:t xml:space="preserve">архитектурных </w:t>
      </w:r>
      <w:r>
        <w:rPr>
          <w:rFonts w:ascii="Times New Roman" w:eastAsia="Times New Roman" w:hAnsi="Times New Roman" w:cs="Times New Roman"/>
          <w:sz w:val="28"/>
          <w:szCs w:val="28"/>
        </w:rPr>
        <w:t>проектных разработок.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Питьевые фонтанчики могут быть как типовыми, так и выполненными по специально разработанному проекту, их следует размещать в зонах отдыха и рекомендуется - на спортивных площадках. Место размещения питьевого фонтанчика и подход к нему рекомендуется оборудовать твердым видом покрытия, высота должна составлять не более 90 см для взрослых и не более 70 см для детей.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родники на территории муниципального образования должны соответствовать качеству воды согласно требованиям СанПиНов и иметь положительное заключение органов санитарно-эпидемиологического надзора, на особо охраняемых территориях для обустройства родника, кроме вышеуказанного заключения, требуется разрешение уполномоченных органов природопользования и охраны окружающей среды. Родники рекомендуется оборудовать подходом и площадкой с твердым видом покрытия, приспособлением для подачи родниковой воды (желоб, труба, иной вид водотока), чашей водосбора, системой водоотведения.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Декоративные водоемы рекомендуется сооружать с использованием рельефа или на ровной поверхности в сочетании с газоном, плиточным покрытием, цветниками, древесно-кустарниковыми посадками. Дно водоема рекомендуется делать гладким, удобным для очистки. Рекомендуется использование приемов цветового и светового оформления.</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0" w:name="_Toc472352448"/>
      <w:r>
        <w:rPr>
          <w:rFonts w:ascii="Times New Roman" w:eastAsia="Times New Roman" w:hAnsi="Times New Roman" w:cs="Times New Roman"/>
          <w:sz w:val="28"/>
          <w:szCs w:val="28"/>
        </w:rPr>
        <w:t>Мебель для территорий муниципального образования</w:t>
      </w:r>
      <w:bookmarkEnd w:id="10"/>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мебели муниципального образования относятся: различные виды скамей отдыха, размещаемые на территории общественных пространств, рекреаций и дворов; скамей и столов - на площадках для настольных игр, летних кафе и др.</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скамей рекомендуется предусматривать на твердые виды покрытия или фундамент. В зонах отдыха, лесопарках, на детских площадках может допускаться установка скамей на мягкие виды покрытия. При наличии фундамента его части рекомендуется выполнять не выступающими над поверхностью земли. Высоту скамьи для отдыха взрослого человека от уровня покрытия до плоскости сидения рекомендуется принимать в пределах 420 - 480 мм. Поверхности скамьи для отдыха рекомендуется выполнять из дерева, с различными видами водоустойчивой обработки (предпочтительно - пропиткой).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территории особо охраняемых природных территорий возможно выполнять скамьи и столы из древесных пней-срубов, бревен и плах, не имеющих сколов и острых углов.</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Количество размещаемой мебели муниципального образования рекомендуется устанавливать в зависимости от функционального назначения территории и количества посетителей на этой территории.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1" w:name="_Toc472352449"/>
      <w:r>
        <w:rPr>
          <w:rFonts w:ascii="Times New Roman" w:eastAsia="Times New Roman" w:hAnsi="Times New Roman" w:cs="Times New Roman"/>
          <w:sz w:val="28"/>
          <w:szCs w:val="28"/>
        </w:rPr>
        <w:t>Уличное коммунально-бытовое оборудование</w:t>
      </w:r>
      <w:bookmarkEnd w:id="11"/>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Улично-коммунальное оборудование, как правило, представлено различными видами мусоросборников - контейнеров и урн. Основными требованиями при выборе того или иного вида коммунально-бытового оборудования могут являться: обеспечение безопасности среды обитания для здоровья человека, экологической безопасности, экономическая целесообразность, технологическая безопасность, удобство пользования, эргономичность, эстетическая привлекательность, сочетание с механизмами, обеспечивающими удаление накопленного мусора.</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сбора бытового мусора на улицах, площадях, объектах рекреации рекомендуется применять контейнеры и (или) урны, устанавливая их у входов: в объекты торговли и общественного питания, другие учреждения общественного назначения, подземные переходы, жилые дома и сооружения транспорта (вокзалы, станции метрополитена и пригородной электрички). Урны должны быть заметными, их </w:t>
      </w:r>
      <w:r w:rsidRPr="00CC515C">
        <w:rPr>
          <w:rFonts w:ascii="Times New Roman" w:eastAsia="Times New Roman" w:hAnsi="Times New Roman" w:cs="Times New Roman"/>
          <w:sz w:val="28"/>
          <w:szCs w:val="28"/>
        </w:rPr>
        <w:t>размер</w:t>
      </w:r>
      <w:r w:rsidR="00CC515C">
        <w:rPr>
          <w:rFonts w:ascii="Times New Roman" w:eastAsia="Times New Roman" w:hAnsi="Times New Roman" w:cs="Times New Roman"/>
          <w:sz w:val="28"/>
          <w:szCs w:val="28"/>
        </w:rPr>
        <w:t xml:space="preserve"> и количество</w:t>
      </w:r>
      <w:r>
        <w:rPr>
          <w:rFonts w:ascii="Times New Roman" w:eastAsia="Times New Roman" w:hAnsi="Times New Roman" w:cs="Times New Roman"/>
          <w:sz w:val="28"/>
          <w:szCs w:val="28"/>
        </w:rPr>
        <w:t xml:space="preserve"> определяется потоком людей на территории.  Интервал при расстановке малых контейнеров и урн (без учета обязательной расстановки у вышеперечисленных объектов) может составлять: на основных пешеходных коммуникациях - не более 60 м, других территорий муниципального образования - не более 100 м. На территории объектов рекреации расстановку малых контейнеров и урн следует предусматривать у скамей, некапитальных нестационарных сооружений и уличного технического оборудования, ориентированных на продажу продуктов питания. Кроме того, урны следует устанавливать на остановках общественного транспорта. Во всех случаях следует предусматривать расстановку, не мешающую передвижению пешеходов, проезду инвалидных и детских колясок.</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бытового мусора может осуществляться в контейнеры различного вида и объема, определяемые исходя из наличия машин и механизмов, обеспечивающих удаление отходов. Предпочтительно использовать контейнеры закрытого способа хранения. Конкретное количество и объем контейнеров определяется расчетами генеральной схемы санитарной очистки территории, принятой администрацией муниципального образования, с глубокой проработкой деталей технологического процесса. Контейнеры должны соответствовать параметрам их санитарной очистки и обеззараживания, а также уровню шума. Контейнеры могут храниться на территории владельца или на специально оборудованной площадке.</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2" w:name="_Toc472352450"/>
      <w:r>
        <w:rPr>
          <w:rFonts w:ascii="Times New Roman" w:eastAsia="Times New Roman" w:hAnsi="Times New Roman" w:cs="Times New Roman"/>
          <w:sz w:val="28"/>
          <w:szCs w:val="28"/>
        </w:rPr>
        <w:lastRenderedPageBreak/>
        <w:t>Уличное техническое оборудование</w:t>
      </w:r>
      <w:bookmarkEnd w:id="12"/>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уличному техническому оборудованию относятся: укрытия таксофонов, почтовые ящики, автоматы по продаже воды и др., торговые палатки, элементы инженерного оборудования (подъемные площадки для инвалидных колясок, смотровые люки, решетки дождеприемных колодцев, вентиляционные шахты подземных коммуникаций, шкафы телефонной связи и т.п.).</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Установка уличного технического оборудования должна обеспечивать удобный подход к оборудованию и соответствовать разделу 3 СНиП 35-01.</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установке таксофонов на территориях общественного, жилого, рекреационного назначения рекомендуется предусматривать их электроосвещение. Места размещения таксофонов рекомендуется проектировать в максимальном приближении от мест присоединения закладных устройств канала (трубы) телефонной канализации и канала (трубы) для электроосвещения. Кроме этого, рекомендуется не менее одного из таксофонов (или одного в каждом ряду) устанавливать на такой высоте, чтобы уровень щели монетоприемника от покрытия составлял 1,3 м; уровень приемного отверстия почтового ящика рекомендуется располагать от уровня покрытия на высоте 1,3 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выполнять оформление элементов инженерного оборудования, не нарушающей уровень благоустройства формируемой среды, ухудшающей условия передвижения, противоречащей техническим условиям, в том числе:</w:t>
      </w:r>
    </w:p>
    <w:p w:rsidR="00920B0A" w:rsidRDefault="003D3BA2">
      <w:pPr>
        <w:spacing w:line="240" w:lineRule="auto"/>
        <w:ind w:firstLine="720"/>
        <w:jc w:val="both"/>
      </w:pPr>
      <w:r>
        <w:rPr>
          <w:rFonts w:ascii="Times New Roman" w:eastAsia="Times New Roman" w:hAnsi="Times New Roman" w:cs="Times New Roman"/>
          <w:sz w:val="28"/>
          <w:szCs w:val="28"/>
        </w:rPr>
        <w:t>- крышки люков смотровых колодцев, расположенных на территории пешеходных коммуникаций (в т.ч. уличных переходов), следует проектировать, как правило, в одном уровне с покрытием прилегающей поверхности, в ином случае перепад отметок, не превышающий 20 мм, а зазоры между краем люка и покрытием тротуара - не более 15 мм;</w:t>
      </w:r>
    </w:p>
    <w:p w:rsidR="00920B0A" w:rsidRDefault="003D3BA2">
      <w:pPr>
        <w:spacing w:line="240" w:lineRule="auto"/>
        <w:ind w:firstLine="720"/>
        <w:jc w:val="both"/>
      </w:pPr>
      <w:r>
        <w:rPr>
          <w:rFonts w:ascii="Times New Roman" w:eastAsia="Times New Roman" w:hAnsi="Times New Roman" w:cs="Times New Roman"/>
          <w:sz w:val="28"/>
          <w:szCs w:val="28"/>
        </w:rPr>
        <w:t>- вентиляционные шахты оборудовать решетками.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3" w:name="_Toc472352451"/>
      <w:r>
        <w:rPr>
          <w:rFonts w:ascii="Times New Roman" w:eastAsia="Times New Roman" w:hAnsi="Times New Roman" w:cs="Times New Roman"/>
          <w:sz w:val="28"/>
          <w:szCs w:val="28"/>
        </w:rPr>
        <w:t>Игровое и спортивное оборудование</w:t>
      </w:r>
      <w:bookmarkEnd w:id="13"/>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и спортивное оборудование на территории муниципального образования представлено игровыми, физкультурно-оздоровительными устройствами, сооружениями и (или) их комплексами. При выборе состава игрового и спортивного оборудования для детей и подростков рекомендуется обеспечивать соответствие оборудования анатомо-физиологическим особенностям разных возрастных групп.</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Игровое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игровое оборудование должно соответствовать требованиям санитарно-гигиенических норм, охраны жизни и здоровья ребенка, быть удобным в технической эксплуатации, эстетически привлекательным. Рекомендуется применение модульного оборудования, обеспечивающего вариантность сочетаний элементов.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Рекомендуется предусматривать следующие требования к материалу игрового оборудования и условиям его обработки:</w:t>
      </w:r>
    </w:p>
    <w:p w:rsidR="00920B0A" w:rsidRDefault="003D3BA2">
      <w:pPr>
        <w:spacing w:line="240" w:lineRule="auto"/>
        <w:ind w:firstLine="720"/>
        <w:jc w:val="both"/>
      </w:pPr>
      <w:r>
        <w:rPr>
          <w:rFonts w:ascii="Times New Roman" w:eastAsia="Times New Roman" w:hAnsi="Times New Roman" w:cs="Times New Roman"/>
          <w:sz w:val="28"/>
          <w:szCs w:val="28"/>
        </w:rPr>
        <w:t>- деревянное оборудование выполненное из твердых пород дерева со специальной обработкой, предотвращающей гниение, усыхание, возгорание, сколы; отполированное, острые углы закруглены;</w:t>
      </w:r>
    </w:p>
    <w:p w:rsidR="00920B0A" w:rsidRDefault="003D3BA2">
      <w:pPr>
        <w:spacing w:line="240" w:lineRule="auto"/>
        <w:ind w:firstLine="720"/>
        <w:jc w:val="both"/>
      </w:pPr>
      <w:r>
        <w:rPr>
          <w:rFonts w:ascii="Times New Roman" w:eastAsia="Times New Roman" w:hAnsi="Times New Roman" w:cs="Times New Roman"/>
          <w:sz w:val="28"/>
          <w:szCs w:val="28"/>
        </w:rPr>
        <w:t>- металл следует применять преимущественно для несущих конструкций оборудования, иметь надежные соединения и соответствующую обработку (влагостойкая покраска, антикоррозийное покрытие); рекомендуется применять металлопластик (не травмирует, не ржавеет, морозоустойчив);</w:t>
      </w:r>
    </w:p>
    <w:p w:rsidR="00920B0A" w:rsidRDefault="003D3BA2">
      <w:pPr>
        <w:spacing w:line="240" w:lineRule="auto"/>
        <w:ind w:firstLine="720"/>
        <w:jc w:val="both"/>
      </w:pPr>
      <w:r>
        <w:rPr>
          <w:rFonts w:ascii="Times New Roman" w:eastAsia="Times New Roman" w:hAnsi="Times New Roman" w:cs="Times New Roman"/>
          <w:sz w:val="28"/>
          <w:szCs w:val="28"/>
        </w:rPr>
        <w:t>- бетонные и железобетонные элементы оборудования следует выполнять из бетона марки не ниже 300, морозостойкостью не менее 150, иметь гладкие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оборудование из пластика и полимеров следует выполнять с гладкой поверхностью и яркой, чистой цветовой гаммой окраски, не выцветающей от воздействия климатических факторов.</w:t>
      </w:r>
    </w:p>
    <w:p w:rsidR="00920B0A" w:rsidRPr="00CC515C"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требованиях к конструкциям игрового оборудования рекомендуется исключать острые углы, застревание частей тела ребенка, их </w:t>
      </w:r>
      <w:r w:rsidRPr="00CC515C">
        <w:rPr>
          <w:rFonts w:ascii="Times New Roman" w:eastAsia="Times New Roman" w:hAnsi="Times New Roman" w:cs="Times New Roman"/>
          <w:sz w:val="28"/>
          <w:szCs w:val="28"/>
        </w:rPr>
        <w:t>попадание под элементы оборудования в состоянии движения; поручни оборудования должны полностью охватываться рукой ребенка; для оказания экстренной помощи детям в комплексы игрового оборудования при глубине внутреннего пространства более 2 м необходимо предусматривать возможность доступа внутрь в виде отверстий (не менее двух) диаметром не менее 500 мм.</w:t>
      </w:r>
    </w:p>
    <w:p w:rsidR="00920B0A" w:rsidRPr="00CC515C" w:rsidRDefault="003D3BA2" w:rsidP="00EE615F">
      <w:pPr>
        <w:numPr>
          <w:ilvl w:val="3"/>
          <w:numId w:val="2"/>
        </w:numPr>
        <w:spacing w:line="240" w:lineRule="auto"/>
        <w:ind w:left="0" w:firstLine="709"/>
        <w:contextualSpacing/>
        <w:jc w:val="both"/>
      </w:pPr>
      <w:r w:rsidRPr="00CC515C">
        <w:rPr>
          <w:rFonts w:ascii="Times New Roman" w:eastAsia="Times New Roman" w:hAnsi="Times New Roman" w:cs="Times New Roman"/>
          <w:sz w:val="28"/>
          <w:szCs w:val="28"/>
        </w:rPr>
        <w:t>При размещении игрового оборудования на детских игровых площадках рекомендуется соблюдать минимальные расстояния безопасности</w:t>
      </w:r>
      <w:r w:rsidR="005935C5" w:rsidRPr="00CC515C">
        <w:rPr>
          <w:rFonts w:ascii="Times New Roman" w:eastAsia="Times New Roman" w:hAnsi="Times New Roman" w:cs="Times New Roman"/>
          <w:sz w:val="28"/>
          <w:szCs w:val="28"/>
        </w:rPr>
        <w:t>, в</w:t>
      </w:r>
      <w:r w:rsidRPr="00CC515C">
        <w:rPr>
          <w:rFonts w:ascii="Times New Roman" w:eastAsia="Times New Roman" w:hAnsi="Times New Roman" w:cs="Times New Roman"/>
          <w:sz w:val="28"/>
          <w:szCs w:val="28"/>
        </w:rPr>
        <w:t xml:space="preserve">соответствии с таблицей </w:t>
      </w:r>
      <w:r w:rsidR="00CC515C">
        <w:rPr>
          <w:rFonts w:ascii="Times New Roman" w:eastAsia="Times New Roman" w:hAnsi="Times New Roman" w:cs="Times New Roman"/>
          <w:sz w:val="28"/>
          <w:szCs w:val="28"/>
        </w:rPr>
        <w:t>2</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рекомендациям.пределах </w:t>
      </w:r>
      <w:r w:rsidR="005935C5" w:rsidRPr="00CC515C">
        <w:rPr>
          <w:rFonts w:ascii="Times New Roman" w:eastAsia="Times New Roman" w:hAnsi="Times New Roman" w:cs="Times New Roman"/>
          <w:sz w:val="28"/>
          <w:szCs w:val="28"/>
        </w:rPr>
        <w:t>которых</w:t>
      </w:r>
      <w:r w:rsidRPr="00CC515C">
        <w:rPr>
          <w:rFonts w:ascii="Times New Roman" w:eastAsia="Times New Roman" w:hAnsi="Times New Roman" w:cs="Times New Roman"/>
          <w:sz w:val="28"/>
          <w:szCs w:val="28"/>
        </w:rPr>
        <w:t xml:space="preserve"> на участках территории площадки не допускается размещение других видов игрового оборудования, скамей, урн, бортовых камней и твердых видов покрытия, а также веток, стволов, корней деревьев. Требования к параметрам игрового оборудования и его отдельных частей рекомендуется принимать согласно таблице </w:t>
      </w:r>
      <w:r w:rsidR="00CC515C">
        <w:rPr>
          <w:rFonts w:ascii="Times New Roman" w:eastAsia="Times New Roman" w:hAnsi="Times New Roman" w:cs="Times New Roman"/>
          <w:sz w:val="28"/>
          <w:szCs w:val="28"/>
        </w:rPr>
        <w:t>3</w:t>
      </w:r>
      <w:r w:rsidRPr="00CC515C">
        <w:rPr>
          <w:rFonts w:ascii="Times New Roman" w:eastAsia="Times New Roman" w:hAnsi="Times New Roman" w:cs="Times New Roman"/>
          <w:sz w:val="28"/>
          <w:szCs w:val="28"/>
        </w:rPr>
        <w:t xml:space="preserve"> Приложения N </w:t>
      </w:r>
      <w:r w:rsidR="00CC515C">
        <w:rPr>
          <w:rFonts w:ascii="Times New Roman" w:eastAsia="Times New Roman" w:hAnsi="Times New Roman" w:cs="Times New Roman"/>
          <w:sz w:val="28"/>
          <w:szCs w:val="28"/>
        </w:rPr>
        <w:t>1</w:t>
      </w:r>
      <w:r w:rsidRPr="00CC515C">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41129D">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Спортивное оборудование предназначено для всех возрастных групп населения, размещается на спортивных, физкультурных площадках, либо на специально оборудованных пешеходных коммуникациях (тропы здоровья) в составе рекреаций. Спортивное оборудование в виде специальных физкультурных снарядов и тренажеров может быть как заводского изготовления, так и выполненным из бревен и брусьев со специально обработанной поверхностью, исключающей получение травм (отсутствие трещин, сколов и т.п.). При размещении следует руководствоваться каталогами сертифицированного оборудования.</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4" w:name="_Toc472352452"/>
      <w:r>
        <w:rPr>
          <w:rFonts w:ascii="Times New Roman" w:eastAsia="Times New Roman" w:hAnsi="Times New Roman" w:cs="Times New Roman"/>
          <w:sz w:val="28"/>
          <w:szCs w:val="28"/>
        </w:rPr>
        <w:t>Освещение и осветительное оборудование</w:t>
      </w:r>
      <w:bookmarkEnd w:id="14"/>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различных градостроительных условиях рекомендуется предусматривать функциональное, архитектурное и информационное освещение с целью решения утилитарных, светопланировочных и светокомпозиционных задач, в т.ч. при необходимости светоцветового зонирования территорий муниципального образования и формирования системы светопространственных ансамблей.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каждой из трех основных групп осветительных установок (функционального, архитектурного освещения, световой информации)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 количественные и качественные показатели, предусмотренные действующими нормами искусственного освещения селитебных территорий и наружного архитектурного освещения (СНиП 23-05);</w:t>
      </w:r>
    </w:p>
    <w:p w:rsidR="00920B0A" w:rsidRDefault="003D3BA2">
      <w:pPr>
        <w:spacing w:line="240" w:lineRule="auto"/>
        <w:ind w:firstLine="720"/>
        <w:jc w:val="both"/>
      </w:pPr>
      <w:r>
        <w:rPr>
          <w:rFonts w:ascii="Times New Roman" w:eastAsia="Times New Roman" w:hAnsi="Times New Roman" w:cs="Times New Roman"/>
          <w:sz w:val="28"/>
          <w:szCs w:val="28"/>
        </w:rPr>
        <w:t>- надежность работы установок согласно Правилам устройства электроустановок (ПУЭ), безопасность населения, обслуживающего персонала и, в необходимых случаях, защищенность от вандализма;</w:t>
      </w:r>
    </w:p>
    <w:p w:rsidR="00920B0A" w:rsidRDefault="003D3BA2">
      <w:pPr>
        <w:spacing w:line="240" w:lineRule="auto"/>
        <w:ind w:firstLine="720"/>
        <w:jc w:val="both"/>
      </w:pPr>
      <w:r>
        <w:rPr>
          <w:rFonts w:ascii="Times New Roman" w:eastAsia="Times New Roman" w:hAnsi="Times New Roman" w:cs="Times New Roman"/>
          <w:sz w:val="28"/>
          <w:szCs w:val="28"/>
        </w:rPr>
        <w:t>- экономичность и энергоэффективность применяемых установок, рациональное распределение и использование электроэнергии;</w:t>
      </w:r>
    </w:p>
    <w:p w:rsidR="00920B0A" w:rsidRDefault="003D3BA2">
      <w:pPr>
        <w:spacing w:line="240" w:lineRule="auto"/>
        <w:ind w:firstLine="720"/>
        <w:jc w:val="both"/>
      </w:pPr>
      <w:r>
        <w:rPr>
          <w:rFonts w:ascii="Times New Roman" w:eastAsia="Times New Roman" w:hAnsi="Times New Roman" w:cs="Times New Roman"/>
          <w:sz w:val="28"/>
          <w:szCs w:val="28"/>
        </w:rPr>
        <w:t>- эстетика элементов осветительных установок, их дизайн, качество материалов и изделий с учетом восприятия в дневное и ночное время;</w:t>
      </w:r>
    </w:p>
    <w:p w:rsidR="00920B0A" w:rsidRDefault="003D3BA2">
      <w:pPr>
        <w:spacing w:line="240" w:lineRule="auto"/>
        <w:ind w:firstLine="720"/>
        <w:jc w:val="both"/>
      </w:pPr>
      <w:r>
        <w:rPr>
          <w:rFonts w:ascii="Times New Roman" w:eastAsia="Times New Roman" w:hAnsi="Times New Roman" w:cs="Times New Roman"/>
          <w:sz w:val="28"/>
          <w:szCs w:val="28"/>
        </w:rPr>
        <w:t>- удобство обслуживания и управления при разных режимах работы установок.</w:t>
      </w:r>
    </w:p>
    <w:p w:rsidR="00920B0A" w:rsidRDefault="00920B0A">
      <w:pPr>
        <w:spacing w:line="240" w:lineRule="auto"/>
        <w:ind w:firstLine="720"/>
        <w:jc w:val="both"/>
      </w:pP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Функциональное освещение (ФО) осуществляется стационарными установками освещения дорожных покрытий и пространств в транспортных и пешеходных зонах. Установки ФО, как правило, подразделяют на обычные, высокомачтовые, парапетные, газонные и встроенные.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обычных установках светильники рекомендуется располагать на опорах (венчающие, консольные), подвесах или фасадах (бра, плафоны) на высоте от 3 до 15 м. Их рекомендуется применять в транспортных и пешеходных зонах как наиболее традиционные.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высокомачтовых установках осветительные приборы (прожекторы или светильники) рекомендуется располагать на опорах на высоте 20 и более метров. Эти установки рекомендуется использовать для освещения обширных пространств, транспортных развязок и магистралей, открытых паркингов.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парапетных установках светильники рекомендуется встраивать линией или пунктиром в парапет высотой до 1,2 метров, ограждающий проезжую часть путепроводов, мостов, эстакад, пандусов, развязок, а также тротуары и площадки. Их применение рекомендуется обосновать технико-экономическими и (или) художественными аргументами.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Газонные светильники обычно служат для освещения газонов, цветников, пешеходных дорожек и площадок. Они могут предусматриваться на территориях общественных пространств и объектов рекреации в зонах минимального вандализма.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Светильники, встроенные в ступени, подпорные стенки, ограждения, цоколи зданий и сооружений, </w:t>
      </w:r>
      <w:r w:rsidR="0041129D">
        <w:rPr>
          <w:rFonts w:ascii="Times New Roman" w:eastAsia="Times New Roman" w:hAnsi="Times New Roman" w:cs="Times New Roman"/>
          <w:sz w:val="28"/>
          <w:szCs w:val="28"/>
        </w:rPr>
        <w:t>малые архитектурные формы (далее – МАФ)</w:t>
      </w:r>
      <w:r>
        <w:rPr>
          <w:rFonts w:ascii="Times New Roman" w:eastAsia="Times New Roman" w:hAnsi="Times New Roman" w:cs="Times New Roman"/>
          <w:sz w:val="28"/>
          <w:szCs w:val="28"/>
        </w:rPr>
        <w:t>, рекомендуется использовать для освещения пешеходных зон территорий общественного назначения.</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Архитектурное освещение (АО) рекомендуется применять для формирования художественно выразительной визуальной среды в вечернем городе, выявления из темноты и образной интерпретации памятников архитектуры, истории и культуры, инженерного и монументального искусства, МАФ, доминантных и достопримечательных объектов, ландшафтных композиций, создания световых ансамблей. Оно обычно осуществляется стационарными или временными установками освещения объектов, главным образом, наружного освещения их фасадных поверхностей.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временным установкам АО относится праздничная иллюминация: световые гирлянды, сетки, контурные обтяжки, светографические элементы, панно и объемные композиции из ламп накаливания, разрядных, светодиодов, световодов, световые проекции, лазерные рисунки и т.п.</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архитектурного освещения могут использоваться также установки ФО - для монтажа прожекторов, нацеливаемых на фасады зданий, сооружений, зеленых насаждений, для иллюминации, световой информации и рекламы, элементы которых могут крепиться на опорах уличных светильников.</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Световая информация</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Световая информация (СИ), в том числе, световая реклама, как правило, должна помогать ориентации пешеходов и водителей автотранспорта в городском пространстве и участвовать в решении светокомпозиционных задач. Рекомендуется учитывать размещение, габариты, формы и светоцветовые параметры элементов такой информации, обеспечивающие четкость восприятия с расчетных расстояний и гармоничность светового ансамбля, не противоречащую действующим правилам дорожного движения, не нарушающую комфортность проживания населения.</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света</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стационарных установках ФО и АО рекомендуется применять энергоэффективные источники света, эффективные осветительные приборы и системы, качественные по дизайну и эксплуатационным характеристикам изделия и материалы: опоры, кронштейны, защитные решетки, экраны и конструктивные элементы, отвечающие требованиям действующих национальных стандартов.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Источники света в установках ФО рекомендуется выбирать с учетом требований, улучшения ориентации, формирования благоприятных зрительных условий, а также, в случае необходимости, светоцветового зонирования.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установках АО и СИ рекомендуются к использованию источники белого или цветного света с учетом формируемых условия световой и цветовой адаптации и суммарный зрительный эффект, создаваемый совместным действием осветительных установок всех групп, особенно с хроматическим светом, функционирующих в конкретном пространстве населенного пункта или световом ансамбле.</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транспортных и пешеходных зон</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установках ФО транспортных и пешеходных зон рекомендуется применять осветительные приборы направленного в нижнюю полусферу прямого, рассеянного или отраженного света. Применение светильников с неограниченным светораспределением (типа шаров из прозрачного или светорассеивающего материала) допускается в установках: газонных, на фасадах (типа бра и плафонов) и на опорах с венчающими и консольными приборами. Установка последних рекомендуется на озелененных территориях или на фоне освещенных фасадов зданий, сооружений, склонов рельефа.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освещения проезжей части улиц и сопутствующих им тротуаров рекомендуется в зонах интенсивного пешеходного движения применять двухконсольные опоры со светильниками на разной высоте, снабженными разноспектральными источниками света.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Выбор типа, расположения и способа установки светильников ФО транспортных и пешеходных зон рекомендуется осуществлять с учетом формируемого масштаба светопространств. Над проезжей частью улиц, дорог и площадей светильники на опорах рекомендуется устанавливать на высоте не менее 8 м. В пешеходных зонах высота установки светильников на опорах может приниматься, как правило, не менее 3,5 м и не более 5,5 м. Светильники (бра, плафоны) для освещения проездов, тротуаров и площадок, расположенных у зданий, рекомендуется устанавливать на высоте не менее 3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Опоры уличных светильников для освещения проезжей части магистральных улиц (общегородских и районных) могут располагаться на расстоянии не менее 0,6 м от лицевой грани бортового камня до цоколя опоры, на уличной сети местного значения это расстояние допускается уменьшать до 0,3 м при условии отсутствия автобусного или троллейбусного движения, а также регулярного движения грузовых машин. Следует учитывать, что опора не должна находиться между пожарным гидрантом и проезжей частью улиц и дорог.</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Опоры на пересечениях магистральных улиц и дорог, как правило, устанавливаются до начала закругления тротуаров и не ближе 1,5 м от различного рода въездов, не нарушая единого строя линии их установки.</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Режимы работы осветительных установок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проектировании всех трех групп осветительных установок (ФО, АО, СИ) в целях рационального использования электроэнергии и </w:t>
      </w:r>
      <w:r>
        <w:rPr>
          <w:rFonts w:ascii="Times New Roman" w:eastAsia="Times New Roman" w:hAnsi="Times New Roman" w:cs="Times New Roman"/>
          <w:sz w:val="28"/>
          <w:szCs w:val="28"/>
        </w:rPr>
        <w:lastRenderedPageBreak/>
        <w:t>обеспечения визуального разнообразия среды населенного пункта в темное время суток рекомендуется предусматривать следующие режимы их работы:</w:t>
      </w:r>
    </w:p>
    <w:p w:rsidR="00920B0A" w:rsidRDefault="003D3BA2">
      <w:pPr>
        <w:spacing w:line="240" w:lineRule="auto"/>
        <w:ind w:firstLine="720"/>
        <w:jc w:val="both"/>
      </w:pPr>
      <w:r>
        <w:rPr>
          <w:rFonts w:ascii="Times New Roman" w:eastAsia="Times New Roman" w:hAnsi="Times New Roman" w:cs="Times New Roman"/>
          <w:sz w:val="28"/>
          <w:szCs w:val="28"/>
        </w:rPr>
        <w:t>- вечерний будничный режим, когда функционируют все стационарные установки ФО, АО и СИ, за исключением систем праздничного освещения;</w:t>
      </w:r>
    </w:p>
    <w:p w:rsidR="00920B0A" w:rsidRDefault="003D3BA2">
      <w:pPr>
        <w:spacing w:line="240" w:lineRule="auto"/>
        <w:ind w:firstLine="720"/>
        <w:jc w:val="both"/>
      </w:pPr>
      <w:r>
        <w:rPr>
          <w:rFonts w:ascii="Times New Roman" w:eastAsia="Times New Roman" w:hAnsi="Times New Roman" w:cs="Times New Roman"/>
          <w:sz w:val="28"/>
          <w:szCs w:val="28"/>
        </w:rPr>
        <w:t>- ночной дежурный режим, когда в установках ФО, АО и СИ может отключаться часть осветительных приборов, допускаемая нормами освещенности и распоряжениями городской администрации;</w:t>
      </w:r>
    </w:p>
    <w:p w:rsidR="00920B0A" w:rsidRDefault="003D3BA2">
      <w:pPr>
        <w:spacing w:line="240" w:lineRule="auto"/>
        <w:ind w:firstLine="720"/>
        <w:jc w:val="both"/>
      </w:pPr>
      <w:r>
        <w:rPr>
          <w:rFonts w:ascii="Times New Roman" w:eastAsia="Times New Roman" w:hAnsi="Times New Roman" w:cs="Times New Roman"/>
          <w:sz w:val="28"/>
          <w:szCs w:val="28"/>
        </w:rPr>
        <w:t>- праздничный режим, когда функционируют все стационарные и временные осветительные установки трех групп в часы суток и дни недели, определяемые администрацией населенного пункта;</w:t>
      </w:r>
    </w:p>
    <w:p w:rsidR="00920B0A" w:rsidRDefault="003D3BA2">
      <w:pPr>
        <w:spacing w:line="240" w:lineRule="auto"/>
        <w:ind w:firstLine="720"/>
        <w:jc w:val="both"/>
      </w:pPr>
      <w:r>
        <w:rPr>
          <w:rFonts w:ascii="Times New Roman" w:eastAsia="Times New Roman" w:hAnsi="Times New Roman" w:cs="Times New Roman"/>
          <w:sz w:val="28"/>
          <w:szCs w:val="28"/>
        </w:rPr>
        <w:t>- сезонный режим, предусматриваемый главным образом в рекреационных зонах для стационарных и временных установок ФО и АО в определенные сроки (зимой, осенью).</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Включение всех групп осветительных установок независимо от их ведомственной принадлежности может производиться вечером при снижении уровня естественной освещенности до 20 лк. Отключение рекомендуется производить:</w:t>
      </w:r>
    </w:p>
    <w:p w:rsidR="00920B0A" w:rsidRDefault="003D3BA2">
      <w:pPr>
        <w:spacing w:line="240" w:lineRule="auto"/>
        <w:ind w:firstLine="720"/>
        <w:jc w:val="both"/>
      </w:pPr>
      <w:r>
        <w:rPr>
          <w:rFonts w:ascii="Times New Roman" w:eastAsia="Times New Roman" w:hAnsi="Times New Roman" w:cs="Times New Roman"/>
          <w:sz w:val="28"/>
          <w:szCs w:val="28"/>
        </w:rPr>
        <w:t>- установок ФО - утром при повышении освещенности до 10 лк; время возможного отключения части уличных светильников при переходе с вечернего на ночной режим устанавливается администрацией населенного пункта, переключение освещения пешеходных тоннелей с дневного на вечерний и ночной режим, а также с ночного на дневной следует производить одновременно с включением и отключением уличного освещения;</w:t>
      </w:r>
    </w:p>
    <w:p w:rsidR="00920B0A" w:rsidRDefault="003D3BA2">
      <w:pPr>
        <w:spacing w:line="240" w:lineRule="auto"/>
        <w:ind w:firstLine="720"/>
        <w:jc w:val="both"/>
      </w:pPr>
      <w:r>
        <w:rPr>
          <w:rFonts w:ascii="Times New Roman" w:eastAsia="Times New Roman" w:hAnsi="Times New Roman" w:cs="Times New Roman"/>
          <w:sz w:val="28"/>
          <w:szCs w:val="28"/>
        </w:rPr>
        <w:t>- установок АО - в соответствии с решением городской администрации, которая для большинства освещаемых объектов назначает вечерний режим в зимнее и летнее полугодие до полуночи и до часу ночи соответственно, а на ряде объектов (вокзалы, градостроительные доминанты, въезды в город и т.п.) установки АО могут функционировать от заката до рассвета;</w:t>
      </w:r>
    </w:p>
    <w:p w:rsidR="00920B0A" w:rsidRDefault="003D3BA2">
      <w:pPr>
        <w:spacing w:line="240" w:lineRule="auto"/>
        <w:ind w:firstLine="720"/>
        <w:jc w:val="both"/>
      </w:pPr>
      <w:r>
        <w:rPr>
          <w:rFonts w:ascii="Times New Roman" w:eastAsia="Times New Roman" w:hAnsi="Times New Roman" w:cs="Times New Roman"/>
          <w:sz w:val="28"/>
          <w:szCs w:val="28"/>
        </w:rPr>
        <w:t>- установок СИ - по решению соответствующих ведомств или владельцев.</w:t>
      </w:r>
    </w:p>
    <w:p w:rsidR="00571B45" w:rsidRDefault="00571B45" w:rsidP="00CC515C">
      <w:pPr>
        <w:pStyle w:val="1"/>
        <w:numPr>
          <w:ilvl w:val="1"/>
          <w:numId w:val="2"/>
        </w:numPr>
        <w:ind w:left="0" w:firstLine="0"/>
        <w:jc w:val="center"/>
        <w:rPr>
          <w:rFonts w:ascii="Times New Roman" w:eastAsia="Times New Roman" w:hAnsi="Times New Roman" w:cs="Times New Roman"/>
          <w:sz w:val="28"/>
          <w:szCs w:val="28"/>
        </w:rPr>
      </w:pPr>
      <w:bookmarkStart w:id="15" w:name="_Toc472352453"/>
      <w:r>
        <w:rPr>
          <w:rFonts w:ascii="Times New Roman" w:eastAsia="Times New Roman" w:hAnsi="Times New Roman" w:cs="Times New Roman"/>
          <w:sz w:val="28"/>
          <w:szCs w:val="28"/>
        </w:rPr>
        <w:t>МАФ и характерные требования к ним</w:t>
      </w:r>
      <w:bookmarkEnd w:id="15"/>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Для каждого элемента планировочной структуры существуют характерные требования, которые основываются на частоте и продолжительности ее использования, потенциальной аудитории, наличии свободного пространства, интенсивности пешеходного и автомобильного движения, близости транспортных узлов. Выбор </w:t>
      </w:r>
      <w:r>
        <w:rPr>
          <w:rFonts w:ascii="Times New Roman" w:eastAsia="Times New Roman" w:hAnsi="Times New Roman" w:cs="Times New Roman"/>
          <w:sz w:val="28"/>
          <w:szCs w:val="28"/>
        </w:rPr>
        <w:t>МАФ</w:t>
      </w:r>
      <w:r w:rsidRPr="00EE615F">
        <w:rPr>
          <w:rFonts w:ascii="Times New Roman" w:eastAsia="Times New Roman" w:hAnsi="Times New Roman" w:cs="Times New Roman"/>
          <w:sz w:val="28"/>
          <w:szCs w:val="28"/>
        </w:rPr>
        <w:t xml:space="preserve"> во многом зависит от количества людей, ежедневно посещающих территорию: например в районах крупных объектов транспорта гораздо больше пешеходов, чем в жилых кварталах. В некоторых местах городскую мебель необходимо фиксировать, чтобы ее невозможно было переместить и помешать тем самым потоку пешеходов или автомобилей. Стоит подбирать материалы и дизайн объектов с учетом всех условий, тогда мебель прослужит дольше, будет более удобна и эффективна в использовании и гармонично впишется в окружающую среду.</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проектировании, выборе МАФ рекомендуется использовать  и стоит учитывать:</w:t>
      </w:r>
    </w:p>
    <w:p w:rsidR="00571B45" w:rsidRPr="00EE615F" w:rsidRDefault="00571B45" w:rsidP="00571B45">
      <w:pPr>
        <w:pStyle w:val="ad"/>
        <w:spacing w:before="0" w:beforeAutospacing="0" w:after="0" w:afterAutospacing="0"/>
        <w:ind w:firstLine="720"/>
        <w:rPr>
          <w:sz w:val="32"/>
        </w:rPr>
      </w:pPr>
      <w:r>
        <w:rPr>
          <w:color w:val="000000"/>
          <w:sz w:val="28"/>
          <w:szCs w:val="22"/>
        </w:rPr>
        <w:lastRenderedPageBreak/>
        <w:t>а)</w:t>
      </w:r>
      <w:r w:rsidRPr="00EE615F">
        <w:rPr>
          <w:color w:val="000000"/>
          <w:sz w:val="28"/>
          <w:szCs w:val="22"/>
        </w:rPr>
        <w:t xml:space="preserve"> материалы, подходящие для климата и соответствующие конструкции и назначению МАФ. Предпочтительнее использование натуральных материалов;</w:t>
      </w:r>
    </w:p>
    <w:p w:rsidR="00571B45" w:rsidRPr="00EE615F" w:rsidRDefault="00571B45" w:rsidP="00571B45">
      <w:pPr>
        <w:pStyle w:val="ad"/>
        <w:spacing w:before="0" w:beforeAutospacing="0" w:after="0" w:afterAutospacing="0"/>
        <w:ind w:firstLine="720"/>
        <w:rPr>
          <w:sz w:val="32"/>
        </w:rPr>
      </w:pPr>
      <w:r>
        <w:rPr>
          <w:color w:val="000000"/>
          <w:sz w:val="28"/>
          <w:szCs w:val="22"/>
        </w:rPr>
        <w:t>б)</w:t>
      </w:r>
      <w:r w:rsidRPr="00EE615F">
        <w:rPr>
          <w:color w:val="000000"/>
          <w:sz w:val="28"/>
          <w:szCs w:val="22"/>
        </w:rPr>
        <w:t> антивандальную защищенность ― от разрушения, оклейки, нанесения надписей и изображений;</w:t>
      </w:r>
    </w:p>
    <w:p w:rsidR="00571B45" w:rsidRPr="00EE615F" w:rsidRDefault="00571B45" w:rsidP="00571B45">
      <w:pPr>
        <w:pStyle w:val="ad"/>
        <w:spacing w:before="0" w:beforeAutospacing="0" w:after="0" w:afterAutospacing="0"/>
        <w:ind w:firstLine="720"/>
        <w:rPr>
          <w:sz w:val="32"/>
        </w:rPr>
      </w:pPr>
      <w:r>
        <w:rPr>
          <w:color w:val="000000"/>
          <w:sz w:val="28"/>
          <w:szCs w:val="22"/>
        </w:rPr>
        <w:t>в)</w:t>
      </w:r>
      <w:r w:rsidRPr="00EE615F">
        <w:rPr>
          <w:color w:val="000000"/>
          <w:sz w:val="28"/>
          <w:szCs w:val="22"/>
        </w:rPr>
        <w:t xml:space="preserve">  возможность ремонта или замены деталей МАФ;</w:t>
      </w:r>
    </w:p>
    <w:p w:rsidR="00571B45" w:rsidRPr="00EE615F" w:rsidRDefault="00571B45" w:rsidP="00571B45">
      <w:pPr>
        <w:pStyle w:val="ad"/>
        <w:spacing w:before="0" w:beforeAutospacing="0" w:after="0" w:afterAutospacing="0"/>
        <w:ind w:firstLine="720"/>
        <w:rPr>
          <w:sz w:val="32"/>
        </w:rPr>
      </w:pPr>
      <w:r>
        <w:rPr>
          <w:color w:val="000000"/>
          <w:sz w:val="28"/>
          <w:szCs w:val="22"/>
        </w:rPr>
        <w:t>г)</w:t>
      </w:r>
      <w:r w:rsidRPr="00EE615F">
        <w:rPr>
          <w:color w:val="000000"/>
          <w:sz w:val="28"/>
          <w:szCs w:val="22"/>
        </w:rPr>
        <w:t xml:space="preserve">  защиту от образования наледи и снежных заносов, обеспечение стока воды;</w:t>
      </w:r>
    </w:p>
    <w:p w:rsidR="00571B45" w:rsidRPr="00EE615F" w:rsidRDefault="00571B45" w:rsidP="00571B45">
      <w:pPr>
        <w:pStyle w:val="ad"/>
        <w:spacing w:before="0" w:beforeAutospacing="0" w:after="0" w:afterAutospacing="0"/>
        <w:ind w:firstLine="720"/>
        <w:rPr>
          <w:sz w:val="32"/>
        </w:rPr>
      </w:pPr>
      <w:r>
        <w:rPr>
          <w:color w:val="000000"/>
          <w:sz w:val="28"/>
          <w:szCs w:val="22"/>
        </w:rPr>
        <w:t>д)</w:t>
      </w:r>
      <w:r w:rsidRPr="00EE615F">
        <w:rPr>
          <w:color w:val="000000"/>
          <w:sz w:val="28"/>
          <w:szCs w:val="22"/>
        </w:rPr>
        <w:t> удобство обслуживания, а также механизированной и ручной очистки территории рядом с МАФ и под конструкцией;</w:t>
      </w:r>
    </w:p>
    <w:p w:rsidR="00571B45" w:rsidRPr="00EE615F" w:rsidRDefault="00571B45" w:rsidP="00571B45">
      <w:pPr>
        <w:pStyle w:val="ad"/>
        <w:spacing w:before="0" w:beforeAutospacing="0" w:after="0" w:afterAutospacing="0"/>
        <w:ind w:firstLine="720"/>
        <w:rPr>
          <w:sz w:val="32"/>
        </w:rPr>
      </w:pPr>
      <w:r>
        <w:rPr>
          <w:color w:val="000000"/>
          <w:sz w:val="28"/>
          <w:szCs w:val="22"/>
        </w:rPr>
        <w:t>е)</w:t>
      </w:r>
      <w:r w:rsidRPr="00EE615F">
        <w:rPr>
          <w:color w:val="000000"/>
          <w:sz w:val="28"/>
          <w:szCs w:val="22"/>
        </w:rPr>
        <w:t xml:space="preserve">  эргономичность конструкций (высоту и наклон спинки, высоту урн и прочее);</w:t>
      </w:r>
    </w:p>
    <w:p w:rsidR="00571B45" w:rsidRPr="00EE615F" w:rsidRDefault="00571B45" w:rsidP="00571B45">
      <w:pPr>
        <w:pStyle w:val="ad"/>
        <w:spacing w:before="0" w:beforeAutospacing="0" w:after="0" w:afterAutospacing="0"/>
        <w:ind w:firstLine="720"/>
        <w:rPr>
          <w:sz w:val="32"/>
        </w:rPr>
      </w:pPr>
      <w:r>
        <w:rPr>
          <w:color w:val="000000"/>
          <w:sz w:val="28"/>
          <w:szCs w:val="22"/>
        </w:rPr>
        <w:t>ж)</w:t>
      </w:r>
      <w:r w:rsidRPr="00EE615F">
        <w:rPr>
          <w:color w:val="000000"/>
          <w:sz w:val="28"/>
          <w:szCs w:val="22"/>
        </w:rPr>
        <w:t xml:space="preserve">  расцветку, не вносящую визуальный шум;</w:t>
      </w:r>
    </w:p>
    <w:p w:rsidR="00571B45" w:rsidRPr="00EE615F" w:rsidRDefault="00571B45" w:rsidP="00571B45">
      <w:pPr>
        <w:pStyle w:val="ad"/>
        <w:spacing w:before="0" w:beforeAutospacing="0" w:after="0" w:afterAutospacing="0"/>
        <w:ind w:firstLine="720"/>
        <w:rPr>
          <w:sz w:val="32"/>
        </w:rPr>
      </w:pPr>
      <w:r>
        <w:rPr>
          <w:color w:val="000000"/>
          <w:sz w:val="28"/>
          <w:szCs w:val="22"/>
        </w:rPr>
        <w:t>з)</w:t>
      </w:r>
      <w:r w:rsidRPr="00EE615F">
        <w:rPr>
          <w:color w:val="000000"/>
          <w:sz w:val="28"/>
          <w:szCs w:val="22"/>
        </w:rPr>
        <w:t xml:space="preserve">  безопасность для потенциальныхпользователей;</w:t>
      </w:r>
    </w:p>
    <w:p w:rsidR="00571B45" w:rsidRPr="00EE615F" w:rsidRDefault="00571B45" w:rsidP="00571B45">
      <w:pPr>
        <w:pStyle w:val="ad"/>
        <w:spacing w:before="0" w:beforeAutospacing="0" w:after="0" w:afterAutospacing="0"/>
        <w:ind w:firstLine="720"/>
        <w:rPr>
          <w:sz w:val="32"/>
        </w:rPr>
      </w:pPr>
      <w:r>
        <w:rPr>
          <w:color w:val="000000"/>
          <w:sz w:val="28"/>
          <w:szCs w:val="22"/>
        </w:rPr>
        <w:t>и)</w:t>
      </w:r>
      <w:r w:rsidRPr="00EE615F">
        <w:rPr>
          <w:color w:val="000000"/>
          <w:sz w:val="28"/>
          <w:szCs w:val="22"/>
        </w:rPr>
        <w:t xml:space="preserve">  стилистическое сочетание с другими МАФ и окружающей архитектурой;</w:t>
      </w:r>
    </w:p>
    <w:p w:rsidR="00571B45" w:rsidRPr="00EE615F" w:rsidRDefault="00571B45" w:rsidP="00571B45">
      <w:pPr>
        <w:pStyle w:val="ad"/>
        <w:spacing w:before="0" w:beforeAutospacing="0" w:after="0" w:afterAutospacing="0"/>
        <w:ind w:firstLine="720"/>
        <w:rPr>
          <w:sz w:val="32"/>
        </w:rPr>
      </w:pPr>
      <w:r>
        <w:rPr>
          <w:color w:val="000000"/>
          <w:sz w:val="28"/>
          <w:szCs w:val="22"/>
        </w:rPr>
        <w:t xml:space="preserve">к) </w:t>
      </w:r>
      <w:r w:rsidRPr="00EE615F">
        <w:rPr>
          <w:color w:val="000000"/>
          <w:sz w:val="28"/>
          <w:szCs w:val="22"/>
        </w:rPr>
        <w:t xml:space="preserve"> соответствие характеристикам зоны расположения: сдержанный дизайн для тротуаров дорог, более изящный </w:t>
      </w:r>
      <w:r>
        <w:rPr>
          <w:color w:val="000000"/>
          <w:sz w:val="28"/>
          <w:szCs w:val="22"/>
        </w:rPr>
        <w:t>-</w:t>
      </w:r>
      <w:r w:rsidRPr="00EE615F">
        <w:rPr>
          <w:color w:val="000000"/>
          <w:sz w:val="28"/>
          <w:szCs w:val="22"/>
        </w:rPr>
        <w:t xml:space="preserve"> для рекреационных зон и дворов</w:t>
      </w:r>
      <w:r>
        <w:rPr>
          <w:color w:val="000000"/>
          <w:sz w:val="28"/>
          <w:szCs w:val="22"/>
        </w:rPr>
        <w:t>.</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Общие требования к установке</w:t>
      </w:r>
      <w:r>
        <w:rPr>
          <w:rFonts w:ascii="Times New Roman" w:eastAsia="Times New Roman" w:hAnsi="Times New Roman" w:cs="Times New Roman"/>
          <w:sz w:val="28"/>
          <w:szCs w:val="28"/>
        </w:rPr>
        <w:t xml:space="preserve"> МАФ</w:t>
      </w:r>
      <w:r w:rsidRPr="00EE615F">
        <w:rPr>
          <w:rFonts w:ascii="Times New Roman" w:eastAsia="Times New Roman" w:hAnsi="Times New Roman" w:cs="Times New Roman"/>
          <w:sz w:val="28"/>
          <w:szCs w:val="28"/>
        </w:rPr>
        <w:t>:</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а)</w:t>
      </w:r>
      <w:r w:rsidRPr="00EE615F">
        <w:rPr>
          <w:color w:val="000000"/>
          <w:sz w:val="28"/>
          <w:szCs w:val="22"/>
        </w:rPr>
        <w:t xml:space="preserve">  расположение, не создающее препятствий для пешеходов;</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б)</w:t>
      </w:r>
      <w:r w:rsidRPr="00EE615F">
        <w:rPr>
          <w:color w:val="000000"/>
          <w:sz w:val="28"/>
          <w:szCs w:val="22"/>
        </w:rPr>
        <w:t xml:space="preserve">  плотная установка на минимальной площади в местах большого скопления людей;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в)</w:t>
      </w:r>
      <w:r w:rsidRPr="00EE615F">
        <w:rPr>
          <w:color w:val="000000"/>
          <w:sz w:val="28"/>
          <w:szCs w:val="22"/>
        </w:rPr>
        <w:t xml:space="preserve">  устойчивость конструкции;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г)</w:t>
      </w:r>
      <w:r w:rsidRPr="00EE615F">
        <w:rPr>
          <w:color w:val="000000"/>
          <w:sz w:val="28"/>
          <w:szCs w:val="22"/>
        </w:rPr>
        <w:t xml:space="preserve">  надежная фиксация или обеспечение возможности пере мещения в зависимости от условий расположения;</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д)</w:t>
      </w:r>
      <w:r w:rsidRPr="00EE615F">
        <w:rPr>
          <w:color w:val="000000"/>
          <w:sz w:val="28"/>
          <w:szCs w:val="22"/>
        </w:rPr>
        <w:t xml:space="preserve">  достаточное количество МАФ определенных типов в каждой конкретной зоне;</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скамейкам: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спинок для скамеек рекреационных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спинок и поручней для скамеек дворовых зон;</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отсутствие спинок и поручней для скамеек транзитных зон;</w:t>
      </w:r>
    </w:p>
    <w:p w:rsidR="00571B45" w:rsidRPr="00EE615F"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урнам: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пепельниц, предохраняющих мусор от возгорания;</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достаточная высота (минимальная около 100 см) и объем;</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наличие рельефного текстурирования или перфорирования для защиты от графического вандализма;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защита от дождя и снега;</w:t>
      </w:r>
    </w:p>
    <w:p w:rsidR="00571B45" w:rsidRPr="00EE615F" w:rsidRDefault="00571B45" w:rsidP="00571B45">
      <w:pPr>
        <w:pStyle w:val="ad"/>
        <w:spacing w:before="0" w:beforeAutospacing="0" w:after="0" w:afterAutospacing="0"/>
        <w:ind w:firstLine="720"/>
        <w:rPr>
          <w:color w:val="000000"/>
          <w:sz w:val="28"/>
          <w:szCs w:val="22"/>
        </w:rPr>
      </w:pPr>
      <w:r w:rsidRPr="00EE615F">
        <w:rPr>
          <w:color w:val="000000"/>
          <w:sz w:val="28"/>
          <w:szCs w:val="22"/>
        </w:rPr>
        <w:t>- использование и аккуратное расположение вставных ведер и мусорных мешков</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цветочницам (вазонам), в том числе к навесным: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к</w:t>
      </w:r>
      <w:r w:rsidRPr="00EE615F">
        <w:rPr>
          <w:color w:val="000000"/>
          <w:sz w:val="28"/>
          <w:szCs w:val="22"/>
        </w:rPr>
        <w:t>ашпо следует выставлять только на существующих объектах</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ц</w:t>
      </w:r>
      <w:r w:rsidRPr="00EE615F">
        <w:rPr>
          <w:color w:val="000000"/>
          <w:sz w:val="28"/>
          <w:szCs w:val="22"/>
        </w:rPr>
        <w:t>веточницы (вазоны) должны иметь достаточную высоту ― для предотвращения случайного наезда автомобилей и попадания мусора</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изайн (цвет, форма) цветочниц (вазонов) не должен отвлекать внимание от растений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lastRenderedPageBreak/>
        <w:t>-</w:t>
      </w:r>
      <w:r w:rsidRPr="00EE615F">
        <w:rPr>
          <w:color w:val="000000"/>
          <w:sz w:val="28"/>
          <w:szCs w:val="22"/>
        </w:rPr>
        <w:t xml:space="preserve">  </w:t>
      </w:r>
      <w:r>
        <w:rPr>
          <w:color w:val="000000"/>
          <w:sz w:val="28"/>
          <w:szCs w:val="22"/>
        </w:rPr>
        <w:t>ц</w:t>
      </w:r>
      <w:r w:rsidRPr="00EE615F">
        <w:rPr>
          <w:color w:val="000000"/>
          <w:sz w:val="28"/>
          <w:szCs w:val="22"/>
        </w:rPr>
        <w:t>веточницы и кашпо зимой необходимо хранить в помещении или заменять в них цветы хвойными растениями или иными растительными декорациями</w:t>
      </w:r>
    </w:p>
    <w:p w:rsidR="00571B45" w:rsidRPr="00EE615F"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Частные требования к ограждениям:</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д</w:t>
      </w:r>
      <w:r w:rsidRPr="00EE615F">
        <w:rPr>
          <w:color w:val="000000"/>
          <w:sz w:val="28"/>
          <w:szCs w:val="22"/>
        </w:rPr>
        <w:t>остаточная прочность для защиты пешеходов от наезда автомобилей</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м</w:t>
      </w:r>
      <w:r w:rsidRPr="00EE615F">
        <w:rPr>
          <w:color w:val="000000"/>
          <w:sz w:val="28"/>
          <w:szCs w:val="22"/>
        </w:rPr>
        <w:t>одульность, возможность создания конструкции любой формы</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с</w:t>
      </w:r>
      <w:r w:rsidRPr="00EE615F">
        <w:rPr>
          <w:color w:val="000000"/>
          <w:sz w:val="28"/>
          <w:szCs w:val="22"/>
        </w:rPr>
        <w:t>ветоотражающие элементы там, где возможен случайный наезд автомобиля</w:t>
      </w:r>
    </w:p>
    <w:p w:rsidR="00571B45" w:rsidRPr="00EE615F" w:rsidRDefault="00571B45" w:rsidP="00571B45">
      <w:pPr>
        <w:pStyle w:val="ad"/>
        <w:spacing w:before="0" w:beforeAutospacing="0" w:after="0" w:afterAutospacing="0"/>
        <w:ind w:firstLine="720"/>
        <w:rPr>
          <w:color w:val="000000"/>
          <w:sz w:val="28"/>
          <w:szCs w:val="22"/>
        </w:rPr>
      </w:pPr>
      <w:r>
        <w:rPr>
          <w:color w:val="000000"/>
          <w:sz w:val="28"/>
          <w:szCs w:val="22"/>
        </w:rPr>
        <w:t>-</w:t>
      </w:r>
      <w:r w:rsidRPr="00EE615F">
        <w:rPr>
          <w:color w:val="000000"/>
          <w:sz w:val="28"/>
          <w:szCs w:val="22"/>
        </w:rPr>
        <w:t xml:space="preserve">  </w:t>
      </w:r>
      <w:r>
        <w:rPr>
          <w:color w:val="000000"/>
          <w:sz w:val="28"/>
          <w:szCs w:val="22"/>
        </w:rPr>
        <w:t>н</w:t>
      </w:r>
      <w:r w:rsidRPr="00EE615F">
        <w:rPr>
          <w:color w:val="000000"/>
          <w:sz w:val="28"/>
          <w:szCs w:val="22"/>
        </w:rPr>
        <w:t>едопустимо располагать ограды далее 10 см от края газона</w:t>
      </w:r>
    </w:p>
    <w:p w:rsidR="00571B45" w:rsidRDefault="00571B45" w:rsidP="00571B45">
      <w:pPr>
        <w:pStyle w:val="ad"/>
        <w:spacing w:before="0" w:beforeAutospacing="0" w:after="0" w:afterAutospacing="0"/>
        <w:ind w:firstLine="720"/>
        <w:rPr>
          <w:color w:val="000000"/>
          <w:sz w:val="28"/>
          <w:szCs w:val="22"/>
        </w:rPr>
      </w:pPr>
      <w:r>
        <w:rPr>
          <w:color w:val="000000"/>
          <w:sz w:val="28"/>
          <w:szCs w:val="22"/>
        </w:rPr>
        <w:t>-н</w:t>
      </w:r>
      <w:r w:rsidRPr="00EE615F">
        <w:rPr>
          <w:color w:val="000000"/>
          <w:sz w:val="28"/>
          <w:szCs w:val="22"/>
        </w:rPr>
        <w:t>ейтральный цвет (черный для ограждения зеленых насаждений, серый или серебряный для ограждений транспортных потоков, белый и черный для ограждений в парковых зонах) или натуральный цвет материала</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Характерные МАФ тротуаров автомобильных дорог:</w:t>
      </w:r>
    </w:p>
    <w:p w:rsidR="00571B45" w:rsidRDefault="00571B45" w:rsidP="00571B45">
      <w:pPr>
        <w:ind w:firstLine="720"/>
      </w:pPr>
      <w:r>
        <w:rPr>
          <w:rFonts w:ascii="Times New Roman" w:eastAsia="Times New Roman" w:hAnsi="Times New Roman" w:cs="Times New Roman"/>
          <w:sz w:val="28"/>
          <w:szCs w:val="28"/>
        </w:rPr>
        <w:t>-  скамейки без спинки с достаточным местом для сумок;</w:t>
      </w:r>
    </w:p>
    <w:p w:rsidR="00571B45" w:rsidRDefault="00571B45" w:rsidP="00571B45">
      <w:pPr>
        <w:ind w:firstLine="720"/>
      </w:pPr>
      <w:r>
        <w:rPr>
          <w:rFonts w:ascii="Times New Roman" w:eastAsia="Times New Roman" w:hAnsi="Times New Roman" w:cs="Times New Roman"/>
          <w:sz w:val="28"/>
          <w:szCs w:val="28"/>
        </w:rPr>
        <w:t xml:space="preserve">-  опоры у скамеек для людей с ограниченными возможностями; </w:t>
      </w:r>
    </w:p>
    <w:p w:rsidR="00571B45" w:rsidRDefault="00571B45" w:rsidP="00571B45">
      <w:pPr>
        <w:ind w:firstLine="720"/>
      </w:pPr>
      <w:r>
        <w:rPr>
          <w:rFonts w:ascii="Times New Roman" w:eastAsia="Times New Roman" w:hAnsi="Times New Roman" w:cs="Times New Roman"/>
          <w:sz w:val="28"/>
          <w:szCs w:val="28"/>
        </w:rPr>
        <w:t>- мощные заграждения от автомобилей;</w:t>
      </w:r>
    </w:p>
    <w:p w:rsidR="00571B45" w:rsidRDefault="00571B45" w:rsidP="00571B45">
      <w:pPr>
        <w:ind w:firstLine="720"/>
      </w:pPr>
      <w:r>
        <w:rPr>
          <w:rFonts w:ascii="Times New Roman" w:eastAsia="Times New Roman" w:hAnsi="Times New Roman" w:cs="Times New Roman"/>
          <w:sz w:val="28"/>
          <w:szCs w:val="28"/>
        </w:rPr>
        <w:t>- высокие безопасные заборы;</w:t>
      </w:r>
    </w:p>
    <w:p w:rsidR="00571B45" w:rsidRDefault="00571B45" w:rsidP="00571B45">
      <w:pPr>
        <w:ind w:firstLine="720"/>
      </w:pPr>
      <w:r>
        <w:rPr>
          <w:rFonts w:ascii="Times New Roman" w:eastAsia="Times New Roman" w:hAnsi="Times New Roman" w:cs="Times New Roman"/>
          <w:sz w:val="28"/>
          <w:szCs w:val="28"/>
        </w:rPr>
        <w:t>- навесные кашпо  навесные цветочницы и вазоны;</w:t>
      </w:r>
    </w:p>
    <w:p w:rsidR="00571B45" w:rsidRDefault="00571B45" w:rsidP="00571B45">
      <w:pPr>
        <w:ind w:firstLine="720"/>
      </w:pPr>
      <w:r>
        <w:rPr>
          <w:rFonts w:ascii="Times New Roman" w:eastAsia="Times New Roman" w:hAnsi="Times New Roman" w:cs="Times New Roman"/>
          <w:sz w:val="28"/>
          <w:szCs w:val="28"/>
        </w:rPr>
        <w:t>- высокие цветочницы(вазоны) и урны;</w:t>
      </w:r>
    </w:p>
    <w:p w:rsidR="00571B45" w:rsidRDefault="00571B45" w:rsidP="00571B45">
      <w:pPr>
        <w:ind w:firstLine="720"/>
      </w:pPr>
      <w:r>
        <w:rPr>
          <w:rFonts w:ascii="Times New Roman" w:eastAsia="Times New Roman" w:hAnsi="Times New Roman" w:cs="Times New Roman"/>
          <w:sz w:val="28"/>
          <w:szCs w:val="28"/>
        </w:rPr>
        <w:t>- пепельницы — встроенные в урны или отдельные;</w:t>
      </w:r>
    </w:p>
    <w:p w:rsidR="00571B45" w:rsidRDefault="00571B45" w:rsidP="00571B45">
      <w:pPr>
        <w:ind w:firstLine="720"/>
      </w:pPr>
      <w:r>
        <w:rPr>
          <w:rFonts w:ascii="Times New Roman" w:eastAsia="Times New Roman" w:hAnsi="Times New Roman" w:cs="Times New Roman"/>
          <w:sz w:val="28"/>
          <w:szCs w:val="28"/>
        </w:rPr>
        <w:t>- велоинфраструктура.</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пешеходных зонах повышенные требования к дизайну МАФ, так как они часто окружены исторической архитектурной застройкой. Мебель должна сочетаться с историческими зданиями. В некоторых случаях современная типовая городская мебель вписывается в архитектуру прошлых веков. Обратное сочетание (исторический дизайн МАФ в современной застройке) чаще всего дает отрицательный результат.</w:t>
      </w:r>
    </w:p>
    <w:p w:rsidR="00571B45"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Характерные МАФ пешеходных зон:</w:t>
      </w:r>
    </w:p>
    <w:p w:rsidR="00571B45" w:rsidRDefault="00571B45" w:rsidP="00571B45">
      <w:pPr>
        <w:ind w:firstLine="720"/>
      </w:pPr>
      <w:r>
        <w:rPr>
          <w:rFonts w:ascii="Times New Roman" w:eastAsia="Times New Roman" w:hAnsi="Times New Roman" w:cs="Times New Roman"/>
          <w:sz w:val="28"/>
          <w:szCs w:val="28"/>
        </w:rPr>
        <w:t>- относительно небольшие уличные фонари;</w:t>
      </w:r>
    </w:p>
    <w:p w:rsidR="00571B45" w:rsidRDefault="00571B45" w:rsidP="00571B45">
      <w:pPr>
        <w:ind w:firstLine="720"/>
      </w:pPr>
      <w:r>
        <w:rPr>
          <w:rFonts w:ascii="Times New Roman" w:eastAsia="Times New Roman" w:hAnsi="Times New Roman" w:cs="Times New Roman"/>
          <w:sz w:val="28"/>
          <w:szCs w:val="28"/>
        </w:rPr>
        <w:t>- комфортные диваны;</w:t>
      </w:r>
    </w:p>
    <w:p w:rsidR="00571B45" w:rsidRDefault="00571B45" w:rsidP="00571B45">
      <w:pPr>
        <w:ind w:firstLine="720"/>
      </w:pPr>
      <w:r>
        <w:rPr>
          <w:rFonts w:ascii="Times New Roman" w:eastAsia="Times New Roman" w:hAnsi="Times New Roman" w:cs="Times New Roman"/>
          <w:sz w:val="28"/>
          <w:szCs w:val="28"/>
        </w:rPr>
        <w:t>- объемные урны;</w:t>
      </w:r>
    </w:p>
    <w:p w:rsidR="00571B45" w:rsidRDefault="00571B45" w:rsidP="00571B45">
      <w:pPr>
        <w:ind w:firstLine="720"/>
      </w:pPr>
      <w:r>
        <w:rPr>
          <w:rFonts w:ascii="Times New Roman" w:eastAsia="Times New Roman" w:hAnsi="Times New Roman" w:cs="Times New Roman"/>
          <w:sz w:val="28"/>
          <w:szCs w:val="28"/>
        </w:rPr>
        <w:t>- цветочницы и кашпо (вазоны);</w:t>
      </w:r>
    </w:p>
    <w:p w:rsidR="00571B45" w:rsidRDefault="00571B45" w:rsidP="00571B45">
      <w:pPr>
        <w:ind w:firstLine="720"/>
      </w:pPr>
      <w:r>
        <w:rPr>
          <w:rFonts w:ascii="Times New Roman" w:eastAsia="Times New Roman" w:hAnsi="Times New Roman" w:cs="Times New Roman"/>
          <w:sz w:val="28"/>
          <w:szCs w:val="28"/>
        </w:rPr>
        <w:t>- информационные стенды;</w:t>
      </w:r>
    </w:p>
    <w:p w:rsidR="00571B45" w:rsidRDefault="00571B45" w:rsidP="00571B45">
      <w:pPr>
        <w:ind w:firstLine="720"/>
      </w:pPr>
      <w:r>
        <w:rPr>
          <w:rFonts w:ascii="Times New Roman" w:eastAsia="Times New Roman" w:hAnsi="Times New Roman" w:cs="Times New Roman"/>
          <w:sz w:val="28"/>
          <w:szCs w:val="28"/>
        </w:rPr>
        <w:t>- защитные ограждения;</w:t>
      </w:r>
    </w:p>
    <w:p w:rsidR="00571B45" w:rsidRDefault="00571B45" w:rsidP="00571B45">
      <w:pPr>
        <w:ind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 столы для игр.</w:t>
      </w:r>
    </w:p>
    <w:p w:rsidR="00571B45" w:rsidRPr="0068206C"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Принципы антивандальной защиты малых архитектурных форм от графического вандализма.</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По психологическим причинам занятые поверхности меньше подвержены вандализму, наиболее привлекательны для разрисовывания и оклейки свободные ровные плоскости. Рекомендуется минимизировать площадь поверхностей МАФ, свободные поверхности рекомендуется делать перфорированными или с рельефом, препятствующим графическому вандализму или облегчающим его устранению.</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lastRenderedPageBreak/>
        <w:t>Глухие заборы рекомендуется заменять просматриваемыми. Если нет возможности убрать забор или заменить напросматриваемый, он может быть изменен визуально (например, с помощью стрит-арта с контрастным рисунком) или закрыт визуально с использованием зеленых насаждений.</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 xml:space="preserve">Для защиты городских малообъемных объектов (коммутационных шкафов и других) рекомендуется размещение на поверхности малоформатной рекламы. Также возможно использование стрит-арта или размещение их внутри афишной тумбы. </w:t>
      </w:r>
    </w:p>
    <w:p w:rsidR="00571B45" w:rsidRPr="0068206C"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8206C">
        <w:rPr>
          <w:rFonts w:ascii="Times New Roman" w:eastAsia="Times New Roman" w:hAnsi="Times New Roman" w:cs="Times New Roman"/>
          <w:sz w:val="28"/>
          <w:szCs w:val="28"/>
        </w:rPr>
        <w:t>Для защиты от графического вандализма конструкцию опор освещения и прочих объектов рекомендуется выбирать или проектировать рельефной, в том числе с использованием краски, содержащей рельефные частицы.</w:t>
      </w:r>
    </w:p>
    <w:p w:rsidR="00571B45" w:rsidRPr="006F5D7A" w:rsidRDefault="00571B45" w:rsidP="00571B45">
      <w:pPr>
        <w:numPr>
          <w:ilvl w:val="3"/>
          <w:numId w:val="2"/>
        </w:numPr>
        <w:spacing w:line="240" w:lineRule="auto"/>
        <w:ind w:left="0" w:firstLine="720"/>
        <w:contextualSpacing/>
        <w:jc w:val="both"/>
      </w:pPr>
      <w:r w:rsidRPr="0068206C">
        <w:rPr>
          <w:rFonts w:ascii="Times New Roman" w:eastAsia="Times New Roman" w:hAnsi="Times New Roman" w:cs="Times New Roman"/>
          <w:sz w:val="28"/>
          <w:szCs w:val="28"/>
        </w:rPr>
        <w:t>Рекомендуется вместо отдельно стоящих конструкций размещать рекламные конструкции на местах потенциального вандализма (основная зона вандализма ― 30–200 сантиметров от земли) на столбах, коммутационных шкафах, заборах и т.п.. В том числе в этой зоне возможно размещение или информационных конструкций с общественно полезной информацией, например исторических планов местности, навигационных схем и других подобных элементов.</w:t>
      </w:r>
    </w:p>
    <w:p w:rsidR="00571B45" w:rsidRPr="006F5D7A"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Правила вандалозащищенности при проектировании городского оборудования:</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Рекомендуется выбор материала легко очищающегося и не боящегося абразивных и растворяющих веществ.</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На плоских поверхностях городского оборудования и МАФ рекомендуется перфорирование или рельефное текстурирование, которые мешают расклейке объявлений и разрисовыванию поверхности, которые облегчают очистку. </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Городское оборудование (будки, остановки, столбы, урны, заборы и прочие) и фасады зданий рекомендуется защищать защищать специальной конструкцией оборудования, правильным выбором материалов, рельефом и текстурой. Кроме формовки, возможно использование антивандальной рельефной краски. Рельефные поверхности, по сравнению с гладкими, позволяют уменьшить расклейку или рисование и упростить очистку от расклейки. </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Для городского оборудования и МАФ рекомендуется использование темных тонов окраски или материалов. Светлая однотонная окраска провоцирует нанесение незаконных надписей. Темная или черная окраска уменьшает количество надписей или их заметность, поскольку большинство цветов инструментов нанесения также темные.</w:t>
      </w:r>
    </w:p>
    <w:p w:rsidR="00571B45" w:rsidRPr="006F5D7A" w:rsidRDefault="00571B45" w:rsidP="00571B45">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Правила вандалозащищенности при размещении оборудования:</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Городское оборудование (будки, остановки, столбы, заборы) и фасады зданий можно защитить с помощью рекламы и полезной информации, стрит-арта и рекламногографити, а также благодаря озеленению.</w:t>
      </w:r>
    </w:p>
    <w:p w:rsidR="00571B45" w:rsidRPr="006F5D7A"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F5D7A">
        <w:rPr>
          <w:rFonts w:ascii="Times New Roman" w:eastAsia="Times New Roman" w:hAnsi="Times New Roman" w:cs="Times New Roman"/>
          <w:sz w:val="28"/>
          <w:szCs w:val="28"/>
        </w:rPr>
        <w:t xml:space="preserve">Количество городского оборудования должно минимизироваться, а несколько размещаемых объектов ― группироваться «бок к </w:t>
      </w:r>
      <w:r w:rsidRPr="006F5D7A">
        <w:rPr>
          <w:rFonts w:ascii="Times New Roman" w:eastAsia="Times New Roman" w:hAnsi="Times New Roman" w:cs="Times New Roman"/>
          <w:sz w:val="28"/>
          <w:szCs w:val="28"/>
        </w:rPr>
        <w:lastRenderedPageBreak/>
        <w:t>боку», «спиной к спине» или к стене здания. Это значительно сокращает расходы на очистку и улучшает облик среды. Группируя объекты, стоящие на небольшом расстоянии друг от друга (например, банкоматы), можно уменьшить площадь, подвергающуюся вандализму, тем самым сократив затраты и время на ее обслуживание.</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 xml:space="preserve">Объекты по возможности следует совмещать (например, креплением урны на столбе городского </w:t>
      </w:r>
      <w:r>
        <w:rPr>
          <w:rFonts w:ascii="Times New Roman" w:eastAsia="Times New Roman" w:hAnsi="Times New Roman" w:cs="Times New Roman"/>
          <w:sz w:val="28"/>
          <w:szCs w:val="28"/>
        </w:rPr>
        <w:t>о</w:t>
      </w:r>
      <w:r w:rsidRPr="007A1B99">
        <w:rPr>
          <w:rFonts w:ascii="Times New Roman" w:eastAsia="Times New Roman" w:hAnsi="Times New Roman" w:cs="Times New Roman"/>
          <w:sz w:val="28"/>
          <w:szCs w:val="28"/>
        </w:rPr>
        <w:t>свещения);</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Вид большинства объектов должен быть максимально нейтрален к среде (например, цвет должен быть нейтральным ― черный, серый, белый, возможны также темные оттенки других цветов). Активные по форме или цвету объекты должны согласовываться отдельно компетентными организациями.</w:t>
      </w:r>
    </w:p>
    <w:p w:rsidR="00571B45" w:rsidRPr="007A1B99" w:rsidRDefault="00571B45" w:rsidP="00571B45">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7A1B99">
        <w:rPr>
          <w:rFonts w:ascii="Times New Roman" w:eastAsia="Times New Roman" w:hAnsi="Times New Roman" w:cs="Times New Roman"/>
          <w:sz w:val="28"/>
          <w:szCs w:val="28"/>
        </w:rPr>
        <w:t>Проектирование или выбор объектов для установки должны учитывать все сторонние элементы и процессы использования, например, процессы уборки и ремонта.</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6" w:name="_Toc472352454"/>
      <w:r>
        <w:rPr>
          <w:rFonts w:ascii="Times New Roman" w:eastAsia="Times New Roman" w:hAnsi="Times New Roman" w:cs="Times New Roman"/>
          <w:sz w:val="28"/>
          <w:szCs w:val="28"/>
        </w:rPr>
        <w:t>Некапитальные нестационарные сооружения</w:t>
      </w:r>
      <w:bookmarkEnd w:id="16"/>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Некапитальными нестационарными обычно являются сооружения, выполненные из легких конструкций, не предусматривающих устройство заглубленных фундаментов и подземных сооружений - это объекты мелкорозничной торговли, попутного бытового обслуживания и питания, остановочные павильоны, наземные туалетные кабины, боксовые гаражи, другие объекты некапитального характера. Следует иметь в виду, что отделочные материалы сооружений должны отвечать санитарно-гигиеническим требованиям, нормам противопожарной безопасности, архитектурно-художественным требованиям городского дизайна и освещения, характеру сложившейся среды населенного пункта и условиям долговременной эксплуатации. При остеклении витрин рекомендуется применять безосколочные, ударостойкие материалы, безопасные упрочняющие многослойные пленочные покрытия, поликарбонатные стекла. При проектировании мини-маркетов, мини-рынков, торговых рядов рекомендуется применение быстровозводимых модульных комплексов, выполняемых из легких конструкций.</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некапитальных нестационарных сооружений на территориях муниципального образования, как правило, не должно мешать пешеходному движению, нарушать противопожарные требования, условия инсоляции территории и помещений, рядом с которыми они расположены, ухудшать визуальное восприятие среды населенного пункта и благоустройство территории и застройки. При размещении сооружений в границах охранных зон зарегистрированных памятников культурного наследия (природы) и в зонах особо охраняемых природных территорий параметры сооружений (высота, ширина, протяженность) функциональное назначение и прочие условия их размещения рекомендуется согласовывать с уполномоченными органами охраны памятников, природопользования и охраны окружающей среды.</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Следует учитывать, что не допускается размещение некапитальных нестационарных сооружений под козырьками вестибюлей и станций метрополитена, в арках зданий, на газонах, площадках (детских, отдыха, </w:t>
      </w:r>
      <w:r>
        <w:rPr>
          <w:rFonts w:ascii="Times New Roman" w:eastAsia="Times New Roman" w:hAnsi="Times New Roman" w:cs="Times New Roman"/>
          <w:sz w:val="28"/>
          <w:szCs w:val="28"/>
        </w:rPr>
        <w:lastRenderedPageBreak/>
        <w:t>спортивных, транспортных стоянок), посадочных площадках городского пассажирского транспорта, в охранной зоне водопроводных и канализационных сетей, трубопроводов, а также ближе 10 м от остановочных павильонов и технических сооружений метрополитена, 25 м - от вентиляционных шахт, 20 м - от окон жилых помещений, перед витринами торговых предприятий, 3 м - от ствола дерева.</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сооружений на тротуарах шириной более 4,5 м (улицы общегородского значения) и более 3 м (улицы районного и местного значения) при условии, что фактическая интенсивность движения пешеходов в час "пик" в двух направлениях не превышает 700 пеш./час на одну полосу движения, равную 0,75 м.</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Сооружения предприятий мелкорозничной торговли, бытового обслуживания и питания рекомендуется размещать на территориях пешеходных зон, в парках, садах, на бульварах населенного пункта. Сооружения рекомендуется устанавливать на твердые виды покрытия, оборудовать осветительным оборудованием, урнами и малыми контейнерами для мусора, сооружения питания - туалетными кабинами (при отсутствии общественных туалетов на прилегающей территории в зоне доступности 200 м).</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остановочных павильонов рекомендуется предусматривать в местах остановок наземного пассажирского транспорта. Для установки павильона рекомендуется предусматривать площадку с твердыми видами покрытия размером 2,0 x 5,0 м и более. Расстояние от края проезжей части до ближайшей конструкции павильона рекомендуется устанавливать не менее 3,0 м, расстояние от боковых конструкций павильона до ствола деревьев - не менее 2,0 м для деревьев с компактной кроной. При проектировании остановочных пунктов и размещении ограждений остановочных площадок рекомендуется руководствоваться соответствующими ГОСТ и СНиП.</w:t>
      </w:r>
    </w:p>
    <w:p w:rsidR="00920B0A"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Размещение туалетных кабин рекомендуется предусматривать на активно посещаемых территориях населенного пункта при отсутствии или недостаточной пропускной способности общественных туалетов: в местах проведения массовых мероприятий, при крупных объектах торговли и услуг, на территории объектов рекреации (парках, садах), в местах установки городских АЗС, на автостоянках, а также - при некапитальных нестационарных сооружениях питания. Следует учитывать, что не допускается размещение туалетных кабин на придомовой территории, при этом расстояние до жилых и общественных зданий должно быть не менее 20 м. Туалетную кабину необходимо устанавливать на твердые виды покрытия.</w:t>
      </w:r>
    </w:p>
    <w:p w:rsidR="00920B0A" w:rsidRPr="0092676C"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7" w:name="_Toc472352455"/>
      <w:r w:rsidRPr="0092676C">
        <w:rPr>
          <w:rFonts w:ascii="Times New Roman" w:eastAsia="Times New Roman" w:hAnsi="Times New Roman" w:cs="Times New Roman"/>
          <w:sz w:val="28"/>
          <w:szCs w:val="28"/>
        </w:rPr>
        <w:t>Оформление и оборудование зданий и сооружений</w:t>
      </w:r>
      <w:bookmarkEnd w:id="17"/>
    </w:p>
    <w:p w:rsidR="00920B0A" w:rsidRPr="0092676C" w:rsidRDefault="00920B0A"/>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Проектирование оформления и оборудования зданий и сооружений обычно включает: колористическое решение внешних поверхностей стен, отделку крыши, некоторые вопросы оборудования конструктивных элементов здания (входные группы, цоколи и др.), размещение антенн, водосточных труб, отмостки, домовых знаков, защитных сеток и т.п.</w:t>
      </w:r>
    </w:p>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lastRenderedPageBreak/>
        <w:t>Колористическое решение зданий и сооружений рекомендуется проектировать с учетом концепции общего цветового решения застройки улиц и территорий муниципального образования.</w:t>
      </w:r>
    </w:p>
    <w:p w:rsidR="00920B0A" w:rsidRPr="0092676C"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Возможность остекления лоджий и балконов, замены рам, окраски стен в исторических центрах населенных пунктов рекомендуется устанавливать в составе градостроительного регламента.</w:t>
      </w:r>
    </w:p>
    <w:p w:rsidR="00920B0A" w:rsidRPr="0092676C" w:rsidRDefault="003D3BA2" w:rsidP="00EE615F">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Размещение наружных кондиционеров и антенн-"тарелок" на зданиях, расположенных вдоль магистральных улиц населенного пункта, рекомендуется предусматривать со стороны дворовых фасадов.</w:t>
      </w:r>
    </w:p>
    <w:p w:rsidR="00920B0A" w:rsidRPr="0092676C"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92676C">
        <w:rPr>
          <w:rFonts w:ascii="Times New Roman" w:eastAsia="Times New Roman" w:hAnsi="Times New Roman" w:cs="Times New Roman"/>
          <w:sz w:val="28"/>
          <w:szCs w:val="28"/>
        </w:rPr>
        <w:t>На зданиях и сооружениях населенного пункта рекомендуется предусматривать размещение следующих домовых знаков: указатель наименования улицы, площади, проспекта, указатель номера дома и корпуса, указатель номера подъезда и квартир, международный символ доступности объекта для инвалидов, флагодержатели, памятные доски, полигонометрический знак, указатель пожарного гидранта, указатель грунтовых геодезических знаков, указатели камер магистрали и колодцев водопроводной сети, указатель городской канализации, указатель сооружений подземного газопровода. Состав домовых знаков на конкретном здании и условия их размещения рекомендуется определять функциональным назначением и местоположением зданий относительно улично-дорожной сети.</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обеспечения поверхностного водоотвода от зданий и сооружений по их периметру рекомендуется предусматривать устройство отмостки с надежной гидроизоляцией. Уклон отмостки рекомендуется принимать не менее 10 промилле в сторону от здания. Ширину отмостки для зданий и сооружений рекомендуется принимать 0,8 - 1,2 м, в сложных геологических условиях (грунты с карстами) - 1,5 - 3 м. В случае примыкания здания к пешеходным коммуникациям, роль отмостки обычно выполняет тротуар с твердым видом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организации стока воды со скатных крыш через водосточные трубы рекомендуется:</w:t>
      </w:r>
    </w:p>
    <w:p w:rsidR="00920B0A" w:rsidRDefault="003D3BA2">
      <w:pPr>
        <w:spacing w:line="240" w:lineRule="auto"/>
        <w:ind w:firstLine="720"/>
        <w:jc w:val="both"/>
      </w:pPr>
      <w:r>
        <w:rPr>
          <w:rFonts w:ascii="Times New Roman" w:eastAsia="Times New Roman" w:hAnsi="Times New Roman" w:cs="Times New Roman"/>
          <w:sz w:val="28"/>
          <w:szCs w:val="28"/>
        </w:rPr>
        <w:t>- не нарушать пластику фасадов при размещении труб на стенах здания, обеспечивать герметичность стыковых соединений и требуемую пропускную способность, исходя из расчетных объемов стока воды;</w:t>
      </w:r>
    </w:p>
    <w:p w:rsidR="00920B0A" w:rsidRDefault="003D3BA2">
      <w:pPr>
        <w:spacing w:line="240" w:lineRule="auto"/>
        <w:ind w:firstLine="720"/>
        <w:jc w:val="both"/>
      </w:pPr>
      <w:r>
        <w:rPr>
          <w:rFonts w:ascii="Times New Roman" w:eastAsia="Times New Roman" w:hAnsi="Times New Roman" w:cs="Times New Roman"/>
          <w:sz w:val="28"/>
          <w:szCs w:val="28"/>
        </w:rPr>
        <w:t>- не допускать высоты свободного падения воды из выходного отверстия трубы более 200 мм;</w:t>
      </w:r>
    </w:p>
    <w:p w:rsidR="00920B0A" w:rsidRPr="002E1D9C" w:rsidRDefault="003D3BA2">
      <w:pPr>
        <w:spacing w:line="240" w:lineRule="auto"/>
        <w:ind w:firstLine="720"/>
        <w:jc w:val="both"/>
        <w:rPr>
          <w:color w:val="auto"/>
        </w:rPr>
      </w:pPr>
      <w:r>
        <w:rPr>
          <w:rFonts w:ascii="Times New Roman" w:eastAsia="Times New Roman" w:hAnsi="Times New Roman" w:cs="Times New Roman"/>
          <w:sz w:val="28"/>
          <w:szCs w:val="28"/>
        </w:rPr>
        <w:t xml:space="preserve">- предусматривать в местах стока воды из трубы на основные пешеходные коммуникации наличие твердого покрытия с уклоном не менее 5 промилле в направлении водоотводных лотков, либо - устройство лотков в покрытии (закрытых или перекрытых решетками </w:t>
      </w:r>
      <w:r w:rsidRPr="00CC515C">
        <w:rPr>
          <w:rFonts w:ascii="Times New Roman" w:eastAsia="Times New Roman" w:hAnsi="Times New Roman" w:cs="Times New Roman"/>
          <w:color w:val="auto"/>
          <w:sz w:val="28"/>
          <w:szCs w:val="28"/>
        </w:rPr>
        <w:t xml:space="preserve">согласно пункту </w:t>
      </w:r>
      <w:r w:rsidR="002E1D9C" w:rsidRPr="00CC515C">
        <w:rPr>
          <w:rFonts w:ascii="Times New Roman" w:eastAsia="Times New Roman" w:hAnsi="Times New Roman" w:cs="Times New Roman"/>
          <w:color w:val="auto"/>
          <w:sz w:val="28"/>
          <w:szCs w:val="28"/>
        </w:rPr>
        <w:t>4.2.18</w:t>
      </w:r>
      <w:r w:rsidRPr="00CC515C">
        <w:rPr>
          <w:rFonts w:ascii="Times New Roman" w:eastAsia="Times New Roman" w:hAnsi="Times New Roman" w:cs="Times New Roman"/>
          <w:color w:val="auto"/>
          <w:sz w:val="28"/>
          <w:szCs w:val="28"/>
        </w:rPr>
        <w:t>настоящих Методических рекомендаций);</w:t>
      </w:r>
    </w:p>
    <w:p w:rsidR="00920B0A" w:rsidRDefault="003D3BA2">
      <w:pPr>
        <w:spacing w:line="240" w:lineRule="auto"/>
        <w:ind w:firstLine="720"/>
        <w:jc w:val="both"/>
      </w:pPr>
      <w:r>
        <w:rPr>
          <w:rFonts w:ascii="Times New Roman" w:eastAsia="Times New Roman" w:hAnsi="Times New Roman" w:cs="Times New Roman"/>
          <w:sz w:val="28"/>
          <w:szCs w:val="28"/>
        </w:rPr>
        <w:t>- предусматривать устройство дренажа в местах стока воды из трубы на газон или иные мягкие виды покрытия.</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Входные (участки входов в здания) группы зданий жилого и общественного назначения рекомендуется оборудовать осветительным оборудованием, навесом (козырьком), элементами сопряжения поверхностей </w:t>
      </w:r>
      <w:r>
        <w:rPr>
          <w:rFonts w:ascii="Times New Roman" w:eastAsia="Times New Roman" w:hAnsi="Times New Roman" w:cs="Times New Roman"/>
          <w:sz w:val="28"/>
          <w:szCs w:val="28"/>
        </w:rPr>
        <w:lastRenderedPageBreak/>
        <w:t>(ступени и т.п.), устройствами и приспособлениями для перемещения инвалидов и маломобильных групп населения (пандусы, перила и пр.).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при входных группах площадки с твердыми видами покрытия и различными приемами озеленения. Организация площадок при входах может быть предусмотрена как в границах территории участка, так и на прилегающих к входным группам общественных территориях населенного пункта.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допускать использование части площадки при входных группах для временного паркирования легкового транспорта, если при этом обеспечивается ширина прохода, необходимая для пропуска пешеходного потока, что рекомендуется подтверждать </w:t>
      </w:r>
      <w:r w:rsidRPr="009E4432">
        <w:rPr>
          <w:rFonts w:ascii="Times New Roman" w:eastAsia="Times New Roman" w:hAnsi="Times New Roman" w:cs="Times New Roman"/>
          <w:sz w:val="28"/>
          <w:szCs w:val="28"/>
        </w:rPr>
        <w:t xml:space="preserve">расчетом (Приложение N </w:t>
      </w:r>
      <w:r w:rsidR="009E4432" w:rsidRPr="009E4432">
        <w:rPr>
          <w:rFonts w:ascii="Times New Roman" w:eastAsia="Times New Roman" w:hAnsi="Times New Roman" w:cs="Times New Roman"/>
          <w:sz w:val="28"/>
          <w:szCs w:val="28"/>
        </w:rPr>
        <w:t>2</w:t>
      </w:r>
      <w:r w:rsidRPr="009E4432">
        <w:rPr>
          <w:rFonts w:ascii="Times New Roman" w:eastAsia="Times New Roman" w:hAnsi="Times New Roman" w:cs="Times New Roman"/>
          <w:sz w:val="28"/>
          <w:szCs w:val="28"/>
        </w:rPr>
        <w:t xml:space="preserve"> к настоящим Методическим рекомендациям). В этом случае следует предусматривать наличие разделяющих элементов (стационарного или переносного ограждения</w:t>
      </w:r>
      <w:r>
        <w:rPr>
          <w:rFonts w:ascii="Times New Roman" w:eastAsia="Times New Roman" w:hAnsi="Times New Roman" w:cs="Times New Roman"/>
          <w:sz w:val="28"/>
          <w:szCs w:val="28"/>
        </w:rPr>
        <w:t>), контейнерного озеленения.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размещения входных групп в зоне тротуаров улично-дорожной сети с минимальной нормативной шириной тротуара элементы входной группы (ступени, пандусы, крыльцо, озеленение) рекомендуется выносить на прилегающий тротуар не более чем на 0,5 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защиты пешеходов и выступающих стеклянных витрин от падения снежного настила и сосулек с края крыши рекомендуется предусматривать установку специальных защитных сеток на уровне второго этажа. Для предотвращения образования сосулек рекомендуется применение электрического контура по внешнему периметру крыши.</w:t>
      </w:r>
    </w:p>
    <w:p w:rsidR="00920B0A" w:rsidRDefault="003D3BA2" w:rsidP="00EE615F">
      <w:pPr>
        <w:pStyle w:val="1"/>
        <w:numPr>
          <w:ilvl w:val="1"/>
          <w:numId w:val="2"/>
        </w:numPr>
        <w:ind w:left="0" w:firstLine="0"/>
        <w:jc w:val="center"/>
        <w:rPr>
          <w:rFonts w:ascii="Times New Roman" w:eastAsia="Times New Roman" w:hAnsi="Times New Roman" w:cs="Times New Roman"/>
          <w:sz w:val="28"/>
          <w:szCs w:val="28"/>
        </w:rPr>
      </w:pPr>
      <w:bookmarkStart w:id="18" w:name="_Toc472352456"/>
      <w:r>
        <w:rPr>
          <w:rFonts w:ascii="Times New Roman" w:eastAsia="Times New Roman" w:hAnsi="Times New Roman" w:cs="Times New Roman"/>
          <w:sz w:val="28"/>
          <w:szCs w:val="28"/>
        </w:rPr>
        <w:t>Площадки</w:t>
      </w:r>
      <w:bookmarkEnd w:id="18"/>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рекомендуется проектировать следующие виды площадок: для игр детей, отдыха взрослых, занятий спортом, установки мусоросборников, выгула и дрессировки собак, стоянок автомобилей. Размещение площадок в границах охранных зон зарегистрированных памятников культурного наследия и зон особо охраняемых природных территорий рекомендуется согласовывать с уполномоченными органами охраны памятников, природопользования и охраны окружающей среды.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 обычно предназначены для игр и активного отдыха детей разных возрастов: преддошкольного (до 3 лет), дошкольного (до 7 лет), младшего и среднего школьного возраста (7 - 12 лет). Площадки могут быть организованы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(12 - 16 лет) рекомендуется организация спортивно-игровых комплексов (микро-скалодромы, велодромы и т.п.) и оборудование специальных мест для катания на самокатах, роликовых досках и коньках.</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Расстояние от окон жилых домов и общественных зданий до границ детских площадок дошкольного возраста рекомендуется принимать не </w:t>
      </w:r>
      <w:r>
        <w:rPr>
          <w:rFonts w:ascii="Times New Roman" w:eastAsia="Times New Roman" w:hAnsi="Times New Roman" w:cs="Times New Roman"/>
          <w:sz w:val="28"/>
          <w:szCs w:val="28"/>
        </w:rPr>
        <w:lastRenderedPageBreak/>
        <w:t>менее 10 м, младшего и среднего школьного возраста - не менее 20 м, комплексных игровых площадок - не менее 40 м, спортивно-игровых комплексов - не менее 100 м. Детские площадки для дошкольного и преддошкольного возраста рекомендуется размещать на участке жилой застройки, площадки для младшего и среднего школьного возраста, комплексные игровые площадки рекомендуется размещать на озелененных территориях группы или микрорайона, спортивно-игровые комплексы и места для катания - в парках жилого района.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игр детей на территориях жилого назначения рекомендуется проектировать из расчета 0,5 - 0,7 кв. м на 1 жителя. Размеры и условия размещения площадок рекомендуется проектировать в зависимости от возрастных групп детей и места размещения жилой застройки в городе.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детей преддошкольного возраста могут иметь незначительные размеры (50 - 75 кв. м), размещаться отдельно или совмещаться с площадками для отдыха взрослых - в этом случае общую площадь площадки рекомендуется устанавливать не менее 80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Оптимальный размер игровых площадок рекомендуется устанавливать для детей дошкольного возраста - 70 - 150 кв. м, школьного возраста - 100 - 300 кв. м, комплексных игровых площадок - 900 - 1600 кв. м. При этом возможно объединение площадок дошкольного возраста с площадками отдыха взрослых (размер площадки - не менее 150 кв. м). Соседствующие детские и взрослые площадки рекомендуется разделять густыми зелеными посадками и (или) декоративными стенками.</w:t>
      </w:r>
    </w:p>
    <w:p w:rsidR="00920B0A" w:rsidRPr="009E4432"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условиях исторической или высокоплотной застройки размеры площадок могут приниматься в зависимости от имеющихся территориальных возможностей с компенсацией нормативных показателей </w:t>
      </w:r>
      <w:r w:rsidRPr="009E4432">
        <w:rPr>
          <w:rFonts w:ascii="Times New Roman" w:eastAsia="Times New Roman" w:hAnsi="Times New Roman" w:cs="Times New Roman"/>
          <w:sz w:val="28"/>
          <w:szCs w:val="28"/>
        </w:rPr>
        <w:t xml:space="preserve">на прилегающих территориях муниципального образования или в составе застройки согласно пункту </w:t>
      </w:r>
      <w:r w:rsidR="00D17098" w:rsidRPr="009E4432">
        <w:rPr>
          <w:rFonts w:ascii="Times New Roman" w:eastAsia="Times New Roman" w:hAnsi="Times New Roman" w:cs="Times New Roman"/>
          <w:sz w:val="28"/>
          <w:szCs w:val="28"/>
        </w:rPr>
        <w:t>6.3.6</w:t>
      </w:r>
      <w:r w:rsidRPr="009E4432">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9E4432">
        <w:rPr>
          <w:rFonts w:ascii="Times New Roman" w:eastAsia="Times New Roman" w:hAnsi="Times New Roman" w:cs="Times New Roman"/>
          <w:sz w:val="28"/>
          <w:szCs w:val="28"/>
        </w:rPr>
        <w:t>Детские площадки рекомендуется изолировать от транзитного пешеходного движения, проездов, разворотных площадок, гостевых стоянок, площадок для установки мусоросборников, участков постоянного</w:t>
      </w:r>
      <w:r>
        <w:rPr>
          <w:rFonts w:ascii="Times New Roman" w:eastAsia="Times New Roman" w:hAnsi="Times New Roman" w:cs="Times New Roman"/>
          <w:sz w:val="28"/>
          <w:szCs w:val="28"/>
        </w:rPr>
        <w:t xml:space="preserve"> и временного хранения автотранспортных средств. Подходы к детским площадкам не следует организовывать с проездов и улиц. При условии изоляции детских площадок зелеными насаждениями (деревья, кустарники) минимальное расстояние от границ детских площадок до гостевых стоянок и участков постоянного и временного хранения автотранспортных средств рекомендуется принимать согласно СанПиН, площадок мусоросборников - 15 м, отстойно-разворотных площадок на конечных остановках маршрутов городского пассажирского транспорта - не менее 50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реконструкции детских площадок во избежание травматизма рекомендуется предотвращать наличие на территории площадки выступающих корней или нависающих низких веток, остатков старого, срезанного оборудования (стойки, фундаменты), находящихся над поверхностью земли, незаглубленных в землю металлических перемычек (как правило, у турников и качелей). При реконструкции прилегающих территорий детские </w:t>
      </w:r>
      <w:r>
        <w:rPr>
          <w:rFonts w:ascii="Times New Roman" w:eastAsia="Times New Roman" w:hAnsi="Times New Roman" w:cs="Times New Roman"/>
          <w:sz w:val="28"/>
          <w:szCs w:val="28"/>
        </w:rPr>
        <w:lastRenderedPageBreak/>
        <w:t>площадки следует изолировать от мест ведения работ и складирования строительных материалов.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территории на детской площадке обычно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Мягкие виды покрытия (песчаное, уплотненное песчаное на грунтовом основании или гравийной крошке, мягкое резиновое или мягкое синтетическое) рекомендуется предусматривать на детской площадке в местах расположения игрового оборудования и других, связанных с возможностью падения детей. Места установки скамеек рекомендуется оборудовать твердыми видами покрытия или фундаментом согласно пункту </w:t>
      </w:r>
      <w:r w:rsidR="00A72E77">
        <w:rPr>
          <w:rFonts w:ascii="Times New Roman" w:eastAsia="Times New Roman" w:hAnsi="Times New Roman" w:cs="Times New Roman"/>
          <w:sz w:val="28"/>
          <w:szCs w:val="28"/>
        </w:rPr>
        <w:t>4.7.2</w:t>
      </w:r>
      <w:r>
        <w:rPr>
          <w:rFonts w:ascii="Times New Roman" w:eastAsia="Times New Roman" w:hAnsi="Times New Roman" w:cs="Times New Roman"/>
          <w:sz w:val="28"/>
          <w:szCs w:val="28"/>
        </w:rPr>
        <w:t xml:space="preserve"> настоящих Методических рекомендаций. При травяном покрытии площадок рекомендуется предусматривать пешеходные дорожки к оборудованию с твердым, мягким или комбинированным видами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сопряжения поверхностей площадки и газона рекомендуется применять садовые бортовые камни со скошенными или закругленными краями.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Детские площадки рекомендуется озеленять посадками деревьев и кустарника, с учетом их инсоляции в течение 5 часов светового дня. Деревья с восточной и северной стороны площадки должны высаживаться не ближе 3-х м, а с южной и западной - не ближе 1 м от края площадки до оси дерева. На площадках дошкольного возраста рекомендуется не допускать применение видов растений с колючками. На всех видах детских площадок рекомендуется не допускать применение растений с ядовитыми плодами.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316B5A">
        <w:rPr>
          <w:rFonts w:ascii="Times New Roman" w:eastAsia="Times New Roman" w:hAnsi="Times New Roman" w:cs="Times New Roman"/>
          <w:sz w:val="28"/>
          <w:szCs w:val="28"/>
        </w:rPr>
        <w:t xml:space="preserve">Размещение игрового оборудования следует проектировать с учетом нормативных параметров безопасности, представленных в таблице </w:t>
      </w:r>
      <w:r w:rsidR="00316B5A" w:rsidRPr="00316B5A">
        <w:rPr>
          <w:rFonts w:ascii="Times New Roman" w:eastAsia="Times New Roman" w:hAnsi="Times New Roman" w:cs="Times New Roman"/>
          <w:sz w:val="28"/>
          <w:szCs w:val="28"/>
        </w:rPr>
        <w:t xml:space="preserve">3 </w:t>
      </w:r>
      <w:r w:rsidRPr="00316B5A">
        <w:rPr>
          <w:rFonts w:ascii="Times New Roman" w:eastAsia="Times New Roman" w:hAnsi="Times New Roman" w:cs="Times New Roman"/>
          <w:sz w:val="28"/>
          <w:szCs w:val="28"/>
        </w:rPr>
        <w:t xml:space="preserve">Приложение N </w:t>
      </w:r>
      <w:r w:rsidR="00316B5A" w:rsidRPr="00316B5A">
        <w:rPr>
          <w:rFonts w:ascii="Times New Roman" w:eastAsia="Times New Roman" w:hAnsi="Times New Roman" w:cs="Times New Roman"/>
          <w:sz w:val="28"/>
          <w:szCs w:val="28"/>
        </w:rPr>
        <w:t>1</w:t>
      </w:r>
      <w:r w:rsidRPr="00316B5A">
        <w:rPr>
          <w:rFonts w:ascii="Times New Roman" w:eastAsia="Times New Roman" w:hAnsi="Times New Roman" w:cs="Times New Roman"/>
          <w:sz w:val="28"/>
          <w:szCs w:val="28"/>
        </w:rPr>
        <w:t xml:space="preserve"> к настоящим Методическим рекомендациям. Площадки</w:t>
      </w:r>
      <w:r>
        <w:rPr>
          <w:rFonts w:ascii="Times New Roman" w:eastAsia="Times New Roman" w:hAnsi="Times New Roman" w:cs="Times New Roman"/>
          <w:sz w:val="28"/>
          <w:szCs w:val="28"/>
        </w:rPr>
        <w:t xml:space="preserve"> спортивно-игровых комплексов рекомендуется оборудовать стендом с правилами поведения на площадке и пользования спортивно-игровым оборудованием.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Осветительное оборудование обычно должно функционировать в режиме освещения территории, на которой расположена площадка. Рекомендуется не допускать размещение осветительного оборудования на высоте менее 2,5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отдыха</w:t>
      </w:r>
      <w:r w:rsidR="00EE615F">
        <w:rPr>
          <w:rFonts w:ascii="Times New Roman" w:eastAsia="Times New Roman" w:hAnsi="Times New Roman" w:cs="Times New Roman"/>
          <w:sz w:val="28"/>
          <w:szCs w:val="28"/>
        </w:rPr>
        <w:t xml:space="preserve"> и досуга</w:t>
      </w:r>
    </w:p>
    <w:p w:rsidR="00920B0A" w:rsidRDefault="00920B0A"/>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отдыха обычно предназначены для </w:t>
      </w:r>
      <w:r w:rsidR="00EE615F">
        <w:rPr>
          <w:rFonts w:ascii="Times New Roman" w:eastAsia="Times New Roman" w:hAnsi="Times New Roman" w:cs="Times New Roman"/>
          <w:sz w:val="28"/>
          <w:szCs w:val="28"/>
        </w:rPr>
        <w:t>отдыха и проведения досуга</w:t>
      </w:r>
      <w:r>
        <w:rPr>
          <w:rFonts w:ascii="Times New Roman" w:eastAsia="Times New Roman" w:hAnsi="Times New Roman" w:cs="Times New Roman"/>
          <w:sz w:val="28"/>
          <w:szCs w:val="28"/>
        </w:rPr>
        <w:t xml:space="preserve"> взрослого населения, их следует размещать на участках жилой застройки, рекомендуется на озелененных территориях жилой группы и микрорайона, в парках и лесопарках. Площадки отдыха рекомендуется устанавливать проходными, примыкать к проездам, посадочным площадкам остановок, разворотным площадкам - между </w:t>
      </w:r>
      <w:r w:rsidRPr="00263594">
        <w:rPr>
          <w:rFonts w:ascii="Times New Roman" w:eastAsia="Times New Roman" w:hAnsi="Times New Roman" w:cs="Times New Roman"/>
          <w:sz w:val="28"/>
          <w:szCs w:val="28"/>
        </w:rPr>
        <w:t>ними и площадкой отдыха рекомендуется предусматривать полосу озеленения (кустарник, деревья) не менее 3 м. Расстояние от границы площадки отдыха до мест хранения автомобилей принима</w:t>
      </w:r>
      <w:r w:rsidR="00A72E77" w:rsidRPr="00263594">
        <w:rPr>
          <w:rFonts w:ascii="Times New Roman" w:eastAsia="Times New Roman" w:hAnsi="Times New Roman" w:cs="Times New Roman"/>
          <w:sz w:val="28"/>
          <w:szCs w:val="28"/>
        </w:rPr>
        <w:t>е</w:t>
      </w:r>
      <w:r w:rsidRPr="00263594">
        <w:rPr>
          <w:rFonts w:ascii="Times New Roman" w:eastAsia="Times New Roman" w:hAnsi="Times New Roman" w:cs="Times New Roman"/>
          <w:sz w:val="28"/>
          <w:szCs w:val="28"/>
        </w:rPr>
        <w:t>т</w:t>
      </w:r>
      <w:r w:rsidR="00A72E77" w:rsidRPr="00263594">
        <w:rPr>
          <w:rFonts w:ascii="Times New Roman" w:eastAsia="Times New Roman" w:hAnsi="Times New Roman" w:cs="Times New Roman"/>
          <w:sz w:val="28"/>
          <w:szCs w:val="28"/>
        </w:rPr>
        <w:t>ся</w:t>
      </w:r>
      <w:r w:rsidRPr="00263594">
        <w:rPr>
          <w:rFonts w:ascii="Times New Roman" w:eastAsia="Times New Roman" w:hAnsi="Times New Roman" w:cs="Times New Roman"/>
          <w:sz w:val="28"/>
          <w:szCs w:val="28"/>
        </w:rPr>
        <w:t xml:space="preserve"> согласно СанПиН 2.2.1/2.1.1.1200, отстойно-разворотных площадок </w:t>
      </w:r>
      <w:r w:rsidRPr="00263594">
        <w:rPr>
          <w:rFonts w:ascii="Times New Roman" w:eastAsia="Times New Roman" w:hAnsi="Times New Roman" w:cs="Times New Roman"/>
          <w:sz w:val="28"/>
          <w:szCs w:val="28"/>
        </w:rPr>
        <w:lastRenderedPageBreak/>
        <w:t xml:space="preserve">на конечных остановках маршрутов городского пассажирского транспорта - не менее 50 м. Расстояние от окон жилых домов до границ площадок тихого отдыха </w:t>
      </w:r>
      <w:r w:rsidR="00A72E77" w:rsidRPr="00263594">
        <w:rPr>
          <w:rFonts w:ascii="Times New Roman" w:eastAsia="Times New Roman" w:hAnsi="Times New Roman" w:cs="Times New Roman"/>
          <w:sz w:val="28"/>
          <w:szCs w:val="28"/>
        </w:rPr>
        <w:t xml:space="preserve">рекомендуется </w:t>
      </w:r>
      <w:r w:rsidRPr="00263594">
        <w:rPr>
          <w:rFonts w:ascii="Times New Roman" w:eastAsia="Times New Roman" w:hAnsi="Times New Roman" w:cs="Times New Roman"/>
          <w:sz w:val="28"/>
          <w:szCs w:val="28"/>
        </w:rPr>
        <w:t>устанавливать не менее 10 м, площадок шумных настольных игр - не менее 25 м.</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Площадки отдыха на жилых территориях </w:t>
      </w:r>
      <w:r w:rsidR="00A72E77" w:rsidRPr="00263594">
        <w:rPr>
          <w:rFonts w:ascii="Times New Roman" w:eastAsia="Times New Roman" w:hAnsi="Times New Roman" w:cs="Times New Roman"/>
          <w:sz w:val="28"/>
          <w:szCs w:val="28"/>
        </w:rPr>
        <w:t xml:space="preserve">рекомендуется </w:t>
      </w:r>
      <w:r w:rsidRPr="00263594">
        <w:rPr>
          <w:rFonts w:ascii="Times New Roman" w:eastAsia="Times New Roman" w:hAnsi="Times New Roman" w:cs="Times New Roman"/>
          <w:sz w:val="28"/>
          <w:szCs w:val="28"/>
        </w:rPr>
        <w:t xml:space="preserve">проектировать из расчета 0,1 - 0,2 кв. м на жителя. Оптимальный размер площадки 50 - 100 кв. м, минимальный размер площадки отдыха - не менее 15 - 20 кв. м. Допускается совмещение площадок тихого отдыха с детскими площадками согласно пункту </w:t>
      </w:r>
      <w:r w:rsidR="00A72E77" w:rsidRPr="00263594">
        <w:rPr>
          <w:rFonts w:ascii="Times New Roman" w:eastAsia="Times New Roman" w:hAnsi="Times New Roman" w:cs="Times New Roman"/>
          <w:sz w:val="28"/>
          <w:szCs w:val="28"/>
        </w:rPr>
        <w:t>4.14.2.4</w:t>
      </w:r>
      <w:r w:rsidRPr="00263594">
        <w:rPr>
          <w:rFonts w:ascii="Times New Roman" w:eastAsia="Times New Roman" w:hAnsi="Times New Roman" w:cs="Times New Roman"/>
          <w:sz w:val="28"/>
          <w:szCs w:val="28"/>
        </w:rPr>
        <w:t xml:space="preserve"> настоящих Методических рекомендаций. На территориях парков рекомендуется организация площадок-лужаек для отдыха на траве.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Обязательный перечень элементов благоустройства на площадке</w:t>
      </w:r>
      <w:r>
        <w:rPr>
          <w:rFonts w:ascii="Times New Roman" w:eastAsia="Times New Roman" w:hAnsi="Times New Roman" w:cs="Times New Roman"/>
          <w:sz w:val="28"/>
          <w:szCs w:val="28"/>
        </w:rPr>
        <w:t xml:space="preserve"> отдыха обычно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рекомендуется проектировать в виде плиточного мощения. При совмещении площадок отдыха и детских площадок не рекомендуется допускать устройство твердых видов покрытия в зоне детских игр.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Рекомендуется применять периметральное озеленение, одиночные посадки деревьев и кустарников, цветники, вертикальное и мобильное озеленение. Площадки-лужайки должны быть окружены группами деревьев и кустарников, покрытие - из устойчивых к вытаптыванию видов трав. Инсоляцию и затенение площадок отдыха рекомендуется обеспечивать согласно пункту </w:t>
      </w:r>
      <w:r w:rsidR="00A72E77">
        <w:rPr>
          <w:rFonts w:ascii="Times New Roman" w:eastAsia="Times New Roman" w:hAnsi="Times New Roman" w:cs="Times New Roman"/>
          <w:sz w:val="28"/>
          <w:szCs w:val="28"/>
        </w:rPr>
        <w:t>4.14.2.12</w:t>
      </w:r>
      <w:r>
        <w:rPr>
          <w:rFonts w:ascii="Times New Roman" w:eastAsia="Times New Roman" w:hAnsi="Times New Roman" w:cs="Times New Roman"/>
          <w:sz w:val="28"/>
          <w:szCs w:val="28"/>
        </w:rPr>
        <w:t xml:space="preserve"> настоящих Методических рекомендаций. Не допускается применение растений с ядовитыми плодами.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 осветительного оборудования рекомендуется обеспечивать в режиме освещения территории, на которой расположена площадка.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Минимальный размер площадки с установкой одного стола со скамьями для настольных игр рекомендуется устанавливать в пределах 12 - 15 кв.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Спортивные площадки, предназначены для занятий физкультурой и спортом всех возрастных групп населения, их рекомендуется проектировать в составе территорий жилого и рекреационного назначения, участков спортивных сооружений, участков общеобразовательных школ. Проектирование спортивных площадок рекомендуется вести в зависимости от вида специализации площадки. Расстояние от границы площадки до мест хранения легковых автомобилей следует принимать согласно СанПиН 2.2.1/2.1.1.1200.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Размещение и проектирование благоустройства спортивного ядра на территории участков общеобразовательных школ рекомендуется вести с учетом обслуживания населения прилегающей жилой застройки. Минимальное </w:t>
      </w:r>
      <w:r>
        <w:rPr>
          <w:rFonts w:ascii="Times New Roman" w:eastAsia="Times New Roman" w:hAnsi="Times New Roman" w:cs="Times New Roman"/>
          <w:sz w:val="28"/>
          <w:szCs w:val="28"/>
        </w:rPr>
        <w:lastRenderedPageBreak/>
        <w:t>расстояние от границ спортплощадок до окон жилых домов рекомендуется принимать от 20 до 40 м в зависимости от шумовых характеристик площадки. Комплексные физкультурно-спортивные площадки для детей дошкольного возраста (на 75 детей) рекомендуется устанавливать площадью не менее 150 кв. м, школьного возраста (100 детей) - не менее 250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спортивной площадке включает: мягкие или газонные виды покрытия, спортивное оборудование. Рекомендуется озеленение и ограждение площадки.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размещать по периметру площадки, высаживая быстрорастущие деревья на расстоянии от края площадки не менее 2 м. Не рекомендуется применять деревья и кустарники, имеющие блестящие листья, дающие большое количество летящих семян, обильно плодоносящих и рано сбрасывающих листву. Для ограждения площадки возможно применять вертикальное озеленение.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рекомендуется оборудовать сетчатым ограждением высотой 2,5 - 3 м, а в местах примыкания спортивных площадок друг к другу - высотой не менее 1,2 м.</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установки мусоросборников</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для установки мусоросборных контейнеров - специально оборудованные места, предназначенные для сбора твердых </w:t>
      </w:r>
      <w:r w:rsidR="00A72E77">
        <w:rPr>
          <w:rFonts w:ascii="Times New Roman" w:eastAsia="Times New Roman" w:hAnsi="Times New Roman" w:cs="Times New Roman"/>
          <w:sz w:val="28"/>
          <w:szCs w:val="28"/>
        </w:rPr>
        <w:t xml:space="preserve">коммунальных </w:t>
      </w:r>
      <w:r>
        <w:rPr>
          <w:rFonts w:ascii="Times New Roman" w:eastAsia="Times New Roman" w:hAnsi="Times New Roman" w:cs="Times New Roman"/>
          <w:sz w:val="28"/>
          <w:szCs w:val="28"/>
        </w:rPr>
        <w:t>отходов (Т</w:t>
      </w:r>
      <w:r w:rsidR="00A72E77">
        <w:rPr>
          <w:rFonts w:ascii="Times New Roman" w:eastAsia="Times New Roman" w:hAnsi="Times New Roman" w:cs="Times New Roman"/>
          <w:sz w:val="28"/>
          <w:szCs w:val="28"/>
        </w:rPr>
        <w:t>К</w:t>
      </w:r>
      <w:r>
        <w:rPr>
          <w:rFonts w:ascii="Times New Roman" w:eastAsia="Times New Roman" w:hAnsi="Times New Roman" w:cs="Times New Roman"/>
          <w:sz w:val="28"/>
          <w:szCs w:val="28"/>
        </w:rPr>
        <w:t>О), должны быть спланированы с учетом концепции обращения с ТКО действующей в данном муниципальном образовании, не допускать разлета мусора по территории эстетически выполнены и иметь сведения о сроках удаления отходов, наименование организации, выполняющей данную работу, и контакты лица, ответственного за качественную и своевременную работу по содержанию площадки и своевременное удаление отходов. Наличие таких площадок рекомендуется предусматривать в составе территорий и участков любого функционального назначения, где могут накапливаться ТКО, и должно соответствовать требованиям государственных санитарно-эпидемиологических правил и гигиенических нормативов и удобства для образователей отходов.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Площадки </w:t>
      </w:r>
      <w:r w:rsidR="00A72E77">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размещать удаленными от окон жилых зданий, границ участков детских учреждений, мест отдыха на расстояние не менее, чем 20 м, на участках жилой застройки - не далее 100 м от входов, считая по пешеходным дорожкам от дальнего подъезда, при этом территория площадки должна примыкать к проездам, но не мешать проезду транспорта. При обособленном размещении площадки (вдали от проездов) рекомендуется предусматривать возможность удобного подъезда транспорта для очистки контейнеров и наличия разворотных площадок (12 м x 12 м). Рекомендуется проектировать размещение площадок вне зоны видимости с транзитных транспортных и пешеходных коммуникаций, в стороне от уличных фасадов зданий. Территорию площадки рекомендуется располагать в зоне затенения (прилегающей застройкой, навесами или посадками зеленых насаждений).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Размер площадки диктуется ее задачами, габаритами и количеством контейнеров, используемых для сбора отходов, но не более предусмотренных санитарно-эпидемиологическими требованиями.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Целесообразно площадку помимо информации о сроках удаления отходов и контактной информации ответственного лица снабжать информацией, предостерегающей владельцев автотранспорта о недопустимости загромождения подъезда специализированного автотранспорта, разгружающего контейнеры.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площадки следует устанавливать аналогичным покрытию транспортных проездов. Уклон покрытия площадки рекомендуется устанавливать составляющим 5 - 10% в сторону проезжей части, чтобы не допускать застаивания воды и скатывания контейнера. Контейнеры, оборудованные колесами для перемещения, должны также быть обеспечены соответствующими тормозными устройствами.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Сопряжение площадки с прилегающим проездом, как правило, осуществляется в одном уровне, без укладки бордюрного камня, с газоном - садовым бортом или декоративной стенкой высотой 1,0 - 1,2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Функционирование осветительного оборудования рекомендуется устанавливать в режиме освещения прилегающей территории с высотой опор - не менее 3 м. Необходимое осветительное оборудование должно быть встроено в ограждение площадки и выполнено в антивандальном исполнении, с автоматическим включением по наступлении темного времени суток.</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Мероприятия по озеленению площадок для установки мусоросборников территорий рекомендуется производить только по проекту деревьями с высокой степенью фитонцидности, хорошо развитой кроной. Высоту свободного пространства над уровнем покрытия площадки до кроны рекомендуется предусматривать не менее 3,0 м. (высота стандартного штамба дерева из питомника 220-225 см) Допускается для визуальной изоляции площадок применение декоративных стенок, трельяжей или периметральной живой изгороди в виде высоких кустарников без плодов и ягод.(все кустарники имеют плоды)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выгула собак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выгула собак рекомендуется размещать на территориях общего пользования микрорайона и жилого района, свободных от зеленых насаждений, в технических зонах линий метрополитена и общегородских магистралей 1-го класса, под линиями электропередач с напряжением не более 110 кВт, за пределами санитарной зоны источников водоснабжения первого и второго поясов. Размещение площадки на территориях природного комплекса рекомендуется согласовывать с органами природопользования и охраны окружающей среды.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Размеры площадок для выгула собак, размещаемые на территориях жилого назначения рекомендуется принимать 400 - 600 кв. м, на прочих территориях - до 800 кв. м, в условиях сложившейся застройки может </w:t>
      </w:r>
      <w:r>
        <w:rPr>
          <w:rFonts w:ascii="Times New Roman" w:eastAsia="Times New Roman" w:hAnsi="Times New Roman" w:cs="Times New Roman"/>
          <w:sz w:val="28"/>
          <w:szCs w:val="28"/>
        </w:rPr>
        <w:lastRenderedPageBreak/>
        <w:t>принимать уменьшенный размер площадок, исходя из имеющихся территориальных возможностей. Доступность площадок рекомендуется обеспечивать не более 400 м. На территории и микрорайонов с плотной жилой застройкой - не более 600 м. Расстояние от границы площадки до окон жилых и общественных зданий рекомендуется принимать не менее 25 м, а до участков детских учреждений, школ, детских, спортивных площадок, площадок отдыха - не менее 40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Перечень элементов благоустройства на территории площадки для выгула собак включает: различные виды покрытия, ограждение, скамья (как минимум), урна (как минимум), осветительное и информационное оборудование. Рекомендуется предусматривать периметральное озеленение.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покрытия поверхности части площадки, предназначенной для выгула собак, рекомендуется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собак, рекомендуется проектировать с твердым или комбинированным видом покрытия (плитка, утопленная в газон и др.). Подход к площадке рекомендуется оборудовать твердым видом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площадки, как правило, следует выполнять из легкой металлической сетки высотой не менее 1,5 м. При этом рекомендуется учитывать, что расстояние между элементами и секциями ограждения, его нижним краем и землей не должно позволять животному покинуть площадку или причинить себе травму.</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площадки рекомендуется предусматривать информационный стенд с правилами пользования площадкой.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проектировать из периметральных плотных посадок высокого кустарника в виде живой изгороди или вертикального озеленения.</w:t>
      </w:r>
    </w:p>
    <w:p w:rsidR="00920B0A" w:rsidRDefault="00920B0A">
      <w:pPr>
        <w:spacing w:line="240" w:lineRule="auto"/>
        <w:ind w:left="709"/>
        <w:jc w:val="both"/>
      </w:pP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 рекомендуется размещать на удалении от застройки жилого и общественного назначения не менее, чем на 50 м. Размещение площадки на территориях природного комплекса рекомендуется согласовывать с уполномоченными органами природопользования и охраны окружающей среды. Размер площадки рекомендуется принимать порядка 2000 кв.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площадке для дрессировки собак включает: мягкие или газонные виды покрытия, ограждение, скамьи и урны (не менее 2-х на площадку), информационный стенд, осветительное оборудование, специальное тренировочное оборудование.</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Покрытие площадки рекомендуется предусматривать имеющим ровную поверхность, обеспечивающую хороший дренаж, не травмирующую </w:t>
      </w:r>
      <w:r>
        <w:rPr>
          <w:rFonts w:ascii="Times New Roman" w:eastAsia="Times New Roman" w:hAnsi="Times New Roman" w:cs="Times New Roman"/>
          <w:sz w:val="28"/>
          <w:szCs w:val="28"/>
        </w:rPr>
        <w:lastRenderedPageBreak/>
        <w:t>конечности животных (газонное, песчаное, песчано-земляное), а также удобным для регулярной уборки и обновления.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как правило, должно быть представлено забором (металлическая сетка) высотой не менее 2,0 м. Рекомендуется предусматривать расстояние между элементами и секциями ограждения, его нижним краем и землей, не позволяющим животному покидать площадку или причинять себе травму.</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для дрессировки собак рекомендуется оборудовать учебными, тренировочными, спортивными снарядами и сооружениями, навесом от дождя, утепленным бытовым помещением для хранения инвентаря, оборудования и отдыха инструкторов.</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Площадки автостоянок</w:t>
      </w:r>
    </w:p>
    <w:p w:rsidR="00920B0A" w:rsidRDefault="00920B0A"/>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рекомендуется предусматривать следующие виды автостоянок: кратковременного и длительного хранения автомобилей, уличных (в виде парковок на проезжей части, обозначенных разметкой), внеуличных (в виде "карманов" и отступов от проезжей части), гостевых (на участке жилой застройки), для хранения автомобилей населения (микрорайонные, районные), приобъектных (у объекта или группы объектов), прочих (грузовых, перехватывающих и др.).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расстояние от границ автостоянок до окон жилых и общественных заданий принимается в соответствии с СанПиН 2.2.1/2.1.1.1200. На площадках приобъектных автостоянок долю мест для автомобилей инвалидов рекомендуется проектировать согласно СНиП 35-01, блокировать по два или более мест без объемных разделителей, а лишь с обозначением границы прохода при помощи ярко-желтой разметки.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Следует учитывать, что не допускается проектировать размещение площадок автостоянок в зоне остановок городского пассажирского транспорта, организацию заездов на автостоянки следует предусматривать не ближе 15 м от конца или начала посадочной площадки.</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территории на площадках автостоянок включает: твердые виды покрытия, элементы сопряжения поверхностей, разделительные элементы, осветительное и информационное оборудование. Площадки для длительного хранения автомобилей могут </w:t>
      </w:r>
      <w:r w:rsidRPr="00263594">
        <w:rPr>
          <w:rFonts w:ascii="Times New Roman" w:eastAsia="Times New Roman" w:hAnsi="Times New Roman" w:cs="Times New Roman"/>
          <w:sz w:val="28"/>
          <w:szCs w:val="28"/>
        </w:rPr>
        <w:t>быть оборудованы навесами, легкими осаждениями боксов, смотровыми эстакадами.</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Покрытие площадок рекомендуется проектировать аналогичным покрытию транспортных проездов.</w:t>
      </w:r>
    </w:p>
    <w:p w:rsidR="00920B0A" w:rsidRPr="00263594"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Сопряжение покрытия площадки с проездом рекомендуется выполнять в одном уровне без укладки бортового камня, с газоном - в соответствии с пунктом </w:t>
      </w:r>
      <w:r w:rsidR="00A52358" w:rsidRPr="00263594">
        <w:rPr>
          <w:rFonts w:ascii="Times New Roman" w:eastAsia="Times New Roman" w:hAnsi="Times New Roman" w:cs="Times New Roman"/>
          <w:sz w:val="28"/>
          <w:szCs w:val="28"/>
        </w:rPr>
        <w:t>4.4.10</w:t>
      </w:r>
      <w:r w:rsidRPr="00263594">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Разделительные элементы на площадках могут</w:t>
      </w:r>
      <w:r>
        <w:rPr>
          <w:rFonts w:ascii="Times New Roman" w:eastAsia="Times New Roman" w:hAnsi="Times New Roman" w:cs="Times New Roman"/>
          <w:sz w:val="28"/>
          <w:szCs w:val="28"/>
        </w:rPr>
        <w:t xml:space="preserve"> быть выполнены в виде разметки (белых полос), озелененных полос (газонов), контейнерного озеленения.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 площадках для хранения автомобилей населения и приобъектных желательно предусмотреть возможность зарядки электрического транспорта.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размещении многоярусного паркинга в структуре общественного пространства рекомендуется размещать в  первых этажах коммерческие помещения для сервисов.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Автомобильные парковки, в особенности, многоярусные надземные паркинги, не должны нарушать систему пешеходных маршрутов в структуре общественных и полуприватных пространств.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Автомобильные парковки, в особенности, многоярусные надземные и подземные паркинги должны быть безопасными. Такие объекты должны быть обеспечены охраной и системой видеонаблюдения. </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парковочной инфраструктуры рекомендуется применение разнообразных архитектурно-планировочных и дизайнерских приемов, обеспечивающих их интеграцию в структуру окружающего пространства, в том числе, с элементами озеленения и озеленения крыш.</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общественных пространств и дворовых территорий необходимо предусматривать физические барьеры, делающие невозможной парковку транспортных средств на газонах.</w:t>
      </w:r>
    </w:p>
    <w:p w:rsidR="00920B0A" w:rsidRDefault="003D3BA2" w:rsidP="007A27CB">
      <w:pPr>
        <w:pStyle w:val="1"/>
        <w:numPr>
          <w:ilvl w:val="1"/>
          <w:numId w:val="2"/>
        </w:numPr>
        <w:ind w:left="0" w:firstLine="0"/>
        <w:jc w:val="center"/>
        <w:rPr>
          <w:rFonts w:ascii="Times New Roman" w:eastAsia="Times New Roman" w:hAnsi="Times New Roman" w:cs="Times New Roman"/>
          <w:sz w:val="28"/>
          <w:szCs w:val="28"/>
        </w:rPr>
      </w:pPr>
      <w:bookmarkStart w:id="19" w:name="_Toc472352457"/>
      <w:r>
        <w:rPr>
          <w:rFonts w:ascii="Times New Roman" w:eastAsia="Times New Roman" w:hAnsi="Times New Roman" w:cs="Times New Roman"/>
          <w:sz w:val="28"/>
          <w:szCs w:val="28"/>
        </w:rPr>
        <w:t>Пешеходные коммуникации</w:t>
      </w:r>
      <w:bookmarkEnd w:id="19"/>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обеспечивают пешеходные связи и передвижения на территории муниципального образования. К пешеходным коммуникациям относят: тротуары, аллеи, дорожки, тропинки. При проектировании пешеходных коммуникаций на территории населенного пункта рекомендуется обеспечивать: минимальное количество пересечений с транспортными коммуникациями, непрерывность системы пешеходных коммуникаций, возможность безопасного, беспрепятственного и удобного передвижения людей, включая инвалидов и маломобильные группы населения, высокий уровень благоустройства и озеленения. В системе пешеходных коммуникаций рекомендуется выделять основные и второстепенные пешеходные связи.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пешеходных коммуникаций продольный уклон рекомендуется принимать не более 60 промилле, поперечный уклон (односкатный или двускатный) - оптимальный 20 промилле, минимальный - 5 промилле, максимальный - 30 промилле. Уклоны пешеходных коммуникаций с учетом обеспечения передвижения инвалидных колясок рекомендуется предусматривать не превышающими: продольный - 50 промилле, поперечный - 20 промилле. На пешеходных коммуникациях с уклонами 30 - 60 промилле рекомендуется не реже, чем через 100 м устраивать горизонтальные участки длиной не менее 5 м. В случаях, когда по условиям рельефа невозможно обеспечить указанные выше уклоны, рекомендуется предусматривать устройство лестниц и пандусов.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 случае необходимости расширения тротуаров возможно устраивать пешеходные галереи в составе прилегающей застройки.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Необходимо обеспечить безопасность при пересечении пешеходных маршрутов с автомобильными проездами (освещенные и приподнятые над уровнем дороги пешеходные переходы) и велосипедными дорожками (зебра через велодорожки).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Покрытие пешеходных дорожек должны быть удобным при ходьбе и устойчивым к износу.</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дорожки и тротуары в составе активно используемых общественных пространств должны иметь достаточную ширину для обеспечения комфортной пропускной способности (предотвращение образования толпы в общественных местах).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Качество применяемых материалов, планировка и дренаж пешеходных дорожек должны обеспечить предупреждение образования гололеда и слякоти зимой, луж и грязи в теплый период.</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в составе общественных и полуприватных пространств должны быть хорошо просматриваемыми на всем протяжении из окон жилых домов.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хорошо освещены</w:t>
      </w:r>
      <w:r w:rsidR="00A52358">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не должны быть прямолинейными и монотонными. Сеть пешеходных дорожек должна предусматривать возможности для альтернативных пешеходных маршрутов между двумя любыми точками города.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составе общественных и полуприватных пространств необходимо резервировать парковочные места для маломобильных групп граждан.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пешеходных маршрутов, общественных пространств (включая входные группы в здания) необходимо обеспечить отсутствие барьеров для передвижения маломобильных групп граждан за счет устройства пандусов, правильно спроектированных съездов с тротуаров, тактильной плитки и др.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пешеходных маршрутов должно быть предусмотрено достаточное количество мест кратковременного отдыха (скамейки и пр.) для маломобильных граждан.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Элементы благоустройства пешеходных маршрутов (скамейки, урны, малые архитектурные формы) и визуальные аттракторы должны быть спланированы с учетом интенсивности пешеходного движения.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маршруты должны быть озеленены.</w:t>
      </w:r>
    </w:p>
    <w:p w:rsidR="00920B0A" w:rsidRDefault="00920B0A"/>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 обеспечивают связь жилых, общественных, производственных и иных зданий с остановками общественного транспорта, учреждениями культурно-бытового обслуживания, рекреационными территориями, а также связь между основными пунктами тяготения в составе общественных зон и объектов рекреации.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Трассировка основных пешеходных коммуникаций может осуществляться вдоль улиц и дорог (тротуары) или независимо от них. Ширину основных пешеходных коммуникаций рекомендуется рассчитывать в зависимости от интенсивности пешеходного движения в часы "пик" и пропускной способности одной полосы движения </w:t>
      </w:r>
      <w:r w:rsidRPr="00263594">
        <w:rPr>
          <w:rFonts w:ascii="Times New Roman" w:eastAsia="Times New Roman" w:hAnsi="Times New Roman" w:cs="Times New Roman"/>
          <w:sz w:val="28"/>
          <w:szCs w:val="28"/>
        </w:rPr>
        <w:t xml:space="preserve">в соответствии с Приложением N </w:t>
      </w:r>
      <w:r w:rsidR="00263594" w:rsidRPr="00263594">
        <w:rPr>
          <w:rFonts w:ascii="Times New Roman" w:eastAsia="Times New Roman" w:hAnsi="Times New Roman" w:cs="Times New Roman"/>
          <w:sz w:val="28"/>
          <w:szCs w:val="28"/>
        </w:rPr>
        <w:t>2</w:t>
      </w:r>
      <w:r w:rsidRPr="00263594">
        <w:rPr>
          <w:rFonts w:ascii="Times New Roman" w:eastAsia="Times New Roman" w:hAnsi="Times New Roman" w:cs="Times New Roman"/>
          <w:sz w:val="28"/>
          <w:szCs w:val="28"/>
        </w:rPr>
        <w:t xml:space="preserve"> к настоящим Методическим рекомендациям. Трассировку</w:t>
      </w:r>
      <w:r>
        <w:rPr>
          <w:rFonts w:ascii="Times New Roman" w:eastAsia="Times New Roman" w:hAnsi="Times New Roman" w:cs="Times New Roman"/>
          <w:sz w:val="28"/>
          <w:szCs w:val="28"/>
        </w:rPr>
        <w:t xml:space="preserve"> пешеходных коммуникаций рекомендуется осуществлять (за исключением рекреационных дорожек) по кратчайшим направлениям между пунктами тяготения или под углом к этому направлению порядка 30°.</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 всех случаях пересечения основных пешеходных коммуникаций с транспортными проездами рекомендуется устройство бордюрных пандусов. При устройстве на пешеходных коммуникациях лестниц, пандусов, мостиков рекомендуется обеспечивать создание равновеликой пропускной способности этих элементов. Не допускается использование существующих пешеходных коммуникаций и прилегающих к ним газонов для остановки и стоянки автотранспортных средств.</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что насаждения, здания, выступающие элементы зданий и технические устройства, расположенные вдоль основных пешеходных коммуникаций, не должны сокращать ширину дорожек, а также - минимальную высоту свободного пространства над уровнем покрытия дорожки равную 2 м. При ширине основных пешеходных коммуникаций 1,5 м через каждые 30 м рекомендуется предусматривать уширения (разъездные площадки) для обеспечения передвижения инвалидов в креслах-колясках во встречных направлениях.</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Общая ширина пешеходной коммуникации в случае размещения на ней некапитальных нестационарных сооружений, как правило, складывается из ширины пешеходной части, ширины участка, отводимого для размещения сооружения, и ширины буферной зоны (не менее 0,75 м), предназначенной для посетителей и покупателей. Ширину пешеходных коммуникаций на участках возможного встречного движения инвалидов на креслах-колясках не рекомендуется устанавливать менее 1,8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пешеходные коммуникации в составе объектов рекреации с рекреационной нагрузкой более 100 чел/га рекомендуется оборудовать площадками для установки скамей и урн, размещая их не реже, чем через каждые 100 м. Площадка, как правило, должна прилегать к пешеходным дорожкам, иметь глубину не менее 120 см, расстояние от внешнего края сиденья скамьи до пешеходного пути - не менее 60 см. Длину площадки рекомендуется рассчитывать на размещение, как минимум, одной скамьи, двух урн (малых контейнеров для мусора), а также - места для инвалида-колясочника (свободное пространство шириной не менее 85 см рядом со скамьей).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территории на территории основных пешеходных коммуникаций включает: твердые виды покрытия, элементы сопряжения поверхностей, урны или малые контейнеры для мусора, осветительное оборудование, скамьи (на территории рекреаций).</w:t>
      </w:r>
    </w:p>
    <w:p w:rsidR="00920B0A" w:rsidRPr="00A52358"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Требования к покрытиям и конструкциям основных пешеходных коммуникаций рекомендуется устанавливать с возможностью их всесезонной эксплуатации, а при ширине 2,25 м и более - возможностью эпизодического проезда </w:t>
      </w:r>
      <w:r w:rsidRPr="00A52358">
        <w:rPr>
          <w:rFonts w:ascii="Times New Roman" w:eastAsia="Times New Roman" w:hAnsi="Times New Roman" w:cs="Times New Roman"/>
          <w:sz w:val="28"/>
          <w:szCs w:val="28"/>
        </w:rPr>
        <w:t xml:space="preserve">специализированных транспортных средств. Рекомендуется предусматривать мощение плиткой. Проектирование ограждений пешеходных коммуникаций, расположенных на верхних бровках откосов и террас, рекомендуется производить согласно </w:t>
      </w:r>
      <w:r w:rsidR="00AA6F6E" w:rsidRPr="00A52358">
        <w:rPr>
          <w:rFonts w:ascii="Times New Roman" w:eastAsia="Times New Roman" w:hAnsi="Times New Roman" w:cs="Times New Roman"/>
          <w:sz w:val="28"/>
          <w:szCs w:val="28"/>
        </w:rPr>
        <w:t xml:space="preserve">разделу 4.2 </w:t>
      </w:r>
      <w:r w:rsidRPr="00A52358">
        <w:rPr>
          <w:rFonts w:ascii="Times New Roman" w:eastAsia="Times New Roman" w:hAnsi="Times New Roman" w:cs="Times New Roman"/>
          <w:sz w:val="28"/>
          <w:szCs w:val="28"/>
        </w:rPr>
        <w:t xml:space="preserve"> настоящих Методических рекомендаций.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Второстепенные пешеходные коммуникации, как правило, обеспечивают связь между застройкой и элементами благоустройства (площадками) в пределах участка территории, а также передвижения на территории объектов рекреации (сквер, бульвар, парк, лесопарк). Ширина второстепенных пешеходных коммуникаций обычно принимается порядка 1,0 - 1,5 м.</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второстепенных пешеходных коммуникаций обычно включает различные виды покрытия.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дорожках скверов, бульваров, садов населенного пункта рекомендуется предусматривать твердые виды покрытия с элементами сопряжения. Рекомендуется мощение плиткой.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дорожках крупных рекреационных объектов (парков, лесопарков) рекомендуется предусматривать различные виды мягкого или комбинированных покрытий, пешеходные тропы с естественным грунтовым покрытием.</w:t>
      </w:r>
    </w:p>
    <w:p w:rsidR="00920B0A" w:rsidRDefault="003D3BA2" w:rsidP="00706EB7">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Транспортные проезды - элементы системы транспортных коммуникаций, обеспечивающие транспортную связь между зданиями и участками внутри территорий кварталов, крупных объектов рекреации, производственных и общественных зон, а также связь с улично-дорожной сетью населенного пункта.</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транспортных проездов следует вести с учетом СНиП 2.05.02. При проектировании проездов следует обеспечивать сохранение или улучшение ландшафта и экологического состояния прилегающих территорий.</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комплексного благоустройства велодорожек включает: твердый тип покрытия, элементы сопряжения поверхности велодорожки с прилегающими территориями.</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велодорожках, размещаемых вдоль улиц и дорог, необходимо предусматривать освещение, на рекреационных территориях - озеленение вдоль велодорожек.</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Насаждения вдоль дорожек не должны приводить к сокращению габаритов дорожки, высота свободного пространства над уровнем покрытия дорожки должна составлять не менее 2,5 м. На трассах велодорожек в </w:t>
      </w:r>
      <w:r>
        <w:rPr>
          <w:rFonts w:ascii="Times New Roman" w:eastAsia="Times New Roman" w:hAnsi="Times New Roman" w:cs="Times New Roman"/>
          <w:sz w:val="28"/>
          <w:szCs w:val="28"/>
        </w:rPr>
        <w:lastRenderedPageBreak/>
        <w:t>составе крупных рекреаций рекомендуется размещение пункта технического обслуживания.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Режим разрешения либо запрета на парковку на элементах улично-дорожной сети определяется с учетом их пропускной способности с применением методов транспортного моделирования</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Дорожная сеть внутри микрорайона проектируется исходя из расчетной скорости движения не более 30 км/час с применением планировочных и инженерно-технических приемов ограничения скорости (узкие проезды, изгибы дорог, "лежачие полицейские" и пр.)</w:t>
      </w:r>
    </w:p>
    <w:p w:rsidR="00920B0A" w:rsidRDefault="003D3BA2" w:rsidP="00706EB7">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планировании значительных по площади пешеходных зон целесообразно оценить возможность сохранения возможности для движения автомобильного транспорта при условии исключения транзитного движения и постоянной парковки.</w:t>
      </w:r>
    </w:p>
    <w:p w:rsidR="007A27CB" w:rsidRDefault="007A27C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Транзитные зоны</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улицах с интенсивным автомобильным движением и  также присутствует постоянным активным потоком пешеходов мебель должна располагается так, чтобы не мешать пешеходам.</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целях экономии пространства декоративные украшения, например, кашпо с цветами, необходимо размещать сверху. Ввиду основного назначения тротуаров мебель в этих зонах должна иметь спокойный, достаточно строгий дизайн. </w:t>
      </w:r>
    </w:p>
    <w:p w:rsidR="007A27CB" w:rsidRPr="007A27CB" w:rsidRDefault="007A27C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7A27CB">
        <w:rPr>
          <w:rFonts w:ascii="Times New Roman" w:eastAsia="Times New Roman" w:hAnsi="Times New Roman" w:cs="Times New Roman"/>
          <w:sz w:val="28"/>
          <w:szCs w:val="28"/>
        </w:rPr>
        <w:t xml:space="preserve"> Пешеходные зоны</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зоны располагаются в основном в центре города, а также в парках и скверах. Это более камерные пространства. Обстановка здесь спокойная и размеренная: люди неспешно гуляют, общаются, рассматривают окрестности. Вероятность вандализма в этих зонах снижена — активныедействия хулигана обратят на себя внимание. Мебель на пешеходных улицах служит и для удобства, и для украшения — здесь уместны декоративные элементы и интересные детали.</w:t>
      </w:r>
    </w:p>
    <w:p w:rsidR="007A27CB" w:rsidRDefault="007A27CB"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Люди проводят в этих зонах много времени, что должно учитываться при подборе малых архитектурных форм. Например, парковые диваны должны иметь спинки и поручни на простой скамье неудобно долго сидеть. В некоторых местах отдыха необходимо устанавливать столы для игр.</w:t>
      </w:r>
    </w:p>
    <w:p w:rsidR="00920B0A" w:rsidRPr="00057C8F" w:rsidRDefault="003D3BA2" w:rsidP="007A27CB">
      <w:pPr>
        <w:pStyle w:val="1"/>
        <w:numPr>
          <w:ilvl w:val="0"/>
          <w:numId w:val="2"/>
        </w:numPr>
        <w:jc w:val="center"/>
        <w:rPr>
          <w:rFonts w:ascii="Times New Roman" w:eastAsia="Times New Roman" w:hAnsi="Times New Roman" w:cs="Times New Roman"/>
          <w:b/>
          <w:sz w:val="28"/>
          <w:szCs w:val="28"/>
        </w:rPr>
      </w:pPr>
      <w:bookmarkStart w:id="20" w:name="_Toc472352458"/>
      <w:r w:rsidRPr="00057C8F">
        <w:rPr>
          <w:rFonts w:ascii="Times New Roman" w:eastAsia="Times New Roman" w:hAnsi="Times New Roman" w:cs="Times New Roman"/>
          <w:b/>
          <w:sz w:val="28"/>
          <w:szCs w:val="28"/>
        </w:rPr>
        <w:t>БЛАГОУСТРОЙСТВО НА ТЕРРИТОРИЯХ</w:t>
      </w:r>
      <w:r w:rsidR="00416B8A" w:rsidRPr="00057C8F">
        <w:rPr>
          <w:rFonts w:ascii="Times New Roman" w:eastAsia="Times New Roman" w:hAnsi="Times New Roman" w:cs="Times New Roman"/>
          <w:b/>
          <w:sz w:val="28"/>
          <w:szCs w:val="28"/>
        </w:rPr>
        <w:t xml:space="preserve"> ОБЩЕСТВЕННОГО НАЗНАЧЕНИЯ</w:t>
      </w:r>
      <w:bookmarkEnd w:id="20"/>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Объектами нормирования благоустройства на территориях общественного назначения являются: общественные пространства населенного пункта, участки и зоны общественной застройки, которые в различных сочетаниях формируют все разновидности общественных территорий муниципального образования: центры общегородского и локального значения, </w:t>
      </w:r>
      <w:r>
        <w:rPr>
          <w:rFonts w:ascii="Times New Roman" w:eastAsia="Times New Roman" w:hAnsi="Times New Roman" w:cs="Times New Roman"/>
          <w:sz w:val="28"/>
          <w:szCs w:val="28"/>
        </w:rPr>
        <w:lastRenderedPageBreak/>
        <w:t>многофункциональные, примагистральные и специализированные общественные зоны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общественного назначения при разработке проектных мероприятий по благоустройству рекомендуется обеспечивать: открытость и проницаемость территорий для визуального восприятия (отсутствие глухих оград), условия беспрепятственного передвижения населения (включая маломобильные группы), приемы поддержки исторически сложившейся планировочной структуры и масштаба застройки, достижение стилевого единства элементов благоустройства с окружающей средой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Проекты благоустройства территории общественных пространств могут быть получены в результате проведения творческих конкурсов и на основании предварительных предпроектных изысканий.  Качество проекта определяется уровнем комфорта пребывания, который обеспечивают предлагаемые решения и эстетическим качеством среды, также экологической обоснованностью, их удобством как мест коммуникации и общения, способностью привлекать посетителей, наличием возможностей для развития предпринимательства,  связанного с оказанием услуг общепита и стрит ритейла.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Общественные пространства муниципального образования включают пешеходные коммуникации, пешеходные</w:t>
      </w:r>
      <w:r>
        <w:rPr>
          <w:rFonts w:ascii="Times New Roman" w:eastAsia="Times New Roman" w:hAnsi="Times New Roman" w:cs="Times New Roman"/>
          <w:sz w:val="28"/>
          <w:szCs w:val="28"/>
        </w:rPr>
        <w:t xml:space="preserve"> зоны, участки активно посещаемой общественной застройки, участки озеленения, расположенные в составе населенного пункта, примагистральных и многофункциональных зон, центров общегородского и локального значения.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коммуникации и пешеходные зоны обеспечивают пешеходные связи и передвижения по территории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Участки общественной застройки с активным режимом посещения - это учреждения торговли, культуры, искусства, образования и т.п. объекты городского значения; они могут быть организованы с выделением приобъектной территории, либо без нее, в этом случае границы участка </w:t>
      </w:r>
      <w:r w:rsidR="00416B8A">
        <w:rPr>
          <w:rFonts w:ascii="Times New Roman" w:eastAsia="Times New Roman" w:hAnsi="Times New Roman" w:cs="Times New Roman"/>
          <w:sz w:val="28"/>
          <w:szCs w:val="28"/>
        </w:rPr>
        <w:t xml:space="preserve">рекомендуется </w:t>
      </w:r>
      <w:r>
        <w:rPr>
          <w:rFonts w:ascii="Times New Roman" w:eastAsia="Times New Roman" w:hAnsi="Times New Roman" w:cs="Times New Roman"/>
          <w:sz w:val="28"/>
          <w:szCs w:val="28"/>
        </w:rPr>
        <w:t>устанавливать совпадающими с внешним контуром подошвы застройки зданий и сооружений.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озеленения на территории общественных пространств муниципального образования рекомендуется проектировать в виде цветников, газонов, одиночных, групповых, рядовых посадок, вертикальных, многоярусных, мобильных форм озеленения.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конструктивных элементов внешнего благоустройства на территории общественных пространств муниципального образования включает: твердые виды покрытия в виде плиточного мощения,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городской информации, элементы защиты участков озеленения (металлические ограждения, специальные виды покрытий и т.п.).</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Рекомендуется на территории общественных пространств размещение произведений декоративно-прикладного искусства, декоративных водных устройств.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пешеходных зон и коммуникаций размещение средств наружной рекламы, некапитальных нестационарных сооружений мелкорозничной торговли, бытового обслуживания и питания, остановочных павильонов, туалетных кабин.</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на территории участков общественной застройки (при наличии приобъектных территорий) размещение ограждений и средств наружной рекламы. При размещении участков в составе исторической, сложившейся застройки, общественных центров муниципального образования возможно отсутствие стационарного озеленения.</w:t>
      </w:r>
    </w:p>
    <w:p w:rsidR="00920B0A" w:rsidRDefault="00920B0A">
      <w:pPr>
        <w:spacing w:line="240" w:lineRule="auto"/>
        <w:ind w:left="720"/>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и специализированные зоны общественной застройки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Участки общественной застройки (за исключением рассмотренных в пункте </w:t>
      </w:r>
      <w:r w:rsidR="00263594" w:rsidRPr="00263594">
        <w:rPr>
          <w:rFonts w:ascii="Times New Roman" w:eastAsia="Times New Roman" w:hAnsi="Times New Roman" w:cs="Times New Roman"/>
          <w:sz w:val="28"/>
          <w:szCs w:val="28"/>
        </w:rPr>
        <w:t>5.2.3</w:t>
      </w:r>
      <w:r w:rsidRPr="00263594">
        <w:rPr>
          <w:rFonts w:ascii="Times New Roman" w:eastAsia="Times New Roman" w:hAnsi="Times New Roman" w:cs="Times New Roman"/>
          <w:sz w:val="28"/>
          <w:szCs w:val="28"/>
        </w:rPr>
        <w:t xml:space="preserve"> настоящих Методических рекомендаций) - это участки общественных учреждений с ограниченным или закрытым режимом посещения: органы власти и управления, НИИ, посольства, больницы и т.п. объекты. Они могут</w:t>
      </w:r>
      <w:r>
        <w:rPr>
          <w:rFonts w:ascii="Times New Roman" w:eastAsia="Times New Roman" w:hAnsi="Times New Roman" w:cs="Times New Roman"/>
          <w:sz w:val="28"/>
          <w:szCs w:val="28"/>
        </w:rPr>
        <w:t xml:space="preserve"> быть организованы с выделением приобъектной территории, либо без нее - в этом случае границы участка следует устанавливать совпадающими с внешним контуром подошвы застройки зданий и сооружений. Специализированные зоны общественной застройки (больничные, студенческие городки, комплексы НИИ и т.п.), как правило, формируются в виде группы участков.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участков и специализированных зон общественной застройки следует проектировать в соответствии с заданием на проектирование и отраслевой специализацией.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конструктивных элементов благоустройства территории на участках общественной застройки (при наличии приобъектных территорий) и территориях специализированных зон общественной застройки включает: твердые виды покрытия, элементы сопряжения поверхностей, озеленение, урны или контейнеры для мусора, осветительное оборудование, носители информационного оформления учреждений. Для учреждений, назначение которых связано с приемом посетителей, рекомендуется предусматривать обязательное размещение скамей.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ограждений, средств наружной рекламы; при размещении участков в составе исторической, сложившейся застройки, общественных центров населенного пункта допускается отсутствие стационарного озеленения.</w:t>
      </w:r>
    </w:p>
    <w:p w:rsidR="00920B0A" w:rsidRPr="00057C8F" w:rsidRDefault="003D3BA2" w:rsidP="007A27CB">
      <w:pPr>
        <w:pStyle w:val="1"/>
        <w:numPr>
          <w:ilvl w:val="0"/>
          <w:numId w:val="2"/>
        </w:numPr>
        <w:jc w:val="center"/>
        <w:rPr>
          <w:rFonts w:ascii="Times New Roman" w:eastAsia="Times New Roman" w:hAnsi="Times New Roman" w:cs="Times New Roman"/>
          <w:b/>
          <w:sz w:val="28"/>
          <w:szCs w:val="28"/>
        </w:rPr>
      </w:pPr>
      <w:bookmarkStart w:id="21" w:name="_Toc472352459"/>
      <w:r w:rsidRPr="00057C8F">
        <w:rPr>
          <w:rFonts w:ascii="Times New Roman" w:eastAsia="Times New Roman" w:hAnsi="Times New Roman" w:cs="Times New Roman"/>
          <w:b/>
          <w:sz w:val="28"/>
          <w:szCs w:val="28"/>
        </w:rPr>
        <w:t>БЛАГОУСТРОЙСТВО НА ТЕРРИТОРИЯХ ЖИЛОГО НАЗНАЧЕНИЯ</w:t>
      </w:r>
      <w:bookmarkEnd w:id="21"/>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Объектами нормирования благоустройства на территориях жилого назначения обычно являются: общественные пространства, участки жилой застройки,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Общественные пространства на территориях жилого назначения рекомендуется формировать системой пешеходных коммуникаций, участков учреждений обслуживания жилых групп, микрорайонов, жилых районов и озелененных территорий общего пользования.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Учреждения обслуживания жилых групп, микрорайонов, жилых районов рекомендуется оборудовать площадками при входах. Для учреждений обслуживания с большим количеством посетителей (торговые центры, рынки, поликлиники, отделения милиции) следует предусматривать устройство приобъектных автостоянок. На участках отделения милиции, пожарных депо, подстанций скорой помощи, рынков, объектов городского значения, расположенных на территориях жилого назначения, возможно предусматривать различные по высоте металлические ограждения.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пешеходных коммуникаций и участков учреждений обслуживания включает: твердые виды покрытия, элементы сопряжения поверхностей, урны, малые контейнеры для мусора, осветительное оборудование, носители информации.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твердые виды покрытия в виде плиточного мощения, а также размещение мобильного озеленения, уличного технического оборудования, скамей.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средств наружной рекламы, некапитальных нестационарных сооружений.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общего пользования обычно формируются в виде единой системы озеленения жилых групп, микрорайонов, жилых районов. Система озеленения включает участки зеленых насаждений вдоль пешеходных и транспортных коммуникаций (газоны, рядовые посадки деревьев и кустарников), озелененные площадки вне участков жилой застройки (спортивные, спортивно-игровые, для выгула собак и др.), объекты рекреации (скверы, бульвары, сады микрорайона, парки жилого района).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 территория общественных пространств на территориях жилого назначения должна быть разделена на зоны, предназначенные для выполнения базовых функций (рекреационная, транспортная, хозяйственная и пр.). В границах полуприватных пространств не должно быть территорий с неопределенным функциональным назначением.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функциональном зонировании ограниченных по площади общественных пространств на территориях жилого назначения учитывается функциональное наполнение и территориальные резервы прилегающих общественных пространств.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невозможности одновременного размещения в общественных пространствах на территориях жилого назначения рекреационной и транспортной функций приоритет в использовании территории отдается рекреационная функция. При этом для решения транспортной функции применяются специальные инженерно-технические сооружения (подземные / надземные паркинги).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планировке и застройке микрорайона рекомендуется проводить открытые архитектурные конкурсы, привлекать различных проектировщиков и застройщиков.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Безопасность общественных пространств на территориях жилого назначения обеспечивается их просматриваемостью со стороны окон жилых домов, а также со стороны прилегающих общественных пространств в сочетании с освещенностью. При проектировании зданий рекомендуется обеспечить просматриваемость снаружи внутридомовых полуприватных зон (входные группы, лифты, лестничные площадки и пролеты, коридоры).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непросматриваемых ("слепых") зон необходимо свести к минимуму. Их рекомендуется оборудовать техническими средствами безопасности (камеры видеонаблюдения, "тревожные" кнопки), предусматривать размещение службы консъержей, лифтеров, охраны.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Общественные пространства на территориях жилого назначения должны быть спроектированы с применением элементов ландшафтного дизайна с учетом сезонных природных факторов </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жилой застройки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благоустройства участков жилой застройки рекомендуется производить с учетом коллективного или индивидуального характера пользования придомовой территорией. Кроме того, необходимо учитывать особенности благоустройства участков жилой застройки при их размещении в составе исторической застройки, на территориях высокой плотности застройки, вдоль магистралей, на реконструируемых территориях.</w:t>
      </w:r>
    </w:p>
    <w:p w:rsidR="00920B0A" w:rsidRPr="00263594"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участка жилой застройки с коллективным пользованием придомовой территорией (многоквартирная застройка) рекомендуется предусматривать: транспортный проезд (проезды), пешеходные коммуникации (основные, второстепенные), площадки (для игр детей дошкольного возраста, отдыха взрослых, установки мусоросборников, гостевых автостоянок, при входных группах), озелененные территории. Если размеры территории участка позволяют, рекомендуется в границах участка размещение спортивных площадок </w:t>
      </w:r>
      <w:r w:rsidRPr="00263594">
        <w:rPr>
          <w:rFonts w:ascii="Times New Roman" w:eastAsia="Times New Roman" w:hAnsi="Times New Roman" w:cs="Times New Roman"/>
          <w:sz w:val="28"/>
          <w:szCs w:val="28"/>
        </w:rPr>
        <w:t>и площадок для игр детей школьного возраста, площадок для выгула собак.</w:t>
      </w:r>
    </w:p>
    <w:p w:rsidR="00920B0A" w:rsidRPr="00263594"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участка жилой застройки коллективного пользования включает: твердые виды покрытия проезда, различные виды покрытия площадок (подраздел </w:t>
      </w:r>
      <w:r w:rsidR="00074916" w:rsidRPr="00263594">
        <w:rPr>
          <w:rFonts w:ascii="Times New Roman" w:eastAsia="Times New Roman" w:hAnsi="Times New Roman" w:cs="Times New Roman"/>
          <w:sz w:val="28"/>
          <w:szCs w:val="28"/>
        </w:rPr>
        <w:t>4.4</w:t>
      </w:r>
      <w:r w:rsidRPr="00263594">
        <w:rPr>
          <w:rFonts w:ascii="Times New Roman" w:eastAsia="Times New Roman" w:hAnsi="Times New Roman" w:cs="Times New Roman"/>
          <w:sz w:val="28"/>
          <w:szCs w:val="28"/>
        </w:rPr>
        <w:t xml:space="preserve"> настоящих Методических рекомендаций), элементы сопряжения поверхностей, оборудование площадок, озеленение, осветительное оборудование.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263594">
        <w:rPr>
          <w:rFonts w:ascii="Times New Roman" w:eastAsia="Times New Roman" w:hAnsi="Times New Roman" w:cs="Times New Roman"/>
          <w:sz w:val="28"/>
          <w:szCs w:val="28"/>
        </w:rPr>
        <w:lastRenderedPageBreak/>
        <w:t>Озеленение жилого участка рекомендуется формировать между отмосткой жилого дома и проездом (придомовые полосы озеленения), между</w:t>
      </w:r>
      <w:r>
        <w:rPr>
          <w:rFonts w:ascii="Times New Roman" w:eastAsia="Times New Roman" w:hAnsi="Times New Roman" w:cs="Times New Roman"/>
          <w:sz w:val="28"/>
          <w:szCs w:val="28"/>
        </w:rPr>
        <w:t xml:space="preserve"> проездом и внешними границами участка: на придомовых полосах - цветники, газоны, вьющиеся растения, компактные группы кустарников, невысоких отдельно стоящих деревьев; на остальной территории участка - свободные композиции и разнообразные приемы озеленения.</w:t>
      </w:r>
    </w:p>
    <w:p w:rsidR="00920B0A" w:rsidRPr="00074916"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Возможно ограждение участка жилой застройки, если оно не противоречит условиям размещения жилых участков вдоль магистральных улиц </w:t>
      </w:r>
      <w:r w:rsidRPr="00074916">
        <w:rPr>
          <w:rFonts w:ascii="Times New Roman" w:eastAsia="Times New Roman" w:hAnsi="Times New Roman" w:cs="Times New Roman"/>
          <w:sz w:val="28"/>
          <w:szCs w:val="28"/>
        </w:rPr>
        <w:t>согласно пункту 6.3.6.3 настоящих Методических рекомендаций.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жилых участков, расположенных в составе исторической застройки, на территориях высокой плотности застройки, вдоль магистралей, на реконструируемых территориях рекомендуется проектировать с учетом градостроительных условий и требований их размещения.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территориях охранных зон памятников проектирование благоустройства рекомендуется вести в соответствии с режимами зон охраны и типологическими характеристиками застройки.</w:t>
      </w:r>
    </w:p>
    <w:p w:rsidR="00920B0A" w:rsidRDefault="003D3BA2" w:rsidP="00074916">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жилых участках с высокой плотностью застройки (более 20 тыс. кв. м/га) рекомендуется применять компенсирующие приемы благоустройства, при которых нормативные показатели территории участка обеспечиваются за счет:</w:t>
      </w:r>
    </w:p>
    <w:p w:rsidR="00920B0A" w:rsidRDefault="003D3BA2" w:rsidP="00074916">
      <w:pPr>
        <w:spacing w:line="240" w:lineRule="auto"/>
        <w:ind w:firstLine="720"/>
        <w:jc w:val="both"/>
      </w:pPr>
      <w:r>
        <w:rPr>
          <w:rFonts w:ascii="Times New Roman" w:eastAsia="Times New Roman" w:hAnsi="Times New Roman" w:cs="Times New Roman"/>
          <w:sz w:val="28"/>
          <w:szCs w:val="28"/>
        </w:rPr>
        <w:t>- перемещения ряда функций, обычно реализуемых на территории участка жилой застройки (отдых взрослых, спортивные и детские игры, гостевые стоянки), и элементов благоустройства (озеленение и др.) в состав жилой застройки.</w:t>
      </w:r>
    </w:p>
    <w:p w:rsidR="00920B0A" w:rsidRDefault="003D3BA2" w:rsidP="00074916">
      <w:pPr>
        <w:spacing w:line="240" w:lineRule="auto"/>
        <w:ind w:firstLine="720"/>
        <w:jc w:val="both"/>
      </w:pPr>
      <w:r>
        <w:rPr>
          <w:rFonts w:ascii="Times New Roman" w:eastAsia="Times New Roman" w:hAnsi="Times New Roman" w:cs="Times New Roman"/>
          <w:sz w:val="28"/>
          <w:szCs w:val="28"/>
        </w:rPr>
        <w:t>- использования крыш подземных и полуподземных сооружений под размещение спортивных, детских площадок (малые игровые устройства) и озеленение (газон, кустарник с мелкой корневой системой) - при этом расстояние от вышеуказанных площадок до въезда-выезда и вентиляционных шахт гаражей должно быть не менее 15 м с подтверждением достаточности расстояния соответствующими расчетами уровней шума и выбросов автотранспорта.</w:t>
      </w:r>
    </w:p>
    <w:p w:rsidR="00920B0A" w:rsidRDefault="003D3BA2" w:rsidP="00074916">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жилых участков вдоль магистральных улиц рекомендуется не допускать со стороны улицы их сплошное ограждение и размещение площадок (детских, спортивных, для установки мусоросборников).</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реконструируемых территориях участков жилой застройки рекомендуется предусматривать удаление больных и ослабленных деревьев, защиту и декоративное оформление здоровых деревьев, ликвидацию неплановой застройки (складов, сараев, стихийно возникших гаражей, в т.ч. типа "Ракушка"), рекомендуется выполнять замену морально и физически устаревших элементов благоустройства.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детских садов и школ</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участков детских садов и школ рекомендуется предусматривать: транспортный проезд (проезды), пешеходные коммуникации (основные, второстепенные), площадки при входах (главные, хозяйственные), </w:t>
      </w:r>
      <w:r>
        <w:rPr>
          <w:rFonts w:ascii="Times New Roman" w:eastAsia="Times New Roman" w:hAnsi="Times New Roman" w:cs="Times New Roman"/>
          <w:sz w:val="28"/>
          <w:szCs w:val="28"/>
        </w:rPr>
        <w:lastRenderedPageBreak/>
        <w:t>площадки для игр детей, занятия спортом (на участках школ - спортядро), озелененные и другие территории и сооружения.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детского сада и школы включает: твердые виды покрытия проездов, основных пешеходных коммуникаций, площадок (кроме детских игровых), элементы сопряжения поверхностей, озеленение, ограждение, оборудование площадок, скамьи, урны, осветительное оборудование, носители информационного оформления.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качестве твердых видов покрытий рекомендуется применение цементобетона и плиточного мощения.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озеленении территории детских садов и школ рекомендуется не использовать растения с ядовитыми плодами, а также с колючками и шипами.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инженерных коммуникаций квартала рекомендуется не допускать их трассировку через территорию детского сада и школы, уже существующие сети при реконструкции территории квартала рекомендуется переложить. Собственные инженерные сети детского сада и школы рекомендуется проектировать по кратчайшим расстояниям от подводящих инженерных сетей до здания, исключая прохождение под игровыми и спортивными площадками (рекомендуется прокладка со стороны хозяйственной зоны). Рекомендуется не допускать устройство смотровых колодцев на территориях площадок, проездов, проходов. Места их размещения на других территориях в границах участка рекомендуется огородить или выделить предупреждающими об опасности знаками.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плоская кровля зданий детских садов и школ, в случае их размещения в окружении многоэтажной жилой застройки, предусматривать имеющей привлекательный внешний вид.</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Участки длительного и кратковременного хранения автотранспортных средств</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участке длительного и кратковременного хранения автотранспортных средств рекомендуется предусматривать: сооружение гаража или стоянки, площадку (накопительную), выезды и въезды, пешеходные дорожки. Подъездные пути к участкам постоянного и кратковременного хранения автотранспортных средств рекомендуется устанавливать не пересекающимися с основными направлениями пешеходных путей. Рекомендуется не допускать организации транзитных пешеходных путей через участок длительного и кратковременного хранения автотранспортных средств. Участок длительного и кратковременного хранения автотранспортных средств рекомендуется изолировать от остальной территории полосой зеленых насаждений шириной не менее 3 м. Въезды и выезды, как правило, должны иметь закругления бортов тротуаров и газонов радиусом не менее 8 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на участке длительного и кратковременного хранения автотранспортных средств включает: твердые виды покрытия, элементы сопряжения поверхностей, </w:t>
      </w:r>
      <w:r>
        <w:rPr>
          <w:rFonts w:ascii="Times New Roman" w:eastAsia="Times New Roman" w:hAnsi="Times New Roman" w:cs="Times New Roman"/>
          <w:sz w:val="28"/>
          <w:szCs w:val="28"/>
        </w:rPr>
        <w:lastRenderedPageBreak/>
        <w:t>ограждения, урны или малые контейнеры для мусора, осветительное оборудование, информационное оборудование (указатели).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пешеходных дорожках рекомендуется предусматривать съезд - бордюрный пандус - на уровень проезда (не менее одного на участок).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формировать посадки густого высокорастущего кустарника с высокой степенью фитонцидности и посадки деревьев вдоль границ участка, а также интенсивное использование деревьев с высоко поднятой кроной для защиты от излишней инсоляции и перегрева территорий хранения автотранспортных средств.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сооружениях для длительного и кратковременного хранения автотранспортных средств с плоской и малоуклонной кровлей, размещенного в многоэтажной жилой и общественной застройке, может предусматриваться крышное озеленение. На крышном озеленении рекомендуется предусматривать цветочное оформление, площадь которого должна составлять не менее 10% от площади крышного озеленения, посадку деревьев и кустарников с плоскостной корневой системой.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участка территории, автостоянок рекомендуется представлять твердым видом покрытия дорожек и проездов, осветительным оборудованием. Гаражные сооружения или отсеки рекомендуется предусматривать унифицированными, с элементами озеленения и размещением ограждений.</w:t>
      </w:r>
    </w:p>
    <w:p w:rsidR="00920B0A" w:rsidRPr="00057C8F" w:rsidRDefault="003D3BA2" w:rsidP="007A27CB">
      <w:pPr>
        <w:pStyle w:val="1"/>
        <w:numPr>
          <w:ilvl w:val="0"/>
          <w:numId w:val="2"/>
        </w:numPr>
        <w:jc w:val="center"/>
        <w:rPr>
          <w:rFonts w:ascii="Times New Roman" w:eastAsia="Times New Roman" w:hAnsi="Times New Roman" w:cs="Times New Roman"/>
          <w:b/>
          <w:sz w:val="28"/>
          <w:szCs w:val="28"/>
        </w:rPr>
      </w:pPr>
      <w:bookmarkStart w:id="22" w:name="_Toc472352460"/>
      <w:r w:rsidRPr="00057C8F">
        <w:rPr>
          <w:rFonts w:ascii="Times New Roman" w:eastAsia="Times New Roman" w:hAnsi="Times New Roman" w:cs="Times New Roman"/>
          <w:b/>
          <w:sz w:val="28"/>
          <w:szCs w:val="28"/>
        </w:rPr>
        <w:t>БЛАГОУСТРОЙСТВО ТЕРРИТОРИЙ</w:t>
      </w:r>
      <w:r w:rsidR="00074916" w:rsidRPr="00057C8F">
        <w:rPr>
          <w:rFonts w:ascii="Times New Roman" w:eastAsia="Times New Roman" w:hAnsi="Times New Roman" w:cs="Times New Roman"/>
          <w:b/>
          <w:sz w:val="28"/>
          <w:szCs w:val="28"/>
        </w:rPr>
        <w:t xml:space="preserve"> РЕКРЕАЦИОННОГО НАЗНАЧЕНИЯ</w:t>
      </w:r>
      <w:bookmarkEnd w:id="22"/>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рекреационного назначения обычно являются объекты рекреации - части территорий зон особо охраняемых природных территорий: зоны отдыха, парки, сады, бульвары, скверы. Проектирование благоустройства объектов рекреации должно производиться в соответствии с установленными режимами хозяйственной деятельности для территорий зон особо охраняемых природных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памятников садово-паркового искусства, истории и архитектуры, как правило, включает реконструкцию или реставрацию их исторического облика, планировки, озеленения, включая воссоздание ассортимента растений. Оборудование и оснащение территории парка элементами благоустройства рекомендуется проектировать в соответствии с историко-культурным регламентом территории, на которой он расположен (при его наличии).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Планировочная структура объектов рекреации, как правило, должна соответствовать градостроительным, функциональным и природным особенностям территории. При проектировании благоустройства рекомендуется обеспечивать приоритет природоохранных факторов: для крупных объектов рекреации - ненарушение природного, естественного характера ландшафта; для </w:t>
      </w:r>
      <w:r>
        <w:rPr>
          <w:rFonts w:ascii="Times New Roman" w:eastAsia="Times New Roman" w:hAnsi="Times New Roman" w:cs="Times New Roman"/>
          <w:sz w:val="28"/>
          <w:szCs w:val="28"/>
        </w:rPr>
        <w:lastRenderedPageBreak/>
        <w:t>малых объектов рекреации (скверы, бульвары, сады) - активный уход за насаждениями; для всех объектов рекреации - защита от высоких техногенных и рекреационных нагрузок населенного пункта.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объектов рекреации рекомендуется предусматривать:</w:t>
      </w:r>
    </w:p>
    <w:p w:rsidR="00920B0A" w:rsidRDefault="003D3BA2">
      <w:pPr>
        <w:spacing w:line="240" w:lineRule="auto"/>
        <w:ind w:firstLine="720"/>
        <w:jc w:val="both"/>
      </w:pPr>
      <w:r>
        <w:rPr>
          <w:rFonts w:ascii="Times New Roman" w:eastAsia="Times New Roman" w:hAnsi="Times New Roman" w:cs="Times New Roman"/>
          <w:sz w:val="28"/>
          <w:szCs w:val="28"/>
        </w:rPr>
        <w:t>- для лесопарков: создание экосистем, способных к устойчивому функционированию, проведение функционального зонирования территории в зависимости от ценности ландшафтов и насаждений с установлением предельной рекреационной нагрузки, режимов использования и мероприятий благоустройства для различных зон лесопарка;</w:t>
      </w:r>
    </w:p>
    <w:p w:rsidR="00920B0A" w:rsidRDefault="003D3BA2">
      <w:pPr>
        <w:spacing w:line="240" w:lineRule="auto"/>
        <w:ind w:firstLine="720"/>
        <w:jc w:val="both"/>
      </w:pPr>
      <w:r>
        <w:rPr>
          <w:rFonts w:ascii="Times New Roman" w:eastAsia="Times New Roman" w:hAnsi="Times New Roman" w:cs="Times New Roman"/>
          <w:sz w:val="28"/>
          <w:szCs w:val="28"/>
        </w:rPr>
        <w:t>- для парков и садов: реконструкция планировочной структуры (например, изменение плотности дорожно-тропиночной сети), разреживание участков с повышенной плотностью насаждений, удаление больных, старых, недекоративных потерявших декоративность деревьев и растений малоценных видов, их замена на декоративно-лиственные и красивоцветущие формы деревьев и кустарников, организация площадок отдыха, детских площадок;</w:t>
      </w:r>
    </w:p>
    <w:p w:rsidR="00920B0A" w:rsidRDefault="003D3BA2">
      <w:pPr>
        <w:spacing w:line="240" w:lineRule="auto"/>
        <w:ind w:firstLine="720"/>
        <w:jc w:val="both"/>
      </w:pPr>
      <w:r>
        <w:rPr>
          <w:rFonts w:ascii="Times New Roman" w:eastAsia="Times New Roman" w:hAnsi="Times New Roman" w:cs="Times New Roman"/>
          <w:sz w:val="28"/>
          <w:szCs w:val="28"/>
        </w:rPr>
        <w:t>- для бульваров и скверов: формирование групп и куртин со сложной вертикальной структурой, удаление больных, старых и недекоративных потерявших декоративность деревьев, создание и увеличение расстояний между краем проезжей части и ближайшим рядом деревьев, посадка за пределами зоны риска преимущественно крупномерного посадочного материала с использованием специальных технологий посадки и содержания.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инженерных коммуникаций на территориях рекреационного назначения рекомендуется вести с учетом экологических особенностей территории, преимущественно в проходных коллекторах или в обход объекта рекреации.</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Зоны отдыха - территории, предназначенные и обустроенные для организации активного массового отдыха, купания и рекреации.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зон отдыха в прибрежной части водоемов площадь пляжа и протяженность береговой линии пляжей обычно принимаются по расчету количества посетителей.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зоны отдыха рекомендуется размещать: пункт медицинского обслуживания с проездом, спасательную станцию, пешеходные дорожки, инженерное оборудование (питьевое водоснабжение и водоотведение, защита от попадания загрязненного поверхностного стока в водоем). Медицинский пункт обычно располагают рядом со спасательной станцией и оснащают надписью "Медпункт" или изображением красного креста на белом фоне, а также - местом парковки санитарного транспорта с возможностью беспрепятственного подъезда машины скорой помощи. Помещение медпункта рекомендуется устанавливать площадью не менее 12 кв. м, имеющим естественное и искусственное освещение, водопровод и туалет.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 территории зоны отдыха</w:t>
      </w:r>
      <w:r w:rsidR="00074916">
        <w:rPr>
          <w:rFonts w:ascii="Times New Roman" w:eastAsia="Times New Roman" w:hAnsi="Times New Roman" w:cs="Times New Roman"/>
          <w:sz w:val="28"/>
          <w:szCs w:val="28"/>
        </w:rPr>
        <w:t>, как правило,</w:t>
      </w:r>
      <w:r>
        <w:rPr>
          <w:rFonts w:ascii="Times New Roman" w:eastAsia="Times New Roman" w:hAnsi="Times New Roman" w:cs="Times New Roman"/>
          <w:sz w:val="28"/>
          <w:szCs w:val="28"/>
        </w:rPr>
        <w:t xml:space="preserve"> включает: твердые виды покрытия проезда, </w:t>
      </w:r>
      <w:r>
        <w:rPr>
          <w:rFonts w:ascii="Times New Roman" w:eastAsia="Times New Roman" w:hAnsi="Times New Roman" w:cs="Times New Roman"/>
          <w:sz w:val="28"/>
          <w:szCs w:val="28"/>
        </w:rPr>
        <w:lastRenderedPageBreak/>
        <w:t>комбинированные - дорожек (плитка, утопленная в газон), озеленение, питьевые фонтанчики, скамьи, урны, малые контейнеры для мусора, оборудование пляжа (навесы от солнца, лежаки, кабинки для переодевания), туалетные кабины.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озеленения территории объектов рекомендуется обеспечивать:</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оценку существующей растительности, состояния древесных растений и травянистого покрова;</w:t>
      </w:r>
    </w:p>
    <w:p w:rsidR="00920B0A" w:rsidRDefault="003D3BA2">
      <w:pPr>
        <w:spacing w:line="240" w:lineRule="auto"/>
        <w:ind w:firstLine="720"/>
        <w:jc w:val="both"/>
      </w:pPr>
      <w:r>
        <w:rPr>
          <w:rFonts w:ascii="Times New Roman" w:eastAsia="Times New Roman" w:hAnsi="Times New Roman" w:cs="Times New Roman"/>
          <w:sz w:val="28"/>
          <w:szCs w:val="28"/>
        </w:rPr>
        <w:t>-произвести выявление сухих поврежденных вредителями древесных растений, разработать мероприятия по их удалению с объектов,</w:t>
      </w:r>
    </w:p>
    <w:p w:rsidR="00920B0A" w:rsidRDefault="003D3BA2">
      <w:pPr>
        <w:spacing w:line="240" w:lineRule="auto"/>
        <w:ind w:firstLine="720"/>
        <w:jc w:val="both"/>
      </w:pPr>
      <w:r>
        <w:rPr>
          <w:rFonts w:ascii="Times New Roman" w:eastAsia="Times New Roman" w:hAnsi="Times New Roman" w:cs="Times New Roman"/>
          <w:sz w:val="28"/>
          <w:szCs w:val="28"/>
        </w:rPr>
        <w:t>- сохранение травяного покрова, древесно-кустарниковой и прибрежной растительности не менее, чем на 80 % общей площади зоны отдыха;</w:t>
      </w:r>
    </w:p>
    <w:p w:rsidR="00920B0A" w:rsidRDefault="003D3BA2">
      <w:pPr>
        <w:spacing w:line="240" w:lineRule="auto"/>
        <w:ind w:firstLine="720"/>
        <w:jc w:val="both"/>
      </w:pPr>
      <w:r>
        <w:rPr>
          <w:rFonts w:ascii="Times New Roman" w:eastAsia="Times New Roman" w:hAnsi="Times New Roman" w:cs="Times New Roman"/>
          <w:sz w:val="28"/>
          <w:szCs w:val="28"/>
        </w:rPr>
        <w:t>- озеленение и формирование берегов водоема (берегоукрепительный пояс на оползневых и эродируемых склонах, склоновые водозадерживающие пояса - головной дренаж и пр.);</w:t>
      </w:r>
    </w:p>
    <w:p w:rsidR="00920B0A" w:rsidRDefault="003D3BA2">
      <w:pPr>
        <w:spacing w:line="240" w:lineRule="auto"/>
        <w:ind w:firstLine="720"/>
        <w:jc w:val="both"/>
      </w:pPr>
      <w:r>
        <w:rPr>
          <w:rFonts w:ascii="Times New Roman" w:eastAsia="Times New Roman" w:hAnsi="Times New Roman" w:cs="Times New Roman"/>
          <w:sz w:val="28"/>
          <w:szCs w:val="28"/>
        </w:rPr>
        <w:t>- недопущение использования территории зоны отдыха для иных целей (выгуливания собак, устройства игровых городков, аттракционов и т.п.).</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ограждения, уличного технического оборудования (торговые тележки "вода", "мороженое"). 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муниципального образования проектируются следующие виды парков: многофункциональные, специализированные, парки жилых районов. </w:t>
      </w:r>
    </w:p>
    <w:p w:rsidR="00920B0A" w:rsidRDefault="003D3BA2">
      <w:pPr>
        <w:spacing w:line="240" w:lineRule="auto"/>
        <w:ind w:firstLine="720"/>
        <w:jc w:val="both"/>
      </w:pPr>
      <w:r>
        <w:rPr>
          <w:rFonts w:ascii="Times New Roman" w:eastAsia="Times New Roman" w:hAnsi="Times New Roman" w:cs="Times New Roman"/>
          <w:sz w:val="28"/>
          <w:szCs w:val="28"/>
        </w:rPr>
        <w:t xml:space="preserve">По ландшафтно-генетическим условиям - парки на пересеченном рельефе, парки по берегам водоёмов, рек, парки на территориях, занятых лесными насаждениями.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Проектирование благоустройства территории парка зависит от его функционального назначения. </w:t>
      </w:r>
    </w:p>
    <w:p w:rsidR="00920B0A" w:rsidRDefault="003D3BA2">
      <w:pPr>
        <w:spacing w:line="240" w:lineRule="auto"/>
        <w:ind w:firstLine="720"/>
        <w:jc w:val="both"/>
      </w:pPr>
      <w:r>
        <w:rPr>
          <w:rFonts w:ascii="Times New Roman" w:eastAsia="Times New Roman" w:hAnsi="Times New Roman" w:cs="Times New Roman"/>
          <w:sz w:val="28"/>
          <w:szCs w:val="28"/>
        </w:rPr>
        <w:t xml:space="preserve">При проектировании парка </w:t>
      </w:r>
      <w:r w:rsidR="00074916">
        <w:rPr>
          <w:rFonts w:ascii="Times New Roman" w:eastAsia="Times New Roman" w:hAnsi="Times New Roman" w:cs="Times New Roman"/>
          <w:sz w:val="28"/>
          <w:szCs w:val="28"/>
        </w:rPr>
        <w:t>н</w:t>
      </w:r>
      <w:r>
        <w:rPr>
          <w:rFonts w:ascii="Times New Roman" w:eastAsia="Times New Roman" w:hAnsi="Times New Roman" w:cs="Times New Roman"/>
          <w:sz w:val="28"/>
          <w:szCs w:val="28"/>
        </w:rPr>
        <w:t>а территории 10 га и более рекомендуется предусматривать систему местных проездов для функционирования мини-транспорта, оборудованную остановочными павильонами (навес от дождя, скамья, урна, расписание движения транспорта).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Многофункциональный парк обычно предназначен для периодического массового отдыха, развлечения, активного и тихого отдыха, устройства аттракционов для взрослых и детей.</w:t>
      </w:r>
    </w:p>
    <w:p w:rsidR="00920B0A" w:rsidRPr="006267C7"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6267C7">
        <w:rPr>
          <w:rFonts w:ascii="Times New Roman" w:eastAsia="Times New Roman" w:hAnsi="Times New Roman" w:cs="Times New Roman"/>
          <w:sz w:val="28"/>
          <w:szCs w:val="28"/>
        </w:rPr>
        <w:t xml:space="preserve">На территории многофункционального парка рекомендуется предусматривать: систему аллей, дорожек и площадок, парковые сооружения (аттракционы, беседки, павильоны, туалеты и др.). Мероприятия благоустройства и плотность дорожек в различных зонах парка должны соответствовать допустимой рекреационной нагрузке (таблицы </w:t>
      </w:r>
      <w:r w:rsidR="006267C7" w:rsidRPr="006267C7">
        <w:rPr>
          <w:rFonts w:ascii="Times New Roman" w:eastAsia="Times New Roman" w:hAnsi="Times New Roman" w:cs="Times New Roman"/>
          <w:sz w:val="28"/>
          <w:szCs w:val="28"/>
        </w:rPr>
        <w:t>4, 5</w:t>
      </w:r>
      <w:r w:rsidRPr="006267C7">
        <w:rPr>
          <w:rFonts w:ascii="Times New Roman" w:eastAsia="Times New Roman" w:hAnsi="Times New Roman" w:cs="Times New Roman"/>
          <w:sz w:val="28"/>
          <w:szCs w:val="28"/>
        </w:rPr>
        <w:t xml:space="preserve"> Приложения N </w:t>
      </w:r>
      <w:r w:rsidR="006267C7" w:rsidRPr="006267C7">
        <w:rPr>
          <w:rFonts w:ascii="Times New Roman" w:eastAsia="Times New Roman" w:hAnsi="Times New Roman" w:cs="Times New Roman"/>
          <w:sz w:val="28"/>
          <w:szCs w:val="28"/>
        </w:rPr>
        <w:t>1</w:t>
      </w:r>
      <w:r w:rsidRPr="006267C7">
        <w:rPr>
          <w:rFonts w:ascii="Times New Roman" w:eastAsia="Times New Roman" w:hAnsi="Times New Roman" w:cs="Times New Roman"/>
          <w:sz w:val="28"/>
          <w:szCs w:val="28"/>
        </w:rPr>
        <w:t xml:space="preserve"> к настоящим </w:t>
      </w:r>
      <w:r w:rsidRPr="006267C7">
        <w:rPr>
          <w:rFonts w:ascii="Times New Roman" w:eastAsia="Times New Roman" w:hAnsi="Times New Roman" w:cs="Times New Roman"/>
          <w:sz w:val="28"/>
          <w:szCs w:val="28"/>
        </w:rPr>
        <w:lastRenderedPageBreak/>
        <w:t xml:space="preserve">Методическим рекомендациям). Назначение и размеры площадок, вместимость парковых сооружений рекомендуется проектировать с учетом Приложения </w:t>
      </w:r>
      <w:r w:rsidR="006267C7" w:rsidRPr="006267C7">
        <w:rPr>
          <w:rFonts w:ascii="Times New Roman" w:eastAsia="Times New Roman" w:hAnsi="Times New Roman" w:cs="Times New Roman"/>
          <w:sz w:val="28"/>
          <w:szCs w:val="28"/>
        </w:rPr>
        <w:t>3</w:t>
      </w:r>
      <w:r w:rsidRPr="006267C7">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многофункционального парка включает: твердые виды покрытия (плиточное мощение) основных дорожек и площадок (кроме спортивных и детских), элементы сопряжения поверхностей, озеленение, элементы декоративно-прикладного оформления, водные устройства (водоемы, фонтаны), скамьи, урны и малые контейнеры для мусора, ограждение (парка в целом, зон аттракционов, отдельных площадок или насаждений), оборудование площадок, уличное техническое оборудование (тележки "вода", "мороженое"), осветительное оборудование, оборудование архитектурно-декоративного освещения, носители информации о зоне парка или о парке в целом, административно-хозяйственную зону, теплицы.</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применение различных видов и приемов озеленения: вертикального (перголы, трельяжи, шпалеры), мобильного (контейнеры, вазоны), создание декоративных композиций из деревьев, кустарников, цветочного оформления, экзотических видов растений.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размещение некапитальных нестационарных сооружений мелкорозничной торговли и питания, туалетных кабин.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Специализированные парки муниципального образования предназначены для организации специализированных видов отдыха. Состав и количество парковых сооружений, элементы благоустройства, как правило, зависят от тематической направленности парка, определяются заданием на проектирование и проектным решением.</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специализированных парков включает: твердые виды покрытия основных дорожек, элементы сопряжения поверхностей, скамьи, урны, информационное оборудование (схема парка). Допускается размещение ограждения, туалетных кабин.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Парк жилого района обычно предназначен для организации активного и тихого отдыха населения жилого района. На территории парка следует предусматривать: систему аллей и дорожек, площадки (детские, тихого и активного отдыха, спортивные). Рядом с территорией парка или в его составе может быть расположен спортивный комплекс жилого района, детские спортивно-игровые комплексы, места для катания на роликах.</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Как правило, обязательный перечень элементов благоустройства на территории парка жилого района включает: твердые виды покрытия основных дорожек, элементы сопряжения поверхностей, озеленение, </w:t>
      </w:r>
      <w:r>
        <w:rPr>
          <w:rFonts w:ascii="Times New Roman" w:eastAsia="Times New Roman" w:hAnsi="Times New Roman" w:cs="Times New Roman"/>
          <w:sz w:val="28"/>
          <w:szCs w:val="28"/>
        </w:rPr>
        <w:lastRenderedPageBreak/>
        <w:t>скамьи, урны и малые контейнеры для мусора, оборудование площадок, осветительное оборудование.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проектных мероприятий по озеленению в парке жилого района необходимо учитывать формируемые типы пространственной структуры и типы насаждений; в зависимости от функционально-планировочной организации территории рекомендуется предусматривать цветочное оформление с использованием видов растений, характерных для данной климатической зоны.</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предусматривать ограждение территории парка, размещение уличного технического оборудования (торговые тележки "вода", "мороженое") и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Сады </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рекомендуется формировать следующие виды садов: сады отдыха и прогулок, сады при сооружениях, сады-выставки, сады на крышах и др.</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 отдыха и прогулок обычно предназначен для организации кратковременного отдыха населения. Допускается транзитное пешеходное движение по территории сада.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сада отдыха и прогулок включает: твердые виды покрытия дорожек в виде плиточного мощения, элементы сопряжения поверхностей, озеленение, скамьи, урны, уличное техническое оборудование (тележки "вода", "мороженое"), осветительное оборудование.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предусматривать колористическое решение покрытия, размещение водных устройств, элементов декоративно-прикладного оформления, оборудования архитектурно-декоративного освещения, формирование пейзажного характера озеленения.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Возможно предусматривать размещение ограждения, некапитальных нестационарных сооружений питания (летние кафе).</w:t>
      </w:r>
    </w:p>
    <w:p w:rsidR="00920B0A" w:rsidRDefault="00920B0A">
      <w:pPr>
        <w:spacing w:line="240" w:lineRule="auto"/>
        <w:ind w:left="709"/>
        <w:jc w:val="both"/>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при зданиях и сооружениях</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при зданиях и сооружениях обычно формируются у зданий общественных организаций, зрелищных учреждений и других зданий и сооружений общественного назначения. Планировочная структура сада, как правило, должна обеспечивать рациональные подходы к объекту и быструю эвакуацию посетителей.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рекомендуется принимать согласно пункту </w:t>
      </w:r>
      <w:r w:rsidR="00074916" w:rsidRP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Методических рекомендаций. Приемы озеленения и цветочного оформления рекомендуется применять в зависимости от функционального назначения зданий и сооружений: партерные (репрезентативный, парадный сад), </w:t>
      </w:r>
      <w:r>
        <w:rPr>
          <w:rFonts w:ascii="Times New Roman" w:eastAsia="Times New Roman" w:hAnsi="Times New Roman" w:cs="Times New Roman"/>
          <w:sz w:val="28"/>
          <w:szCs w:val="28"/>
        </w:rPr>
        <w:lastRenderedPageBreak/>
        <w:t>интерьерные - с площадками отдыха, кулисами, беседками, ландшафтными цветниками (сад при зрелищных учреждениях).</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Сад-выставка (скульптуры, цветов, произведений декоративно-прикладного искусства и др.), как правило, - экспозиционная территория, действующая как самостоятельный объект или как часть городского парка. Планировочная организация сада-выставки обычно должна быть направлена на выгодное представление экспозиции и создание удобного движения при ее осмотре.</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рекомендуемый и допускаемый перечень элементов благоустройства сада при сооружениях рекомендуется принимать согласно пункту </w:t>
      </w:r>
      <w:r w:rsidR="00074916">
        <w:rPr>
          <w:rFonts w:ascii="Times New Roman" w:eastAsia="Times New Roman" w:hAnsi="Times New Roman" w:cs="Times New Roman"/>
          <w:sz w:val="28"/>
          <w:szCs w:val="28"/>
        </w:rPr>
        <w:t>7.4.2</w:t>
      </w:r>
      <w:r>
        <w:rPr>
          <w:rFonts w:ascii="Times New Roman" w:eastAsia="Times New Roman" w:hAnsi="Times New Roman" w:cs="Times New Roman"/>
          <w:sz w:val="28"/>
          <w:szCs w:val="28"/>
        </w:rPr>
        <w:t xml:space="preserve"> настоящих Методических рекомендаций. Кроме того, рекомендуется размещать информационное оборудование со схемой организации и наименованиями экспозиции. Приемы озеленения рекомендуется ориентировать на создание хороших условий для осмотра экспозиции: газонные партеры, зеленые кулисы и боскеты.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на крышах</w:t>
      </w:r>
    </w:p>
    <w:p w:rsidR="00920B0A" w:rsidRDefault="00920B0A"/>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Сады на крышах могут размещаться на плоских крышах жилых, общественных и производственных зданий и сооружений в целях создания среды для кратковременного отдыха, благоприятных эстетических и микроклиматических условий. Проектирование сада на крыше кроме решения задач озеленения обычно требует учета комплекса внешних (климатических, экологических) и внутренних (механические нагрузки, влажностный и температурный режим здания) факторов. Перечень элементов благоустройства сада на крыше рекомендуется определять проектным решением.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скверы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Бульвары и скверы важнейшие объекты пространственной городской среды и структурные элементы системы озеленения города, предназначены для организации кратковременного отдыха, прогулок, транзитных пешеходных передвижений.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бульваров и скверов включает: твердые виды покрытия дорожек и площадок, элементы сопряжения поверхностей, озеленение, скамьи, урны или малые контейнеры для мусора, осветительное оборудование, оборудование архитектурно-декоративного освещения.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Рекомендуется проектировать покрытие дорожек преимущественно в виде плиточного мощения, предусматривать колористическое решение покрытия, размещение элементов декоративно-прикладного оформления, низких декоративных ограждений.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При разработке проекта   благоустройства и озеленения территории бульваров рекомендуется предусматривать полосы насаждений, изолирующих внутренние территории бульвара от улиц, перед крупными общественными зданиями - широкие видовые разрывы с установкой фонтанов и разбивкой цветников, на бульварах вдоль набережных рекомендуется устраивать площадки отдыха, обращенные к водному зеркалу. При озеленении скверов рекомендуется использовать приемы зрительного расширения озеленяемого пространства.</w:t>
      </w:r>
    </w:p>
    <w:p w:rsidR="00920B0A" w:rsidRDefault="003D3BA2" w:rsidP="00C454D9">
      <w:pPr>
        <w:numPr>
          <w:ilvl w:val="2"/>
          <w:numId w:val="2"/>
        </w:numPr>
        <w:spacing w:line="240" w:lineRule="auto"/>
        <w:ind w:left="0" w:firstLine="720"/>
        <w:contextualSpacing/>
        <w:jc w:val="both"/>
      </w:pPr>
      <w:r w:rsidRPr="007A27CB">
        <w:rPr>
          <w:rFonts w:ascii="Times New Roman" w:eastAsia="Times New Roman" w:hAnsi="Times New Roman" w:cs="Times New Roman"/>
          <w:sz w:val="28"/>
          <w:szCs w:val="28"/>
        </w:rPr>
        <w:t>Возможно размещение технического оборудования (тележки "вода", "мороженое").</w:t>
      </w:r>
    </w:p>
    <w:p w:rsidR="00920B0A" w:rsidRPr="00057C8F" w:rsidRDefault="003D3BA2" w:rsidP="007A27CB">
      <w:pPr>
        <w:pStyle w:val="1"/>
        <w:numPr>
          <w:ilvl w:val="0"/>
          <w:numId w:val="2"/>
        </w:numPr>
        <w:jc w:val="center"/>
        <w:rPr>
          <w:rFonts w:ascii="Times New Roman" w:eastAsia="Times New Roman" w:hAnsi="Times New Roman" w:cs="Times New Roman"/>
          <w:b/>
          <w:sz w:val="28"/>
          <w:szCs w:val="28"/>
        </w:rPr>
      </w:pPr>
      <w:bookmarkStart w:id="23" w:name="_Toc472352461"/>
      <w:r w:rsidRPr="00057C8F">
        <w:rPr>
          <w:rFonts w:ascii="Times New Roman" w:eastAsia="Times New Roman" w:hAnsi="Times New Roman" w:cs="Times New Roman"/>
          <w:b/>
          <w:sz w:val="28"/>
          <w:szCs w:val="28"/>
        </w:rPr>
        <w:t>БЛАГОУСТРОЙСТВО НА ТЕРРИТОРИЯХ</w:t>
      </w:r>
      <w:r w:rsidR="00074916" w:rsidRPr="00057C8F">
        <w:rPr>
          <w:rFonts w:ascii="Times New Roman" w:eastAsia="Times New Roman" w:hAnsi="Times New Roman" w:cs="Times New Roman"/>
          <w:b/>
          <w:sz w:val="28"/>
          <w:szCs w:val="28"/>
        </w:rPr>
        <w:t xml:space="preserve"> ПРОИЗВОДСТВЕННОГО НАЗНАЧЕНИЯ</w:t>
      </w:r>
      <w:bookmarkEnd w:id="23"/>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Pr="00EF36DB"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F36DB">
        <w:rPr>
          <w:rFonts w:ascii="Times New Roman" w:eastAsia="Times New Roman" w:hAnsi="Times New Roman" w:cs="Times New Roman"/>
          <w:sz w:val="28"/>
          <w:szCs w:val="28"/>
        </w:rPr>
        <w:t xml:space="preserve">Требования к проектированию благоустройства на территориях производственного назначения определяются ведомственными нормативами. Объектами нормирования благоустройства на территориях производственного назначения, как правило, являются общественные пространства в зонах производственной застройки и озелененные территории санитарно-защитных зон.Приемы благоустройства и озеленения в зависимости от отраслевой направленности производства рекомендуется применять в соответствии с Приложением </w:t>
      </w:r>
      <w:r w:rsidR="00EF36DB" w:rsidRPr="00EF36DB">
        <w:rPr>
          <w:rFonts w:ascii="Times New Roman" w:eastAsia="Times New Roman" w:hAnsi="Times New Roman" w:cs="Times New Roman"/>
          <w:sz w:val="28"/>
          <w:szCs w:val="28"/>
        </w:rPr>
        <w:t>№ 4</w:t>
      </w:r>
      <w:r w:rsidRPr="00EF36DB">
        <w:rPr>
          <w:rFonts w:ascii="Times New Roman" w:eastAsia="Times New Roman" w:hAnsi="Times New Roman" w:cs="Times New Roman"/>
          <w:sz w:val="28"/>
          <w:szCs w:val="28"/>
        </w:rPr>
        <w:t xml:space="preserve"> к настоящим Методическим рекомендациям.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Озелененные территории санитарно-защитных зон</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Площадь озеленения санитарно-защитных зон (СЗЗ) территорий производственного назначения должна определяться проектным решением в соответствии с требованиями СанПиН 2.2.1/2.1.1.1200.</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озелененных территорий СЗЗ включает: элементы сопряжения озелененного участка с прилегающими территориями (бортовой камень, подпорные стенки, др.), элементы защиты насаждений и участков озеленения.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Озеленение рекомендуется формировать в виде живописных композиций, исключающих однообразие и монотонность.</w:t>
      </w:r>
    </w:p>
    <w:p w:rsidR="00920B0A" w:rsidRPr="00057C8F" w:rsidRDefault="003D3BA2" w:rsidP="007A27CB">
      <w:pPr>
        <w:pStyle w:val="1"/>
        <w:numPr>
          <w:ilvl w:val="0"/>
          <w:numId w:val="2"/>
        </w:numPr>
        <w:jc w:val="center"/>
        <w:rPr>
          <w:rFonts w:ascii="Times New Roman" w:eastAsia="Times New Roman" w:hAnsi="Times New Roman" w:cs="Times New Roman"/>
          <w:b/>
          <w:sz w:val="28"/>
          <w:szCs w:val="28"/>
        </w:rPr>
      </w:pPr>
      <w:bookmarkStart w:id="24" w:name="_Toc472352462"/>
      <w:r w:rsidRPr="00057C8F">
        <w:rPr>
          <w:rFonts w:ascii="Times New Roman" w:eastAsia="Times New Roman" w:hAnsi="Times New Roman" w:cs="Times New Roman"/>
          <w:b/>
          <w:sz w:val="28"/>
          <w:szCs w:val="28"/>
        </w:rPr>
        <w:t>ОБЪЕКТЫ БЛАГОУСТРОЙСТВА</w:t>
      </w:r>
      <w:r w:rsidR="00074916" w:rsidRPr="00057C8F">
        <w:rPr>
          <w:rFonts w:ascii="Times New Roman" w:eastAsia="Times New Roman" w:hAnsi="Times New Roman" w:cs="Times New Roman"/>
          <w:b/>
          <w:sz w:val="28"/>
          <w:szCs w:val="28"/>
        </w:rPr>
        <w:t xml:space="preserve"> НА ТЕРРИТОРИЯХ ТРАНСПОРТНОЙ И ИНЖЕНЕРНОЙ ИНФРАСТРУКТУРЫ</w:t>
      </w:r>
      <w:bookmarkEnd w:id="24"/>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Объектами нормирования благоустройства на территориях транспортных коммуникаций населенного пункта обычно является улично-дорожная сеть (УДС) населенного пункта в границах красных линий, пешеходные переходы различных типов. Проектирование благоустройства возможно </w:t>
      </w:r>
      <w:r>
        <w:rPr>
          <w:rFonts w:ascii="Times New Roman" w:eastAsia="Times New Roman" w:hAnsi="Times New Roman" w:cs="Times New Roman"/>
          <w:sz w:val="28"/>
          <w:szCs w:val="28"/>
        </w:rPr>
        <w:lastRenderedPageBreak/>
        <w:t>производить на сеть улиц определенной категории, отдельную улицу или площадь, часть улицы или площади, транспортное сооружение.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Объектами нормирования благоустройства на территориях инженерных коммуникаций обычно являются охранно-эксплуатационные зоны магистральных сетей, инженерных коммуникаций, технические зоны метрополитена.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комплексного благоустройства на территориях транспортных и инженерных коммуникаций города следует вести с учетом СНиП 35-01, СНиП 2.05.02, ГОСТ Р 52289, ГОСТ Р 52290-2004, ГОСТ Р 51256, обеспечивая условия безопасности населения и защиту прилегающих территорий от воздействия транспорта и инженерных коммуникаций. Размещение подземных инженерных сетей города в границах УДС рекомендуется вести преимущественно в проходных коллекторах.</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и дороги на территории населенного пункта по назначению и транспортным характеристикам обычно подразделяются на магистральные улицы общегородского и районного значения, улицы и дороги местного значения.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Как правило, обязательный перечень элементов благоустройства на территории улиц и дорог включает: твердые виды покрытия дорожного полотна и тротуаров, элементы сопряжения поверхностей, озеленение вдоль улиц и дорог, ограждения опасных мест, осветительное оборудование, носители информации дорожного движения (дорожные знаки, разметка, светофорные устройства).</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и конструкции дорожного покрытия проектируются с учетом категории улицы и обеспечением безопасности движения. Рекомендуемые материалы для покрытий улиц и дорог приведены в Приложении </w:t>
      </w:r>
      <w:r w:rsidR="00677D7D">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к настоящим Методическим </w:t>
      </w:r>
      <w:r w:rsidRPr="00677D7D">
        <w:rPr>
          <w:rFonts w:ascii="Times New Roman" w:eastAsia="Times New Roman" w:hAnsi="Times New Roman" w:cs="Times New Roman"/>
          <w:sz w:val="28"/>
          <w:szCs w:val="28"/>
        </w:rPr>
        <w:t>рекомендациям.</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Для проектирования озеленения улиц и дорог рекомендуется устанавливать минимальные расстояния от посадок до сетей подземных коммуникаций и прочих сооружений улично-дорожной сети в соответствии со СНиПами. Возможно размещение деревьев в мощении. Размещение зеленых насаждений у поворотов и остановок при нерегулируемом движении рекомендуется проектировать согласно пункту </w:t>
      </w:r>
      <w:r w:rsidR="00074916" w:rsidRPr="00677D7D">
        <w:rPr>
          <w:rFonts w:ascii="Times New Roman" w:eastAsia="Times New Roman" w:hAnsi="Times New Roman" w:cs="Times New Roman"/>
          <w:sz w:val="28"/>
          <w:szCs w:val="28"/>
        </w:rPr>
        <w:t>9</w:t>
      </w:r>
      <w:r w:rsidRPr="00677D7D">
        <w:rPr>
          <w:rFonts w:ascii="Times New Roman" w:eastAsia="Times New Roman" w:hAnsi="Times New Roman" w:cs="Times New Roman"/>
          <w:sz w:val="28"/>
          <w:szCs w:val="28"/>
        </w:rPr>
        <w:t xml:space="preserve">.4.2 настоящих Методических рекомендаций. Рекомендуется предусматривать увеличение буферных зон между краем проезжей части и ближайшим рядом деревьев - за пределами зоны риска рекомендуется высаживатьрекомендуемые для таких объектов растения </w:t>
      </w:r>
      <w:r w:rsidR="00677D7D" w:rsidRPr="00677D7D">
        <w:rPr>
          <w:rFonts w:ascii="Times New Roman" w:eastAsia="Times New Roman" w:hAnsi="Times New Roman" w:cs="Times New Roman"/>
          <w:sz w:val="28"/>
          <w:szCs w:val="28"/>
        </w:rPr>
        <w:t xml:space="preserve">(таблица </w:t>
      </w:r>
      <w:r w:rsidRPr="00677D7D">
        <w:rPr>
          <w:rFonts w:ascii="Times New Roman" w:eastAsia="Times New Roman" w:hAnsi="Times New Roman" w:cs="Times New Roman"/>
          <w:sz w:val="28"/>
          <w:szCs w:val="28"/>
        </w:rPr>
        <w:t xml:space="preserve">6 Приложения N </w:t>
      </w:r>
      <w:r w:rsidR="00677D7D" w:rsidRPr="00677D7D">
        <w:rPr>
          <w:rFonts w:ascii="Times New Roman" w:eastAsia="Times New Roman" w:hAnsi="Times New Roman" w:cs="Times New Roman"/>
          <w:sz w:val="28"/>
          <w:szCs w:val="28"/>
        </w:rPr>
        <w:t>1</w:t>
      </w:r>
      <w:r w:rsidRPr="00677D7D">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Ограждения на территории транспортных коммуникаций обычно предназначены для организации безопасности передвижения</w:t>
      </w:r>
      <w:r>
        <w:rPr>
          <w:rFonts w:ascii="Times New Roman" w:eastAsia="Times New Roman" w:hAnsi="Times New Roman" w:cs="Times New Roman"/>
          <w:sz w:val="28"/>
          <w:szCs w:val="28"/>
        </w:rPr>
        <w:t xml:space="preserve"> транспортных средств и пешеходов. Ограждения улично-дорожной сети и искусственных сооружений (эстакады, путепроводы, мосты, др.) следует проектировать в соответствии с ГОСТ Р 52289, ГОСТ 26804.</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освещения магистральных улиц на участках между пересечениями, на эстакадах, мостах и путепроводах опоры светильников рекомендуется располагать с двухсторонней расстановкой (симметрично или в </w:t>
      </w:r>
      <w:r>
        <w:rPr>
          <w:rFonts w:ascii="Times New Roman" w:eastAsia="Times New Roman" w:hAnsi="Times New Roman" w:cs="Times New Roman"/>
          <w:sz w:val="28"/>
          <w:szCs w:val="28"/>
        </w:rPr>
        <w:lastRenderedPageBreak/>
        <w:t>шахматном порядке), по оси разделительной полосы, то же - с подвеской светильников между высокими опорами на тросах. Расстояние между опорами рекомендуется устанавливать в зависимости от типа светильников, источников света и высоты их установки, но не более 50 м. Возможно размещение оборудования декоративно-художественного (праздничного) освещения.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Площади</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 функциональному назначению площади обычно подразделяются на: главные (у зданий органов власти, общественных организаций), приобъектные (у театров, памятников, кинотеатров, музеев, торговых центров, стадионов, парков, рынков и др.), общественно-транспортные (у вокзалов, станций метрополитена, на въездах в город), мемориальные (у памятных объектов или мест), площади транспортных развязок. При проектировании благоустройства рекомендуется обеспечивать максимально возможное разделение пешеходного и транспортного движения, основных и местных транспортных потоков.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Территории площади, как правило, включают: проезжую часть, пешеходную часть, участки зелёных насаждений. При многоуровневой организации пространства площади пешеходную часть рекомендуется частично или полностью совмещать с дневной поверхностью, а в подземном уровне в зоне внеуличных пешеходных переходов размещать остановки и станции городского массового транспорта, места для парковки легковых автомобилей, инженерное оборудование и коммуникации, погрузочно-разгрузочные площадки, туалеты, площадки с контейнерами для сбора мусора.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Обязательный перечень элементов благоустройства на территории площади рекомендуется принимать в соответствии с пунктом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.2.2 настоящих Методических рекомендаций. В зависимости от функционального назначения площади рекомендуется размещать следующие дополнительные элементы благоустройства:</w:t>
      </w:r>
    </w:p>
    <w:p w:rsidR="00920B0A" w:rsidRDefault="003D3BA2">
      <w:pPr>
        <w:spacing w:line="240" w:lineRule="auto"/>
        <w:ind w:firstLine="720"/>
        <w:jc w:val="both"/>
      </w:pPr>
      <w:r>
        <w:rPr>
          <w:rFonts w:ascii="Times New Roman" w:eastAsia="Times New Roman" w:hAnsi="Times New Roman" w:cs="Times New Roman"/>
          <w:sz w:val="28"/>
          <w:szCs w:val="28"/>
        </w:rPr>
        <w:t>- на главных, приобъектных, мемориальных площадях - произведения монументально-декоративного искусства, водные устройства (фонтаны);</w:t>
      </w:r>
    </w:p>
    <w:p w:rsidR="00920B0A" w:rsidRDefault="003D3BA2">
      <w:pPr>
        <w:spacing w:line="240" w:lineRule="auto"/>
        <w:ind w:firstLine="720"/>
        <w:jc w:val="both"/>
      </w:pPr>
      <w:r>
        <w:rPr>
          <w:rFonts w:ascii="Times New Roman" w:eastAsia="Times New Roman" w:hAnsi="Times New Roman" w:cs="Times New Roman"/>
          <w:sz w:val="28"/>
          <w:szCs w:val="28"/>
        </w:rPr>
        <w:t>- на общественно-транспортных площадях - остановочные павильоны, некапитальные нестационарные сооружения мелкорозничной торговли, питания, бытового обслуживания, средства наружной рекламы и информации.</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Виды покрытия пешеходной части площади обычно должны </w:t>
      </w:r>
      <w:r w:rsidRPr="00677D7D">
        <w:rPr>
          <w:rFonts w:ascii="Times New Roman" w:eastAsia="Times New Roman" w:hAnsi="Times New Roman" w:cs="Times New Roman"/>
          <w:sz w:val="28"/>
          <w:szCs w:val="28"/>
        </w:rPr>
        <w:t>предусматривать возможность проезда автомобилей специального назначения (пожарных, аварийных, уборочных и др.), временной парковки легковых автомобилей.</w:t>
      </w:r>
    </w:p>
    <w:p w:rsidR="00920B0A" w:rsidRPr="00677D7D"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 xml:space="preserve">Места возможного проезда и временной парковки автомобилей на пешеходной части площади рекомендуется выделять цветом или фактурой покрытия, мобильным озеленением (контейнеры, вазоны), переносными ограждениями. Ширину прохода рекомендуется проектировать в соответствии с Приложением N </w:t>
      </w:r>
      <w:r w:rsidR="00677D7D" w:rsidRPr="00677D7D">
        <w:rPr>
          <w:rFonts w:ascii="Times New Roman" w:eastAsia="Times New Roman" w:hAnsi="Times New Roman" w:cs="Times New Roman"/>
          <w:sz w:val="28"/>
          <w:szCs w:val="28"/>
        </w:rPr>
        <w:t>2</w:t>
      </w:r>
      <w:r w:rsidRPr="00677D7D">
        <w:rPr>
          <w:rFonts w:ascii="Times New Roman" w:eastAsia="Times New Roman" w:hAnsi="Times New Roman" w:cs="Times New Roman"/>
          <w:sz w:val="28"/>
          <w:szCs w:val="28"/>
        </w:rPr>
        <w:t xml:space="preserve"> к настоящим Методическим рекомендациям.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677D7D">
        <w:rPr>
          <w:rFonts w:ascii="Times New Roman" w:eastAsia="Times New Roman" w:hAnsi="Times New Roman" w:cs="Times New Roman"/>
          <w:sz w:val="28"/>
          <w:szCs w:val="28"/>
        </w:rPr>
        <w:t>При озеленении площади рекомендуется использовать периметральное озеленение, насаждения в центре площади (сквер или островок</w:t>
      </w:r>
      <w:r>
        <w:rPr>
          <w:rFonts w:ascii="Times New Roman" w:eastAsia="Times New Roman" w:hAnsi="Times New Roman" w:cs="Times New Roman"/>
          <w:sz w:val="28"/>
          <w:szCs w:val="28"/>
        </w:rPr>
        <w:t xml:space="preserve"> безопасности), а также совмещение этих приемов. В условиях исторической </w:t>
      </w:r>
      <w:r>
        <w:rPr>
          <w:rFonts w:ascii="Times New Roman" w:eastAsia="Times New Roman" w:hAnsi="Times New Roman" w:cs="Times New Roman"/>
          <w:sz w:val="28"/>
          <w:szCs w:val="28"/>
        </w:rPr>
        <w:lastRenderedPageBreak/>
        <w:t xml:space="preserve">среды населенного пункта или сложившейся застройки рекомендуется применение компактных и (или) мобильных приемов озеленения. Озеленение островка безопасности в центре площади рекомендуется осуществлять в виде партерного озеленения или высоких насаждений с учетом необходимого угла видимости для водителей согласно пункту </w:t>
      </w:r>
      <w:r w:rsidR="009F52AF">
        <w:rPr>
          <w:rFonts w:ascii="Times New Roman" w:eastAsia="Times New Roman" w:hAnsi="Times New Roman" w:cs="Times New Roman"/>
          <w:sz w:val="28"/>
          <w:szCs w:val="28"/>
        </w:rPr>
        <w:t>9</w:t>
      </w:r>
      <w:r>
        <w:rPr>
          <w:rFonts w:ascii="Times New Roman" w:eastAsia="Times New Roman" w:hAnsi="Times New Roman" w:cs="Times New Roman"/>
          <w:sz w:val="28"/>
          <w:szCs w:val="28"/>
        </w:rPr>
        <w:t>.4.2 настоящих Методических рекомендаций.</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Пешеходные переходы рекомендуется размещать в местах пересечения основных пешеходных коммуникаций с городскими улицами и дорогами. Пешеходные переходы обычно проектируются в одном уровне с проезжей частью улицы (наземные), либо вне уровня проезжей части улицы - внеуличные (надземные и подземные).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размещении наземного пешеходного перехода на улицах нерегулируемого движения рекомендуется обеспечивать треугольник видимости, в зоне которого не следует допускать размещение строений, некапитальных нестационарных сооружений, рекламных щитов, зеленых насаждений высотой более 0,5 м. Стороны треугольника рекомендуется принимать: 8 x 40 м при разрешенной скорости движения транспорта 40 км/ч; 10 x 50 м - при скорости 60 км/ч.</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Обязательный перечень элементов благоустройства наземных пешеходных переходов обычно включает: дорожную разметку, пандусы для съезда с уровня тротуара на уровень проезжей части, осветительное оборудование.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Крайне желательно обеспечить в зоне наземного пешеходного перехода дополнительное освещение, отчетливо выделяющее его на проезжей части.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Если в составе наземного пешеходного перехода расположен "островок безопасности", приподнятый над уровнем дорожного полотна, в нем рекомендуется предусматривать проезд шириной не менее 0,9 м в уровне транспортного полотна для беспрепятственного передвижения колясок (детских, инвалидных, хозяйственных).</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Технические зоны транспортных, инженерных коммуникаций, водоохранные зоны</w:t>
      </w:r>
    </w:p>
    <w:p w:rsidR="00920B0A" w:rsidRDefault="00920B0A">
      <w:pPr>
        <w:spacing w:line="240" w:lineRule="auto"/>
        <w:ind w:left="709"/>
        <w:jc w:val="both"/>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населенного пункта обычно предусматривают следующие виды технических (охранно-эксплуатационных) зон, выделяемые линиями градостроительного регулирования: магистральных коллекторов и трубопроводов, кабелей высокого и низкого напряжения, слабых токов, линий высоковольтных передач, метрополитена, в том числе мелкого заложения.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территории выделенных технических (охранных) зон магистральных коллекторов и трубопроводов, кабелей высокого, низкого напряжения и слабых токов, линий высоковольтных передач, как правило, не допускается прокладка транспортно-пешеходных коммуникаций с твердыми </w:t>
      </w:r>
      <w:r>
        <w:rPr>
          <w:rFonts w:ascii="Times New Roman" w:eastAsia="Times New Roman" w:hAnsi="Times New Roman" w:cs="Times New Roman"/>
          <w:sz w:val="28"/>
          <w:szCs w:val="28"/>
        </w:rPr>
        <w:lastRenderedPageBreak/>
        <w:t>видами покрытий, установка осветительного оборудования, средств наружной рекламы и информации, устройство площадок (детских, отдыха, стоянок автомобилей, установки мусоросборников), возведение любых видов сооружений, в т.ч. некапитальных нестационарных, кроме технических, имеющих отношение к обслуживанию и эксплуатации проходящих в технической зоне коммуникаций.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зоне линий высоковольтных передач напряжением менее 110 кВт возможно размещение площадок для выгула и дрессировки собак. Озеленение рекомендуется проектировать в виде цветников и газонов по внешнему краю зоны, далее - посадок кустарника и групп низкорастущих деревьев с поверхностной (неглубокой) корневой системой.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технических зон метрополитена по согласованию с уполномоченными структурами метрополитена возможна организация бульваров, скверов, участков зеленых насаждений (все насаждения - с неглубокой, поверхностной корневой системой), установка некапитальных нестационарных сооружений, размещение площадок для стоянок автомобилей и выгула собак. Площадки для выгула собак рекомендуется располагать не ближе 5,0 м от красных линий улиц и дорог.</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полосы отвода железной дороги следует проектировать с учетом СНиП 32-01.</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Благоустройство территорий водоохранных зон следует проектировать в соответствии с водным законодательством.</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Велосипедная инфраструктура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Велосипедныепути должны связывать все части города, создавая условия для беспрепятственного передвижения на велосипеде.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Типология объектов велосипедной инфраструктуры зависит от их функции (транспортная или рекреационная), роли в масштабе города и характеристик автомобильного и пешеходного трафика пространств, в которые интегрируется велодвижение. В зависимости от этих факторов могут применяться различные решения - от организации полностью изолированной велодорожки, например, связывающей периферийные районы с центром города, до полного отсутствия выделенных велодорожек или велополос на местных улицах и проездах, где скоростной режим не превышает 30 км/ч.</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 объектам велосипедной инфраструктуры предъявляются следующие основные требования: безопасность, связность, прямолинейность и комфортность. Безопасность предполагает изоляцию велодвижения от интенсивных транспортных и пешеходных потоков и обеспечение видимости «водитель – велосипедист». Связность и прямолинейность обеспечивают возможность беспрепятственно добраться на велосипеде из пункта А в пункт Б кратчайшим путем.  Комфортность включает в себя следующие характеристики: ширина полосы движения, материал покрытия, отсутствие резких перепадов, освещенность и др.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эффективного использования велосипедного передвижения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маршруты велодорожек, интегрированные в единую замкнутую систему</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комфортные и безопасные пересечения веломаршрутов на перекрестках пешеходного и автомобильного движения (например, проезды под интенсивными</w:t>
      </w:r>
    </w:p>
    <w:p w:rsidR="00920B0A" w:rsidRDefault="003D3BA2">
      <w:pPr>
        <w:spacing w:line="240" w:lineRule="auto"/>
        <w:ind w:firstLine="720"/>
        <w:jc w:val="both"/>
      </w:pPr>
      <w:r>
        <w:rPr>
          <w:rFonts w:ascii="Times New Roman" w:eastAsia="Times New Roman" w:hAnsi="Times New Roman" w:cs="Times New Roman"/>
          <w:sz w:val="28"/>
          <w:szCs w:val="28"/>
        </w:rPr>
        <w:t>автомобильными перекрестками)</w:t>
      </w:r>
    </w:p>
    <w:p w:rsidR="00920B0A" w:rsidRDefault="003D3BA2">
      <w:pPr>
        <w:spacing w:line="240" w:lineRule="auto"/>
        <w:ind w:firstLine="720"/>
        <w:jc w:val="both"/>
      </w:pPr>
      <w:r>
        <w:rPr>
          <w:rFonts w:ascii="Times New Roman" w:eastAsia="Times New Roman" w:hAnsi="Times New Roman" w:cs="Times New Roman"/>
          <w:sz w:val="28"/>
          <w:szCs w:val="28"/>
        </w:rPr>
        <w:t>- снижение общей скорости движения автомобильного транспорта в районе, чтобы велосипедисты могли безопасно пользоваться проезжей частью (это позволит расширить сеть велосипедных маршрутов, не строя новых велодорожек)</w:t>
      </w:r>
    </w:p>
    <w:p w:rsidR="00920B0A" w:rsidRDefault="003D3BA2">
      <w:pPr>
        <w:spacing w:line="240" w:lineRule="auto"/>
        <w:ind w:firstLine="720"/>
        <w:jc w:val="both"/>
      </w:pPr>
      <w:r>
        <w:rPr>
          <w:rFonts w:ascii="Times New Roman" w:eastAsia="Times New Roman" w:hAnsi="Times New Roman" w:cs="Times New Roman"/>
          <w:sz w:val="28"/>
          <w:szCs w:val="28"/>
        </w:rPr>
        <w:t>- организация безбарьерной среды в зонах перепада высот на маршруте</w:t>
      </w:r>
    </w:p>
    <w:p w:rsidR="00920B0A" w:rsidRDefault="003D3BA2">
      <w:pPr>
        <w:spacing w:line="240" w:lineRule="auto"/>
        <w:ind w:firstLine="720"/>
        <w:jc w:val="both"/>
      </w:pPr>
      <w:r>
        <w:rPr>
          <w:rFonts w:ascii="Times New Roman" w:eastAsia="Times New Roman" w:hAnsi="Times New Roman" w:cs="Times New Roman"/>
          <w:sz w:val="28"/>
          <w:szCs w:val="28"/>
        </w:rPr>
        <w:t>- организация велодорожек не только в прогулочных зонах, но и на маршрутах, ведущих к зонам ТПУ и остановках внеуличного транспорта</w:t>
      </w:r>
    </w:p>
    <w:p w:rsidR="00920B0A" w:rsidRDefault="003D3BA2">
      <w:pPr>
        <w:spacing w:line="240" w:lineRule="auto"/>
        <w:ind w:firstLine="720"/>
        <w:jc w:val="both"/>
      </w:pPr>
      <w:r>
        <w:rPr>
          <w:rFonts w:ascii="Times New Roman" w:eastAsia="Times New Roman" w:hAnsi="Times New Roman" w:cs="Times New Roman"/>
          <w:sz w:val="28"/>
          <w:szCs w:val="28"/>
        </w:rPr>
        <w:t>- безопасные велопарковки с ответственным хранением в зонах ТПУ и остановок внеуличного транспорта, а также в районных центрах активности.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Для круглогодичного использования велосипеда необходимо предусмотреть следующие меры:</w:t>
      </w:r>
    </w:p>
    <w:p w:rsidR="00920B0A" w:rsidRDefault="003D3BA2">
      <w:pPr>
        <w:spacing w:line="240" w:lineRule="auto"/>
        <w:ind w:firstLine="720"/>
        <w:jc w:val="both"/>
      </w:pPr>
      <w:r>
        <w:rPr>
          <w:rFonts w:ascii="Times New Roman" w:eastAsia="Times New Roman" w:hAnsi="Times New Roman" w:cs="Times New Roman"/>
          <w:sz w:val="28"/>
          <w:szCs w:val="28"/>
        </w:rPr>
        <w:t>- велодорожки, проходящие параллельно проезжей части, отделять зеленой полосой, которая в зимний период будет использована для уборки снега</w:t>
      </w:r>
    </w:p>
    <w:p w:rsidR="00920B0A" w:rsidRDefault="003D3BA2">
      <w:pPr>
        <w:spacing w:line="240" w:lineRule="auto"/>
        <w:ind w:firstLine="720"/>
        <w:jc w:val="both"/>
      </w:pPr>
      <w:r>
        <w:rPr>
          <w:rFonts w:ascii="Times New Roman" w:eastAsia="Times New Roman" w:hAnsi="Times New Roman" w:cs="Times New Roman"/>
          <w:sz w:val="28"/>
          <w:szCs w:val="28"/>
        </w:rPr>
        <w:t>- в зимний период отдать приоритет в обслуживании с проезжей части велодорожкам</w:t>
      </w:r>
    </w:p>
    <w:p w:rsidR="00920B0A" w:rsidRDefault="003D3BA2">
      <w:pPr>
        <w:spacing w:line="240" w:lineRule="auto"/>
        <w:ind w:firstLine="720"/>
        <w:jc w:val="both"/>
      </w:pPr>
      <w:r>
        <w:rPr>
          <w:rFonts w:ascii="Times New Roman" w:eastAsia="Times New Roman" w:hAnsi="Times New Roman" w:cs="Times New Roman"/>
          <w:sz w:val="28"/>
          <w:szCs w:val="28"/>
        </w:rPr>
        <w:t>- использовать современные технологические решения для обслуживания велодорожек зимой, например, подогрев поверхности</w:t>
      </w:r>
    </w:p>
    <w:p w:rsidR="00920B0A" w:rsidRDefault="003D3BA2">
      <w:pPr>
        <w:spacing w:line="240" w:lineRule="auto"/>
        <w:ind w:firstLine="720"/>
        <w:jc w:val="both"/>
      </w:pPr>
      <w:r>
        <w:rPr>
          <w:rFonts w:ascii="Times New Roman" w:eastAsia="Times New Roman" w:hAnsi="Times New Roman" w:cs="Times New Roman"/>
          <w:sz w:val="28"/>
          <w:szCs w:val="28"/>
        </w:rPr>
        <w:t>- все велодорожки должны быть освещены</w:t>
      </w:r>
    </w:p>
    <w:p w:rsidR="00920B0A" w:rsidRDefault="003D3BA2">
      <w:pPr>
        <w:spacing w:line="240" w:lineRule="auto"/>
        <w:ind w:firstLine="720"/>
        <w:jc w:val="both"/>
      </w:pPr>
      <w:r>
        <w:rPr>
          <w:rFonts w:ascii="Times New Roman" w:eastAsia="Times New Roman" w:hAnsi="Times New Roman" w:cs="Times New Roman"/>
          <w:sz w:val="28"/>
          <w:szCs w:val="28"/>
        </w:rPr>
        <w:t>- наиболее загруженныевеломаршруты могут быть крытыми</w:t>
      </w:r>
    </w:p>
    <w:p w:rsidR="00920B0A" w:rsidRDefault="003D3BA2">
      <w:pPr>
        <w:spacing w:line="240" w:lineRule="auto"/>
        <w:ind w:firstLine="720"/>
        <w:jc w:val="both"/>
      </w:pPr>
      <w:r>
        <w:rPr>
          <w:rFonts w:ascii="Times New Roman" w:eastAsia="Times New Roman" w:hAnsi="Times New Roman" w:cs="Times New Roman"/>
          <w:sz w:val="28"/>
          <w:szCs w:val="28"/>
        </w:rPr>
        <w:t>- велопарковки большой вместимости проектировать крытыми</w:t>
      </w:r>
    </w:p>
    <w:p w:rsidR="00920B0A" w:rsidRDefault="003D3BA2">
      <w:pPr>
        <w:spacing w:line="240" w:lineRule="auto"/>
        <w:ind w:firstLine="720"/>
        <w:jc w:val="both"/>
      </w:pPr>
      <w:r>
        <w:rPr>
          <w:rFonts w:ascii="Times New Roman" w:eastAsia="Times New Roman" w:hAnsi="Times New Roman" w:cs="Times New Roman"/>
          <w:sz w:val="28"/>
          <w:szCs w:val="28"/>
        </w:rPr>
        <w:t>- в зимний период использовать шипованную резину для велосипедов</w:t>
      </w:r>
    </w:p>
    <w:p w:rsidR="00EE615F" w:rsidRPr="00057C8F" w:rsidRDefault="00EE615F" w:rsidP="007A27CB">
      <w:pPr>
        <w:pStyle w:val="1"/>
        <w:numPr>
          <w:ilvl w:val="0"/>
          <w:numId w:val="2"/>
        </w:numPr>
        <w:jc w:val="center"/>
        <w:rPr>
          <w:rFonts w:ascii="Times New Roman" w:hAnsi="Times New Roman" w:cs="Times New Roman"/>
          <w:b/>
          <w:caps/>
          <w:color w:val="auto"/>
          <w:sz w:val="28"/>
          <w:szCs w:val="28"/>
        </w:rPr>
      </w:pPr>
      <w:bookmarkStart w:id="25" w:name="_Toc472352463"/>
      <w:r w:rsidRPr="00057C8F">
        <w:rPr>
          <w:rFonts w:ascii="Times New Roman" w:hAnsi="Times New Roman" w:cs="Times New Roman"/>
          <w:b/>
          <w:caps/>
          <w:sz w:val="28"/>
          <w:szCs w:val="28"/>
        </w:rPr>
        <w:t>Городское оформление и информация</w:t>
      </w:r>
      <w:bookmarkEnd w:id="25"/>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Вывески, реклама и витрины.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Установка информационных конструкций (далее вывесок) а также размещение иных графических элементов рекомендуется в соответствии с утвержденными городскими правилами, либо после согласования эскизов с администрацией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Организациям, эксплуатирующим световые рекламы и вывески, рекомендуется обеспечивать своевременную замену перегоревших газосветовых трубок и электроламп. В случае неисправности отдельных знаков рекламы или вывески рекомендуется выключать полностью.</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Не рекомендуется размещать на зданиях вывески и рекламу, перекрывающие архитектурные элементы зданий (например: оконные проёмы, колонны, орнамент и прочие). Вывески с подложками не рекомендуется размещать на памятниках архитектуры и зданиях, год постройки которых 1953-й или более ранний. Рекламу рекомендуется размещать только на глухих фасадах зданий (брандмауэрах) в количестве не более 4-х.</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 xml:space="preserve">Рекомендуется размещать вывески между первым и вторым этажами, выровненные по средней линии букв размером (без учета выносных элементов букв) высотой не более 60 см. На памятниках архитектуры рекомендуется размещать вывески со сдержанной цветовой гаммой (в том числе натурального цвета материалов: металл, камень, дерево). Для торговых </w:t>
      </w:r>
      <w:r w:rsidRPr="00EE615F">
        <w:rPr>
          <w:rFonts w:ascii="Times New Roman" w:eastAsia="Times New Roman" w:hAnsi="Times New Roman" w:cs="Times New Roman"/>
          <w:sz w:val="28"/>
          <w:szCs w:val="28"/>
        </w:rPr>
        <w:lastRenderedPageBreak/>
        <w:t>комплексов рекомендуется разработка собственных архитектурно-художественных концепций, определяющих размещение и конструкцию вывесок.</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Расклейку газет, афиш, плакатов, различного рода объявлений и реклам рекомендуется разрешать на специально установленных стендах. Для малоформатных листовых афиш зрелищных мероприятий возможно дополнительное размещение на временных строительных ограждениях.</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Очистку от объявлений опор электротранспорта, уличного освещения, цоколя зданий, заборов и других сооружений рекомендуется осуществлять организациям, эксплуатирующим данные объекты.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Размещение и эксплуатацию рекламных конструкций следует осуществлять в порядке, установленном решением представительного органа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Рекламные конструкции не рекомендуется располагать отдельно от городского оборудования (за редким исключением, например, конструкций культурных и спортивных объектов а также афишных тумб), она должна его защищать или окупать его эксплуатацию.</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Крупноформатные рекламные конструкции (билборды, суперсайты и прочие) не рекомендуется располагать ближе 100 метров от жилых, общественных и офисных зданий.</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Праздничное оформление территории муниципального образования рекомендуется выполнять по решению администрации муниципального образования на период проведения государственных и городских (сельских) праздников, мероприятий, связанных со знаменательными событиями.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Оформление зданий, сооружений рекомендуется осуществлять их владельцами в рамках концепции праздничного оформления территории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Работы, связанные с проведением общегородских (сельских) торжественных и праздничных мероприятий, рекомендуется осуществлять организациям самостоятельно за счет собственных средств, а также по договорам с администрацией муниципального образования в пределах средств, предусмотренных на эти цели в бюджете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 праздничное оформление рекомендуется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Концепцию праздничного оформления рекомендуется определять программой мероприятий и схемой размещения объектов и элементов праздничного оформления, утверждаемыми администрацией муниципального образования.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изготовлении и установке элементов праздничного оформления не рекомендуется снимать, повреждать и ухудшать видимость технических средств регулирования дорожного движения.</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Рекомендации к размещению информационных конструкций (афиш) зрелищных мероприятий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lastRenderedPageBreak/>
        <w:t>При размещении информации о культурных, спортивных  и других зрелищных мероприятиях конструкции должны учитывать архитектурно-средовые особенности строений и не перекрывать архитектурные детали  (например: оконные проёмы, колонны, орнамент и прочие), быть пропорционально связаны с архитектурой. Рекомендуется использование конструкций без жесткого каркаса.</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Количество рекламы не должно быть избыточно, а сами информационные поверхности между собой должны быть упорядочены по цветографике и композиции.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размещении в нишах и межколонном пространстве, афиши необходимо расположить глубже передней линии фасада, чтобы не разрушать пластику объемов здания. Для этой же цели желательно выбрать для афиш в углублениях темный тон фона.</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отсутствии места на фасаде и наличии его рядом со зданием возможна установка неподалеку от объекта афишной тумбы.</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При отсутствии подходящих мест для размещения информации учреждений культуры допустимо по согласованию с архитектурной администрацией города размещать афиши в оконных проемах. В этом случае необходимо размещать афиши только за стеклом и строго выдерживать единый стиль оформления.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Размещение малоформатной листовой рекламы в простенках здания может допускаться для культурных и спортивных учреждений при соблюдении единого оформления.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Возможно размещать рекламу, создав специальные места или навесные конструкции на близлежащих столбах городского освещения.</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Городская навигация должна размещаться в удобных для своей функции местах не вызывая визуальный шум и не перекрывая архитектурные элементы зданий.</w:t>
      </w:r>
    </w:p>
    <w:p w:rsidR="00EE615F" w:rsidRPr="00EE615F" w:rsidRDefault="00EE615F"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Уличное искусство (стрит-арт, граффити, мурали)</w:t>
      </w:r>
    </w:p>
    <w:p w:rsidR="00EE615F" w:rsidRPr="00EE615F" w:rsidRDefault="00EE615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EE615F">
        <w:rPr>
          <w:rFonts w:ascii="Times New Roman" w:eastAsia="Times New Roman" w:hAnsi="Times New Roman" w:cs="Times New Roman"/>
          <w:sz w:val="28"/>
          <w:szCs w:val="28"/>
        </w:rPr>
        <w:t>Рекомендуется определить и регламентировать городские зоны и типы объектов где разрешено, запрещено или нормировано использование уличного искусства для стен, заборов и других городских поверхностей. Рекомендуется использовать оформление подобными рисунками глухих заборов и брандмауэров. В центральной части города и других значимых территориях подобное оформление должно получать согласование (в том числе и постфактум).</w:t>
      </w:r>
    </w:p>
    <w:p w:rsidR="00920B0A" w:rsidRPr="00057C8F" w:rsidRDefault="003D3BA2" w:rsidP="00C207BE">
      <w:pPr>
        <w:pStyle w:val="1"/>
        <w:numPr>
          <w:ilvl w:val="0"/>
          <w:numId w:val="2"/>
        </w:numPr>
        <w:jc w:val="center"/>
        <w:rPr>
          <w:rFonts w:ascii="Times New Roman" w:eastAsia="Times New Roman" w:hAnsi="Times New Roman" w:cs="Times New Roman"/>
          <w:b/>
          <w:sz w:val="28"/>
          <w:szCs w:val="28"/>
        </w:rPr>
      </w:pPr>
      <w:bookmarkStart w:id="26" w:name="_Toc472352464"/>
      <w:r w:rsidRPr="00057C8F">
        <w:rPr>
          <w:rFonts w:ascii="Times New Roman" w:eastAsia="Times New Roman" w:hAnsi="Times New Roman" w:cs="Times New Roman"/>
          <w:b/>
          <w:sz w:val="28"/>
          <w:szCs w:val="28"/>
        </w:rPr>
        <w:t>ЭКСПЛУАТАЦИЯ ОБЪЕКТОВ БЛАГОУСТРОЙСТВА</w:t>
      </w:r>
      <w:bookmarkEnd w:id="26"/>
    </w:p>
    <w:p w:rsidR="00920B0A" w:rsidRDefault="00920B0A"/>
    <w:p w:rsidR="00920B0A" w:rsidRDefault="003D3BA2" w:rsidP="00670699">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w:t>
      </w:r>
      <w:r w:rsidR="00670699">
        <w:rPr>
          <w:rFonts w:ascii="Times New Roman" w:eastAsia="Times New Roman" w:hAnsi="Times New Roman" w:cs="Times New Roman"/>
          <w:sz w:val="28"/>
          <w:szCs w:val="28"/>
        </w:rPr>
        <w:t>ния.</w:t>
      </w:r>
    </w:p>
    <w:p w:rsidR="00670699" w:rsidRPr="00670699" w:rsidRDefault="00670699" w:rsidP="00670699">
      <w:pPr>
        <w:spacing w:line="240" w:lineRule="auto"/>
        <w:ind w:left="709"/>
        <w:contextualSpacing/>
        <w:jc w:val="both"/>
        <w:rPr>
          <w:rFonts w:ascii="Times New Roman" w:eastAsia="Times New Roman" w:hAnsi="Times New Roman" w:cs="Times New Roman"/>
          <w:sz w:val="28"/>
          <w:szCs w:val="28"/>
        </w:rPr>
      </w:pPr>
    </w:p>
    <w:p w:rsidR="00920B0A" w:rsidRDefault="003E797E"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Эксплуатация</w:t>
      </w:r>
      <w:r w:rsidR="003D3BA2">
        <w:rPr>
          <w:rFonts w:ascii="Times New Roman" w:eastAsia="Times New Roman" w:hAnsi="Times New Roman" w:cs="Times New Roman"/>
          <w:sz w:val="28"/>
          <w:szCs w:val="28"/>
        </w:rPr>
        <w:t xml:space="preserve"> объект</w:t>
      </w:r>
      <w:r>
        <w:rPr>
          <w:rFonts w:ascii="Times New Roman" w:eastAsia="Times New Roman" w:hAnsi="Times New Roman" w:cs="Times New Roman"/>
          <w:sz w:val="28"/>
          <w:szCs w:val="28"/>
        </w:rPr>
        <w:t>ов благоустройства включает</w:t>
      </w:r>
      <w:r w:rsidR="00424B88">
        <w:rPr>
          <w:rFonts w:ascii="Times New Roman" w:eastAsia="Times New Roman" w:hAnsi="Times New Roman" w:cs="Times New Roman"/>
          <w:sz w:val="28"/>
          <w:szCs w:val="28"/>
        </w:rPr>
        <w:t xml:space="preserve"> следующие работы: уборка территории, содержание</w:t>
      </w:r>
      <w:r w:rsidR="003D3BA2">
        <w:rPr>
          <w:rFonts w:ascii="Times New Roman" w:eastAsia="Times New Roman" w:hAnsi="Times New Roman" w:cs="Times New Roman"/>
          <w:sz w:val="28"/>
          <w:szCs w:val="28"/>
        </w:rPr>
        <w:t xml:space="preserve"> элементов благоустройства, работы по озеленению территорий и содержанию зеленых насаждений, содержание и эксплуатация дорог, освещение территории, проведения работ при строительстве, </w:t>
      </w:r>
      <w:r w:rsidR="003D3BA2">
        <w:rPr>
          <w:rFonts w:ascii="Times New Roman" w:eastAsia="Times New Roman" w:hAnsi="Times New Roman" w:cs="Times New Roman"/>
          <w:sz w:val="28"/>
          <w:szCs w:val="28"/>
        </w:rPr>
        <w:lastRenderedPageBreak/>
        <w:t xml:space="preserve">ремонте и реконструкции коммуникаций, содержание животных, особые требования к доступности городской среды, праздничное </w:t>
      </w:r>
      <w:r w:rsidR="009D6606">
        <w:rPr>
          <w:rFonts w:ascii="Times New Roman" w:eastAsia="Times New Roman" w:hAnsi="Times New Roman" w:cs="Times New Roman"/>
          <w:sz w:val="28"/>
          <w:szCs w:val="28"/>
        </w:rPr>
        <w:t>оформление населенных пунктов, контроль</w:t>
      </w:r>
      <w:r w:rsidR="003D3BA2">
        <w:rPr>
          <w:rFonts w:ascii="Times New Roman" w:eastAsia="Times New Roman" w:hAnsi="Times New Roman" w:cs="Times New Roman"/>
          <w:sz w:val="28"/>
          <w:szCs w:val="28"/>
        </w:rPr>
        <w:t xml:space="preserve"> за эксплуатацией объектов благоустройства.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разработке и выборе проект</w:t>
      </w:r>
      <w:r w:rsidR="00CA70A3">
        <w:rPr>
          <w:rFonts w:ascii="Times New Roman" w:eastAsia="Times New Roman" w:hAnsi="Times New Roman" w:cs="Times New Roman"/>
          <w:sz w:val="28"/>
          <w:szCs w:val="28"/>
        </w:rPr>
        <w:t>ов</w:t>
      </w:r>
      <w:r>
        <w:rPr>
          <w:rFonts w:ascii="Times New Roman" w:eastAsia="Times New Roman" w:hAnsi="Times New Roman" w:cs="Times New Roman"/>
          <w:sz w:val="28"/>
          <w:szCs w:val="28"/>
        </w:rPr>
        <w:t xml:space="preserve"> по благоустройству территорий важным критерием является стоимость их эксплуатации и </w:t>
      </w:r>
      <w:r w:rsidR="00CA70A3">
        <w:rPr>
          <w:rFonts w:ascii="Times New Roman" w:eastAsia="Times New Roman" w:hAnsi="Times New Roman" w:cs="Times New Roman"/>
          <w:sz w:val="28"/>
          <w:szCs w:val="28"/>
        </w:rPr>
        <w:t>со</w:t>
      </w:r>
      <w:r>
        <w:rPr>
          <w:rFonts w:ascii="Times New Roman" w:eastAsia="Times New Roman" w:hAnsi="Times New Roman" w:cs="Times New Roman"/>
          <w:sz w:val="28"/>
          <w:szCs w:val="28"/>
        </w:rPr>
        <w:t>держания</w:t>
      </w:r>
      <w:r w:rsidR="00CA70A3">
        <w:rPr>
          <w:rFonts w:ascii="Times New Roman" w:eastAsia="Times New Roman" w:hAnsi="Times New Roman" w:cs="Times New Roman"/>
          <w:sz w:val="28"/>
          <w:szCs w:val="28"/>
        </w:rPr>
        <w:t>.</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Уборка территории </w:t>
      </w:r>
    </w:p>
    <w:p w:rsidR="00920B0A" w:rsidRDefault="00920B0A"/>
    <w:p w:rsidR="00920B0A" w:rsidRDefault="009D6606"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Физические</w:t>
      </w:r>
      <w:r w:rsidR="003D3BA2">
        <w:rPr>
          <w:rFonts w:ascii="Times New Roman" w:eastAsia="Times New Roman" w:hAnsi="Times New Roman" w:cs="Times New Roman"/>
          <w:sz w:val="28"/>
          <w:szCs w:val="28"/>
        </w:rPr>
        <w:t>, юридически</w:t>
      </w:r>
      <w:r>
        <w:rPr>
          <w:rFonts w:ascii="Times New Roman" w:eastAsia="Times New Roman" w:hAnsi="Times New Roman" w:cs="Times New Roman"/>
          <w:sz w:val="28"/>
          <w:szCs w:val="28"/>
        </w:rPr>
        <w:t>е</w:t>
      </w:r>
      <w:r w:rsidR="003D3BA2">
        <w:rPr>
          <w:rFonts w:ascii="Times New Roman" w:eastAsia="Times New Roman" w:hAnsi="Times New Roman" w:cs="Times New Roman"/>
          <w:sz w:val="28"/>
          <w:szCs w:val="28"/>
        </w:rPr>
        <w:t xml:space="preserve"> лиц</w:t>
      </w:r>
      <w:r>
        <w:rPr>
          <w:rFonts w:ascii="Times New Roman" w:eastAsia="Times New Roman" w:hAnsi="Times New Roman" w:cs="Times New Roman"/>
          <w:sz w:val="28"/>
          <w:szCs w:val="28"/>
        </w:rPr>
        <w:t>а, индивидуальные предприниматели,</w:t>
      </w:r>
      <w:r w:rsidR="003D3BA2">
        <w:rPr>
          <w:rFonts w:ascii="Times New Roman" w:eastAsia="Times New Roman" w:hAnsi="Times New Roman" w:cs="Times New Roman"/>
          <w:sz w:val="28"/>
          <w:szCs w:val="28"/>
        </w:rPr>
        <w:t xml:space="preserve"> являющихся собственниками зданий (помещений в них), сооружений, включая временные сооружения, а также владеющих земельным</w:t>
      </w:r>
      <w:r w:rsidR="001B12EE">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участк</w:t>
      </w:r>
      <w:r w:rsidR="001B12EE">
        <w:rPr>
          <w:rFonts w:ascii="Times New Roman" w:eastAsia="Times New Roman" w:hAnsi="Times New Roman" w:cs="Times New Roman"/>
          <w:sz w:val="28"/>
          <w:szCs w:val="28"/>
        </w:rPr>
        <w:t>а</w:t>
      </w:r>
      <w:r w:rsidR="003D3BA2">
        <w:rPr>
          <w:rFonts w:ascii="Times New Roman" w:eastAsia="Times New Roman" w:hAnsi="Times New Roman" w:cs="Times New Roman"/>
          <w:sz w:val="28"/>
          <w:szCs w:val="28"/>
        </w:rPr>
        <w:t>м</w:t>
      </w:r>
      <w:r w:rsidR="001B12EE">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на праве собственности, ином вещном праве, праве аренды, ином законном праве, </w:t>
      </w:r>
      <w:r w:rsidR="00C72438">
        <w:rPr>
          <w:rFonts w:ascii="Times New Roman" w:eastAsia="Times New Roman" w:hAnsi="Times New Roman" w:cs="Times New Roman"/>
          <w:sz w:val="28"/>
          <w:szCs w:val="28"/>
        </w:rPr>
        <w:t xml:space="preserve">обязаны </w:t>
      </w:r>
      <w:r w:rsidR="003D3BA2">
        <w:rPr>
          <w:rFonts w:ascii="Times New Roman" w:eastAsia="Times New Roman" w:hAnsi="Times New Roman" w:cs="Times New Roman"/>
          <w:sz w:val="28"/>
          <w:szCs w:val="28"/>
        </w:rPr>
        <w:t>осуществлять уборку прилегающей территории самостоятельно или посредством привлечения специализированных организаций за счет собственных средств в соответствии с действующим законодательством, настоящи</w:t>
      </w:r>
      <w:r w:rsidR="00C72438">
        <w:rPr>
          <w:rFonts w:ascii="Times New Roman" w:eastAsia="Times New Roman" w:hAnsi="Times New Roman" w:cs="Times New Roman"/>
          <w:sz w:val="28"/>
          <w:szCs w:val="28"/>
        </w:rPr>
        <w:t>ми правилами</w:t>
      </w:r>
      <w:r w:rsidR="003D3BA2">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уборки муниципальной те</w:t>
      </w:r>
      <w:r w:rsidR="00C72438">
        <w:rPr>
          <w:rFonts w:ascii="Times New Roman" w:eastAsia="Times New Roman" w:hAnsi="Times New Roman" w:cs="Times New Roman"/>
          <w:sz w:val="28"/>
          <w:szCs w:val="28"/>
        </w:rPr>
        <w:t>рритории осуществляется органом</w:t>
      </w:r>
      <w:r>
        <w:rPr>
          <w:rFonts w:ascii="Times New Roman" w:eastAsia="Times New Roman" w:hAnsi="Times New Roman" w:cs="Times New Roman"/>
          <w:sz w:val="28"/>
          <w:szCs w:val="28"/>
        </w:rPr>
        <w:t xml:space="preserve"> местного самоуправления.</w:t>
      </w:r>
    </w:p>
    <w:p w:rsidR="00920B0A" w:rsidRDefault="00C72438"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w:t>
      </w:r>
      <w:r w:rsidR="003D3BA2">
        <w:rPr>
          <w:rFonts w:ascii="Times New Roman" w:eastAsia="Times New Roman" w:hAnsi="Times New Roman" w:cs="Times New Roman"/>
          <w:sz w:val="28"/>
          <w:szCs w:val="28"/>
        </w:rPr>
        <w:t xml:space="preserve">рганизации, осуществляющие промышленную деятельность </w:t>
      </w:r>
      <w:r>
        <w:rPr>
          <w:rFonts w:ascii="Times New Roman" w:eastAsia="Times New Roman" w:hAnsi="Times New Roman" w:cs="Times New Roman"/>
          <w:sz w:val="28"/>
          <w:szCs w:val="28"/>
        </w:rPr>
        <w:t xml:space="preserve">обязаны </w:t>
      </w:r>
      <w:r w:rsidR="003D3BA2">
        <w:rPr>
          <w:rFonts w:ascii="Times New Roman" w:eastAsia="Times New Roman" w:hAnsi="Times New Roman" w:cs="Times New Roman"/>
          <w:sz w:val="28"/>
          <w:szCs w:val="28"/>
        </w:rPr>
        <w:t>создавать защитные зеленые полосы, ограждать жилые кварталы от производственных сооружений, благоустраивать и содержать в исправности и чистоте выезды из организации и строек на магистрали и улицы.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муниципального образования запрещается накапливать и размещать отходы производства и потребления в несанкционированных местах.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Лиц</w:t>
      </w:r>
      <w:r w:rsidR="00BD1440">
        <w:rPr>
          <w:rFonts w:ascii="Times New Roman" w:eastAsia="Times New Roman" w:hAnsi="Times New Roman" w:cs="Times New Roman"/>
          <w:sz w:val="28"/>
          <w:szCs w:val="28"/>
        </w:rPr>
        <w:t>а, разместившие</w:t>
      </w:r>
      <w:r>
        <w:rPr>
          <w:rFonts w:ascii="Times New Roman" w:eastAsia="Times New Roman" w:hAnsi="Times New Roman" w:cs="Times New Roman"/>
          <w:sz w:val="28"/>
          <w:szCs w:val="28"/>
        </w:rPr>
        <w:t xml:space="preserve"> отходы производства и потребления в несан</w:t>
      </w:r>
      <w:r w:rsidR="00BD1440">
        <w:rPr>
          <w:rFonts w:ascii="Times New Roman" w:eastAsia="Times New Roman" w:hAnsi="Times New Roman" w:cs="Times New Roman"/>
          <w:sz w:val="28"/>
          <w:szCs w:val="28"/>
        </w:rPr>
        <w:t>кционированных местах, обязаны</w:t>
      </w:r>
      <w:r>
        <w:rPr>
          <w:rFonts w:ascii="Times New Roman" w:eastAsia="Times New Roman" w:hAnsi="Times New Roman" w:cs="Times New Roman"/>
          <w:sz w:val="28"/>
          <w:szCs w:val="28"/>
        </w:rPr>
        <w:t xml:space="preserve"> за свой счет производить уборку и очистку данной территории, а при необходимости - рекультивацию земельного участка.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невозможности установления лиц, разместивших отходы производства и потребления на несанкционированных свалках, удаление отходов производства и потребления и рекультивац</w:t>
      </w:r>
      <w:r w:rsidR="00BD1440">
        <w:rPr>
          <w:rFonts w:ascii="Times New Roman" w:eastAsia="Times New Roman" w:hAnsi="Times New Roman" w:cs="Times New Roman"/>
          <w:sz w:val="28"/>
          <w:szCs w:val="28"/>
        </w:rPr>
        <w:t>ию территорий свалок производится</w:t>
      </w:r>
      <w:r>
        <w:rPr>
          <w:rFonts w:ascii="Times New Roman" w:eastAsia="Times New Roman" w:hAnsi="Times New Roman" w:cs="Times New Roman"/>
          <w:sz w:val="28"/>
          <w:szCs w:val="28"/>
        </w:rPr>
        <w:t xml:space="preserve"> за счет лиц, обязанных обеспечивать уборку данной территорий в соответствии </w:t>
      </w:r>
      <w:r w:rsidR="001B12EE">
        <w:rPr>
          <w:rFonts w:ascii="Times New Roman" w:eastAsia="Times New Roman" w:hAnsi="Times New Roman" w:cs="Times New Roman"/>
          <w:sz w:val="28"/>
          <w:szCs w:val="28"/>
        </w:rPr>
        <w:t>муниципальными правилами благоустройства</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и вывоз отходов производс</w:t>
      </w:r>
      <w:r w:rsidR="00BD1440">
        <w:rPr>
          <w:rFonts w:ascii="Times New Roman" w:eastAsia="Times New Roman" w:hAnsi="Times New Roman" w:cs="Times New Roman"/>
          <w:sz w:val="28"/>
          <w:szCs w:val="28"/>
        </w:rPr>
        <w:t>тва и потребления осуществляется</w:t>
      </w:r>
      <w:r>
        <w:rPr>
          <w:rFonts w:ascii="Times New Roman" w:eastAsia="Times New Roman" w:hAnsi="Times New Roman" w:cs="Times New Roman"/>
          <w:sz w:val="28"/>
          <w:szCs w:val="28"/>
        </w:rPr>
        <w:t xml:space="preserve"> по контейнерной или бестарной системе в установленном порядке.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территории общего пользования муниципального образования рекомендуется ввести запрет на сжигание отходов производства и потребления.</w:t>
      </w:r>
    </w:p>
    <w:p w:rsidR="00920B0A" w:rsidRDefault="002E7F0F"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w:t>
      </w:r>
      <w:r w:rsidR="003D3BA2">
        <w:rPr>
          <w:rFonts w:ascii="Times New Roman" w:eastAsia="Times New Roman" w:hAnsi="Times New Roman" w:cs="Times New Roman"/>
          <w:sz w:val="28"/>
          <w:szCs w:val="28"/>
        </w:rPr>
        <w:t xml:space="preserve"> уборки территорий муниципал</w:t>
      </w:r>
      <w:r w:rsidR="006E35E5">
        <w:rPr>
          <w:rFonts w:ascii="Times New Roman" w:eastAsia="Times New Roman" w:hAnsi="Times New Roman" w:cs="Times New Roman"/>
          <w:sz w:val="28"/>
          <w:szCs w:val="28"/>
        </w:rPr>
        <w:t>ьного образования осуществляется</w:t>
      </w:r>
      <w:r w:rsidR="003D3BA2">
        <w:rPr>
          <w:rFonts w:ascii="Times New Roman" w:eastAsia="Times New Roman" w:hAnsi="Times New Roman" w:cs="Times New Roman"/>
          <w:sz w:val="28"/>
          <w:szCs w:val="28"/>
        </w:rPr>
        <w:t xml:space="preserve"> на основании использования показателей нормативных объемов накопления отходов у их производителей.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Вывоз бытовых отходов производства и потребления из жилых домов, организаций торговли и общественного питания, культуры, детских и </w:t>
      </w:r>
      <w:r>
        <w:rPr>
          <w:rFonts w:ascii="Times New Roman" w:eastAsia="Times New Roman" w:hAnsi="Times New Roman" w:cs="Times New Roman"/>
          <w:sz w:val="28"/>
          <w:szCs w:val="28"/>
        </w:rPr>
        <w:lastRenderedPageBreak/>
        <w:t>л</w:t>
      </w:r>
      <w:r w:rsidR="006E35E5">
        <w:rPr>
          <w:rFonts w:ascii="Times New Roman" w:eastAsia="Times New Roman" w:hAnsi="Times New Roman" w:cs="Times New Roman"/>
          <w:sz w:val="28"/>
          <w:szCs w:val="28"/>
        </w:rPr>
        <w:t>ечебных заведений осуществляется</w:t>
      </w:r>
      <w:r>
        <w:rPr>
          <w:rFonts w:ascii="Times New Roman" w:eastAsia="Times New Roman" w:hAnsi="Times New Roman" w:cs="Times New Roman"/>
          <w:sz w:val="28"/>
          <w:szCs w:val="28"/>
        </w:rPr>
        <w:t xml:space="preserve"> указанным</w:t>
      </w:r>
      <w:r w:rsidR="006E35E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организациям</w:t>
      </w:r>
      <w:r w:rsidR="006E35E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и домовладельцам</w:t>
      </w:r>
      <w:r w:rsidR="006E35E5">
        <w:rPr>
          <w:rFonts w:ascii="Times New Roman" w:eastAsia="Times New Roman" w:hAnsi="Times New Roman" w:cs="Times New Roman"/>
          <w:sz w:val="28"/>
          <w:szCs w:val="28"/>
        </w:rPr>
        <w:t>и</w:t>
      </w:r>
      <w:r>
        <w:rPr>
          <w:rFonts w:ascii="Times New Roman" w:eastAsia="Times New Roman" w:hAnsi="Times New Roman" w:cs="Times New Roman"/>
          <w:sz w:val="28"/>
          <w:szCs w:val="28"/>
        </w:rPr>
        <w:t>, а также иным производителям</w:t>
      </w:r>
      <w:r w:rsidR="006E35E5">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отходов производства и потребления </w:t>
      </w:r>
      <w:r w:rsidR="001B12EE">
        <w:rPr>
          <w:rFonts w:ascii="Times New Roman" w:eastAsia="Times New Roman" w:hAnsi="Times New Roman" w:cs="Times New Roman"/>
          <w:sz w:val="28"/>
          <w:szCs w:val="28"/>
        </w:rPr>
        <w:t>в соответствии с требованиями действующего законодательства</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Вывоз отходов, образовавшихся </w:t>
      </w:r>
      <w:r w:rsidR="006F355B">
        <w:rPr>
          <w:rFonts w:ascii="Times New Roman" w:eastAsia="Times New Roman" w:hAnsi="Times New Roman" w:cs="Times New Roman"/>
          <w:sz w:val="28"/>
          <w:szCs w:val="28"/>
        </w:rPr>
        <w:t>во время ремонта, осуществляется</w:t>
      </w:r>
      <w:r>
        <w:rPr>
          <w:rFonts w:ascii="Times New Roman" w:eastAsia="Times New Roman" w:hAnsi="Times New Roman" w:cs="Times New Roman"/>
          <w:sz w:val="28"/>
          <w:szCs w:val="28"/>
        </w:rPr>
        <w:t xml:space="preserve"> в специально отведенные для этого места лицам</w:t>
      </w:r>
      <w:r w:rsidR="006F355B">
        <w:rPr>
          <w:rFonts w:ascii="Times New Roman" w:eastAsia="Times New Roman" w:hAnsi="Times New Roman" w:cs="Times New Roman"/>
          <w:sz w:val="28"/>
          <w:szCs w:val="28"/>
        </w:rPr>
        <w:t>и</w:t>
      </w:r>
      <w:r>
        <w:rPr>
          <w:rFonts w:ascii="Times New Roman" w:eastAsia="Times New Roman" w:hAnsi="Times New Roman" w:cs="Times New Roman"/>
          <w:sz w:val="28"/>
          <w:szCs w:val="28"/>
        </w:rPr>
        <w:t>, производившим</w:t>
      </w:r>
      <w:r w:rsidR="006F355B">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этот ремонт, самостоятельно.</w:t>
      </w:r>
    </w:p>
    <w:p w:rsidR="00920B0A" w:rsidRDefault="006F355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Запрещается </w:t>
      </w:r>
      <w:r w:rsidR="003D3BA2">
        <w:rPr>
          <w:rFonts w:ascii="Times New Roman" w:eastAsia="Times New Roman" w:hAnsi="Times New Roman" w:cs="Times New Roman"/>
          <w:sz w:val="28"/>
          <w:szCs w:val="28"/>
        </w:rPr>
        <w:t>складирование отходов, образовавшихся во время ремонта, в места</w:t>
      </w:r>
      <w:r>
        <w:rPr>
          <w:rFonts w:ascii="Times New Roman" w:eastAsia="Times New Roman" w:hAnsi="Times New Roman" w:cs="Times New Roman"/>
          <w:sz w:val="28"/>
          <w:szCs w:val="28"/>
        </w:rPr>
        <w:t>х</w:t>
      </w:r>
      <w:r w:rsidR="003D3BA2">
        <w:rPr>
          <w:rFonts w:ascii="Times New Roman" w:eastAsia="Times New Roman" w:hAnsi="Times New Roman" w:cs="Times New Roman"/>
          <w:sz w:val="28"/>
          <w:szCs w:val="28"/>
        </w:rPr>
        <w:t xml:space="preserve"> временного хранения отходов.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Для сбора отходов производства и потребления физических и </w:t>
      </w:r>
      <w:r w:rsidR="006F355B">
        <w:rPr>
          <w:rFonts w:ascii="Times New Roman" w:eastAsia="Times New Roman" w:hAnsi="Times New Roman" w:cs="Times New Roman"/>
          <w:sz w:val="28"/>
          <w:szCs w:val="28"/>
        </w:rPr>
        <w:t>юридических лиц, организуются</w:t>
      </w:r>
      <w:r>
        <w:rPr>
          <w:rFonts w:ascii="Times New Roman" w:eastAsia="Times New Roman" w:hAnsi="Times New Roman" w:cs="Times New Roman"/>
          <w:sz w:val="28"/>
          <w:szCs w:val="28"/>
        </w:rPr>
        <w:t xml:space="preserve"> места временного</w:t>
      </w:r>
      <w:r w:rsidR="00297A58">
        <w:rPr>
          <w:rFonts w:ascii="Times New Roman" w:eastAsia="Times New Roman" w:hAnsi="Times New Roman" w:cs="Times New Roman"/>
          <w:sz w:val="28"/>
          <w:szCs w:val="28"/>
        </w:rPr>
        <w:t xml:space="preserve"> хранения отходов и осуществляется их уборка</w:t>
      </w:r>
      <w:r>
        <w:rPr>
          <w:rFonts w:ascii="Times New Roman" w:eastAsia="Times New Roman" w:hAnsi="Times New Roman" w:cs="Times New Roman"/>
          <w:sz w:val="28"/>
          <w:szCs w:val="28"/>
        </w:rPr>
        <w:t xml:space="preserve"> и техническое обслуживание.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размещение мест временного хранения отходов дает орган местного самоуправления.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если производитель отходов, осуществляющий свою бытовую и хозяйственную деятельность на земельном участке, в жилом или нежилом помещении на основании договора аренды или иного соглашения с собственником, не организовал сбор, вывоз и утилизацию отходов самостоятельно, обязанности по сбору, вывозу и утилизации отходов данног</w:t>
      </w:r>
      <w:r w:rsidR="00297A58">
        <w:rPr>
          <w:rFonts w:ascii="Times New Roman" w:eastAsia="Times New Roman" w:hAnsi="Times New Roman" w:cs="Times New Roman"/>
          <w:sz w:val="28"/>
          <w:szCs w:val="28"/>
        </w:rPr>
        <w:t>о производителя отходов возлагаются</w:t>
      </w:r>
      <w:r>
        <w:rPr>
          <w:rFonts w:ascii="Times New Roman" w:eastAsia="Times New Roman" w:hAnsi="Times New Roman" w:cs="Times New Roman"/>
          <w:sz w:val="28"/>
          <w:szCs w:val="28"/>
        </w:rPr>
        <w:t xml:space="preserve"> на собственника вышеперечисленных объектов недвижимости, ответственного за уборку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Для предотвращения засорения улиц, площадей, скверов и других общественных мест отходами производс</w:t>
      </w:r>
      <w:r w:rsidR="00297A58">
        <w:rPr>
          <w:rFonts w:ascii="Times New Roman" w:eastAsia="Times New Roman" w:hAnsi="Times New Roman" w:cs="Times New Roman"/>
          <w:sz w:val="28"/>
          <w:szCs w:val="28"/>
        </w:rPr>
        <w:t>тва и потребления устанавливаются</w:t>
      </w:r>
      <w:r>
        <w:rPr>
          <w:rFonts w:ascii="Times New Roman" w:eastAsia="Times New Roman" w:hAnsi="Times New Roman" w:cs="Times New Roman"/>
          <w:sz w:val="28"/>
          <w:szCs w:val="28"/>
        </w:rPr>
        <w:t xml:space="preserve"> специально предназначенные для временного хранения отходов емкости малого размера (урны, баки).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Установку емкостей для временного хранения отходов производства и потребления и их очистку следует осуществлять лицам, ответственным за уборку соответствующих территорий.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Урны (баки) следует содержать в исправном и опрятном состоянии, очищать по мере накопления мусора и не реже одного раза в месяц промывать и дезинфицировать.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Удаление с контейнерной площадки и прилегающей к ней территории отходов производства и потребления, высыпавшихся при выгрузке из контейнеров в мусоро</w:t>
      </w:r>
      <w:r w:rsidR="00732C12">
        <w:rPr>
          <w:rFonts w:ascii="Times New Roman" w:eastAsia="Times New Roman" w:hAnsi="Times New Roman" w:cs="Times New Roman"/>
          <w:sz w:val="28"/>
          <w:szCs w:val="28"/>
        </w:rPr>
        <w:t>возный транспорт, производится</w:t>
      </w:r>
      <w:r>
        <w:rPr>
          <w:rFonts w:ascii="Times New Roman" w:eastAsia="Times New Roman" w:hAnsi="Times New Roman" w:cs="Times New Roman"/>
          <w:sz w:val="28"/>
          <w:szCs w:val="28"/>
        </w:rPr>
        <w:t xml:space="preserve"> работникам</w:t>
      </w:r>
      <w:r w:rsidR="00732C12">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организации, осуществляющей вывоз отходов.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отходов следует осуществлять способами, исключающими возможность их потери при перевозке, создания аварийной ситуации, причинения транспортируемыми отходами вреда здоровью людей и окружающей среде.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опасных отходов следует осуществлять организациям, имеющим лицензию, в соответствии с требованиями законодательства Российской Федерации.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уборке в ночное время следует принимать меры, предупреждающие шум.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Уборку и очис</w:t>
      </w:r>
      <w:r w:rsidR="00B90DBB">
        <w:rPr>
          <w:rFonts w:ascii="Times New Roman" w:eastAsia="Times New Roman" w:hAnsi="Times New Roman" w:cs="Times New Roman"/>
          <w:sz w:val="28"/>
          <w:szCs w:val="28"/>
        </w:rPr>
        <w:t xml:space="preserve">тку </w:t>
      </w:r>
      <w:r>
        <w:rPr>
          <w:rFonts w:ascii="Times New Roman" w:eastAsia="Times New Roman" w:hAnsi="Times New Roman" w:cs="Times New Roman"/>
          <w:sz w:val="28"/>
          <w:szCs w:val="28"/>
        </w:rPr>
        <w:t>авт</w:t>
      </w:r>
      <w:r w:rsidR="00B90DBB">
        <w:rPr>
          <w:rFonts w:ascii="Times New Roman" w:eastAsia="Times New Roman" w:hAnsi="Times New Roman" w:cs="Times New Roman"/>
          <w:sz w:val="28"/>
          <w:szCs w:val="28"/>
        </w:rPr>
        <w:t>обусных остановок производят организации</w:t>
      </w:r>
      <w:r>
        <w:rPr>
          <w:rFonts w:ascii="Times New Roman" w:eastAsia="Times New Roman" w:hAnsi="Times New Roman" w:cs="Times New Roman"/>
          <w:sz w:val="28"/>
          <w:szCs w:val="28"/>
        </w:rPr>
        <w:t>, в обязанность которых входит уборка территорий улиц, на которых расположены эти остановки.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конеч</w:t>
      </w:r>
      <w:r w:rsidR="00B90DBB">
        <w:rPr>
          <w:rFonts w:ascii="Times New Roman" w:eastAsia="Times New Roman" w:hAnsi="Times New Roman" w:cs="Times New Roman"/>
          <w:sz w:val="28"/>
          <w:szCs w:val="28"/>
        </w:rPr>
        <w:t xml:space="preserve">ных </w:t>
      </w:r>
      <w:r>
        <w:rPr>
          <w:rFonts w:ascii="Times New Roman" w:eastAsia="Times New Roman" w:hAnsi="Times New Roman" w:cs="Times New Roman"/>
          <w:sz w:val="28"/>
          <w:szCs w:val="28"/>
        </w:rPr>
        <w:t>автобусных остановок, территорий дисп</w:t>
      </w:r>
      <w:r w:rsidR="00B746AC">
        <w:rPr>
          <w:rFonts w:ascii="Times New Roman" w:eastAsia="Times New Roman" w:hAnsi="Times New Roman" w:cs="Times New Roman"/>
          <w:sz w:val="28"/>
          <w:szCs w:val="28"/>
        </w:rPr>
        <w:t xml:space="preserve">етчерских пунктов </w:t>
      </w:r>
      <w:r w:rsidR="004E4F89">
        <w:rPr>
          <w:rFonts w:ascii="Times New Roman" w:eastAsia="Times New Roman" w:hAnsi="Times New Roman" w:cs="Times New Roman"/>
          <w:sz w:val="28"/>
          <w:szCs w:val="28"/>
        </w:rPr>
        <w:t>обеспечивают организации, эксплуатирующие</w:t>
      </w:r>
      <w:r>
        <w:rPr>
          <w:rFonts w:ascii="Times New Roman" w:eastAsia="Times New Roman" w:hAnsi="Times New Roman" w:cs="Times New Roman"/>
          <w:sz w:val="28"/>
          <w:szCs w:val="28"/>
        </w:rPr>
        <w:t xml:space="preserve"> данные объекты.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очистку остановок, на которых расположены некапитал</w:t>
      </w:r>
      <w:r w:rsidR="004E4F89">
        <w:rPr>
          <w:rFonts w:ascii="Times New Roman" w:eastAsia="Times New Roman" w:hAnsi="Times New Roman" w:cs="Times New Roman"/>
          <w:sz w:val="28"/>
          <w:szCs w:val="28"/>
        </w:rPr>
        <w:t>ьные объекты торговли, осуществляют владельцы</w:t>
      </w:r>
      <w:r>
        <w:rPr>
          <w:rFonts w:ascii="Times New Roman" w:eastAsia="Times New Roman" w:hAnsi="Times New Roman" w:cs="Times New Roman"/>
          <w:sz w:val="28"/>
          <w:szCs w:val="28"/>
        </w:rPr>
        <w:t xml:space="preserve"> некапитальных объектов торговли в границах прилегающих территорий, если иное не установлено договорами аренды земельного участка, безвозмездного срочного пользования земельным участком, пожизненного наследуемого владения.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Границу прилегающих территорий рекомендуется определять:</w:t>
      </w:r>
    </w:p>
    <w:p w:rsidR="00920B0A" w:rsidRDefault="003D3BA2">
      <w:pPr>
        <w:spacing w:line="240" w:lineRule="auto"/>
        <w:ind w:left="720"/>
        <w:jc w:val="both"/>
      </w:pPr>
      <w:r>
        <w:rPr>
          <w:rFonts w:ascii="Times New Roman" w:eastAsia="Times New Roman" w:hAnsi="Times New Roman" w:cs="Times New Roman"/>
          <w:sz w:val="28"/>
          <w:szCs w:val="28"/>
        </w:rPr>
        <w:t>- на улицах с двухсторонней застройкой по длине занимаемого участка, по ширине - до оси проезжей части улицы;</w:t>
      </w:r>
    </w:p>
    <w:p w:rsidR="00920B0A" w:rsidRDefault="003D3BA2">
      <w:pPr>
        <w:spacing w:line="240" w:lineRule="auto"/>
        <w:ind w:left="720"/>
        <w:jc w:val="both"/>
      </w:pPr>
      <w:r>
        <w:rPr>
          <w:rFonts w:ascii="Times New Roman" w:eastAsia="Times New Roman" w:hAnsi="Times New Roman" w:cs="Times New Roman"/>
          <w:sz w:val="28"/>
          <w:szCs w:val="28"/>
        </w:rPr>
        <w:t>- на улицах с односторонней застройкой по длине занимаемого участка, а по ширине - на всю ширину улицы, включая противоположный тротуар и 10 метров за тротуаром;</w:t>
      </w:r>
    </w:p>
    <w:p w:rsidR="00920B0A" w:rsidRDefault="003D3BA2">
      <w:pPr>
        <w:spacing w:line="240" w:lineRule="auto"/>
        <w:ind w:left="720"/>
        <w:jc w:val="both"/>
      </w:pPr>
      <w:r>
        <w:rPr>
          <w:rFonts w:ascii="Times New Roman" w:eastAsia="Times New Roman" w:hAnsi="Times New Roman" w:cs="Times New Roman"/>
          <w:sz w:val="28"/>
          <w:szCs w:val="28"/>
        </w:rPr>
        <w:t>- на дорогах, подходах и подъездных путях к промышленным организациям, а также к жилым микрорайонам, карьерам, гаражам, складам и земельным участкам - по всей длине дороги, включая 10-метровую зеленую зону;</w:t>
      </w:r>
    </w:p>
    <w:p w:rsidR="00920B0A" w:rsidRDefault="003D3BA2">
      <w:pPr>
        <w:spacing w:line="240" w:lineRule="auto"/>
        <w:ind w:left="720"/>
        <w:jc w:val="both"/>
      </w:pPr>
      <w:r>
        <w:rPr>
          <w:rFonts w:ascii="Times New Roman" w:eastAsia="Times New Roman" w:hAnsi="Times New Roman" w:cs="Times New Roman"/>
          <w:sz w:val="28"/>
          <w:szCs w:val="28"/>
        </w:rPr>
        <w:t>- на строительных площадках - территория не менее 15 метров от ограждения стройки по всему периметру;</w:t>
      </w:r>
    </w:p>
    <w:p w:rsidR="00920B0A" w:rsidRDefault="003D3BA2">
      <w:pPr>
        <w:spacing w:line="240" w:lineRule="auto"/>
        <w:ind w:left="720"/>
        <w:jc w:val="both"/>
      </w:pPr>
      <w:r>
        <w:rPr>
          <w:rFonts w:ascii="Times New Roman" w:eastAsia="Times New Roman" w:hAnsi="Times New Roman" w:cs="Times New Roman"/>
          <w:sz w:val="28"/>
          <w:szCs w:val="28"/>
        </w:rPr>
        <w:t>- для некапитальных объектов торговли, общественного питания и бытового обслуживания населения - в радиусе не менее 10 метров.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w:t>
      </w:r>
      <w:r w:rsidR="004E4F89">
        <w:rPr>
          <w:rFonts w:ascii="Times New Roman" w:eastAsia="Times New Roman" w:hAnsi="Times New Roman" w:cs="Times New Roman"/>
          <w:sz w:val="28"/>
          <w:szCs w:val="28"/>
        </w:rPr>
        <w:t>ация</w:t>
      </w:r>
      <w:r>
        <w:rPr>
          <w:rFonts w:ascii="Times New Roman" w:eastAsia="Times New Roman" w:hAnsi="Times New Roman" w:cs="Times New Roman"/>
          <w:sz w:val="28"/>
          <w:szCs w:val="28"/>
        </w:rPr>
        <w:t xml:space="preserve"> и содержание в надлежащем санитарно-техническом состоянии водоразборных</w:t>
      </w:r>
      <w:r w:rsidR="00740C3B">
        <w:rPr>
          <w:rFonts w:ascii="Times New Roman" w:eastAsia="Times New Roman" w:hAnsi="Times New Roman" w:cs="Times New Roman"/>
          <w:sz w:val="28"/>
          <w:szCs w:val="28"/>
        </w:rPr>
        <w:t xml:space="preserve"> колонок, в том числе их очистка</w:t>
      </w:r>
      <w:r>
        <w:rPr>
          <w:rFonts w:ascii="Times New Roman" w:eastAsia="Times New Roman" w:hAnsi="Times New Roman" w:cs="Times New Roman"/>
          <w:sz w:val="28"/>
          <w:szCs w:val="28"/>
        </w:rPr>
        <w:t xml:space="preserve"> от мусора, льда и снега, а также обеспечение безопасн</w:t>
      </w:r>
      <w:r w:rsidR="00740C3B">
        <w:rPr>
          <w:rFonts w:ascii="Times New Roman" w:eastAsia="Times New Roman" w:hAnsi="Times New Roman" w:cs="Times New Roman"/>
          <w:sz w:val="28"/>
          <w:szCs w:val="28"/>
        </w:rPr>
        <w:t>ых подходов к ним возлагается</w:t>
      </w:r>
      <w:r>
        <w:rPr>
          <w:rFonts w:ascii="Times New Roman" w:eastAsia="Times New Roman" w:hAnsi="Times New Roman" w:cs="Times New Roman"/>
          <w:sz w:val="28"/>
          <w:szCs w:val="28"/>
        </w:rPr>
        <w:t xml:space="preserve"> на организации, в чьей собственности находятся колонки.</w:t>
      </w:r>
    </w:p>
    <w:p w:rsidR="00920B0A" w:rsidRDefault="00740C3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 работ</w:t>
      </w:r>
      <w:r w:rsidR="003D3BA2">
        <w:rPr>
          <w:rFonts w:ascii="Times New Roman" w:eastAsia="Times New Roman" w:hAnsi="Times New Roman" w:cs="Times New Roman"/>
          <w:sz w:val="28"/>
          <w:szCs w:val="28"/>
        </w:rPr>
        <w:t xml:space="preserve"> по очистке и уборке территории рынков и прилегающих</w:t>
      </w:r>
      <w:r>
        <w:rPr>
          <w:rFonts w:ascii="Times New Roman" w:eastAsia="Times New Roman" w:hAnsi="Times New Roman" w:cs="Times New Roman"/>
          <w:sz w:val="28"/>
          <w:szCs w:val="28"/>
        </w:rPr>
        <w:t xml:space="preserve"> к ним территорий возлагается</w:t>
      </w:r>
      <w:r w:rsidR="003D3BA2">
        <w:rPr>
          <w:rFonts w:ascii="Times New Roman" w:eastAsia="Times New Roman" w:hAnsi="Times New Roman" w:cs="Times New Roman"/>
          <w:sz w:val="28"/>
          <w:szCs w:val="28"/>
        </w:rPr>
        <w:t xml:space="preserve"> на администрации рынков в соответствии с действующими санитарными нормами и правилами торговли на рынках.</w:t>
      </w:r>
    </w:p>
    <w:p w:rsidR="00920B0A" w:rsidRDefault="00DD011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уборка</w:t>
      </w:r>
      <w:r w:rsidR="003D3BA2">
        <w:rPr>
          <w:rFonts w:ascii="Times New Roman" w:eastAsia="Times New Roman" w:hAnsi="Times New Roman" w:cs="Times New Roman"/>
          <w:sz w:val="28"/>
          <w:szCs w:val="28"/>
        </w:rPr>
        <w:t xml:space="preserve"> скверов и прилегающих к ним тротуаров, п</w:t>
      </w:r>
      <w:r>
        <w:rPr>
          <w:rFonts w:ascii="Times New Roman" w:eastAsia="Times New Roman" w:hAnsi="Times New Roman" w:cs="Times New Roman"/>
          <w:sz w:val="28"/>
          <w:szCs w:val="28"/>
        </w:rPr>
        <w:t>роездов и газонов осуществляется</w:t>
      </w:r>
      <w:r w:rsidR="003D3BA2">
        <w:rPr>
          <w:rFonts w:ascii="Times New Roman" w:eastAsia="Times New Roman" w:hAnsi="Times New Roman" w:cs="Times New Roman"/>
          <w:sz w:val="28"/>
          <w:szCs w:val="28"/>
        </w:rPr>
        <w:t xml:space="preserve"> специализированным</w:t>
      </w:r>
      <w:r>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организациям</w:t>
      </w:r>
      <w:r>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по озеленени</w:t>
      </w:r>
      <w:r>
        <w:rPr>
          <w:rFonts w:ascii="Times New Roman" w:eastAsia="Times New Roman" w:hAnsi="Times New Roman" w:cs="Times New Roman"/>
          <w:sz w:val="28"/>
          <w:szCs w:val="28"/>
        </w:rPr>
        <w:t>ю города по соглашению с органами</w:t>
      </w:r>
      <w:r w:rsidR="003D3BA2">
        <w:rPr>
          <w:rFonts w:ascii="Times New Roman" w:eastAsia="Times New Roman" w:hAnsi="Times New Roman" w:cs="Times New Roman"/>
          <w:sz w:val="28"/>
          <w:szCs w:val="28"/>
        </w:rPr>
        <w:t xml:space="preserve"> местного самоуправления.</w:t>
      </w:r>
    </w:p>
    <w:p w:rsidR="00920B0A" w:rsidRDefault="00DD011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уборка</w:t>
      </w:r>
      <w:r w:rsidR="003D3BA2">
        <w:rPr>
          <w:rFonts w:ascii="Times New Roman" w:eastAsia="Times New Roman" w:hAnsi="Times New Roman" w:cs="Times New Roman"/>
          <w:sz w:val="28"/>
          <w:szCs w:val="28"/>
        </w:rPr>
        <w:t xml:space="preserve"> садов, скверов, парков, зеленых насаждений, находящихся в собственности организаций, собственников помещений либо на прилега</w:t>
      </w:r>
      <w:r>
        <w:rPr>
          <w:rFonts w:ascii="Times New Roman" w:eastAsia="Times New Roman" w:hAnsi="Times New Roman" w:cs="Times New Roman"/>
          <w:sz w:val="28"/>
          <w:szCs w:val="28"/>
        </w:rPr>
        <w:t>ющих территориях, производится</w:t>
      </w:r>
      <w:r w:rsidR="003D3BA2">
        <w:rPr>
          <w:rFonts w:ascii="Times New Roman" w:eastAsia="Times New Roman" w:hAnsi="Times New Roman" w:cs="Times New Roman"/>
          <w:sz w:val="28"/>
          <w:szCs w:val="28"/>
        </w:rPr>
        <w:t xml:space="preserve"> силами и средствами этих организаций, собственников помещений.</w:t>
      </w:r>
    </w:p>
    <w:p w:rsidR="00920B0A" w:rsidRDefault="00DD011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Уборка</w:t>
      </w:r>
      <w:r w:rsidR="003D3BA2">
        <w:rPr>
          <w:rFonts w:ascii="Times New Roman" w:eastAsia="Times New Roman" w:hAnsi="Times New Roman" w:cs="Times New Roman"/>
          <w:sz w:val="28"/>
          <w:szCs w:val="28"/>
        </w:rPr>
        <w:t xml:space="preserve"> мостов, путепроводов, пешеходных переходов, виадуков, прилегающих к ним территорий, а также содержание коллекторов, труб ливневой канализации и дожде</w:t>
      </w:r>
      <w:r w:rsidR="005D3D58">
        <w:rPr>
          <w:rFonts w:ascii="Times New Roman" w:eastAsia="Times New Roman" w:hAnsi="Times New Roman" w:cs="Times New Roman"/>
          <w:sz w:val="28"/>
          <w:szCs w:val="28"/>
        </w:rPr>
        <w:t>приемных колодцев производится</w:t>
      </w:r>
      <w:r w:rsidR="003D3BA2">
        <w:rPr>
          <w:rFonts w:ascii="Times New Roman" w:eastAsia="Times New Roman" w:hAnsi="Times New Roman" w:cs="Times New Roman"/>
          <w:sz w:val="28"/>
          <w:szCs w:val="28"/>
        </w:rPr>
        <w:t xml:space="preserve"> организациям</w:t>
      </w:r>
      <w:r w:rsidR="005D3D58">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обслуживающим</w:t>
      </w:r>
      <w:r w:rsidR="005D3D58">
        <w:rPr>
          <w:rFonts w:ascii="Times New Roman" w:eastAsia="Times New Roman" w:hAnsi="Times New Roman" w:cs="Times New Roman"/>
          <w:sz w:val="28"/>
          <w:szCs w:val="28"/>
        </w:rPr>
        <w:t>и</w:t>
      </w:r>
      <w:r w:rsidR="003D3BA2">
        <w:rPr>
          <w:rFonts w:ascii="Times New Roman" w:eastAsia="Times New Roman" w:hAnsi="Times New Roman" w:cs="Times New Roman"/>
          <w:sz w:val="28"/>
          <w:szCs w:val="28"/>
        </w:rPr>
        <w:t xml:space="preserve"> данные объекты.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 жилых зданиях, не имеющих канализации, рекомендуется предусматривать утепленные выгребные ямы для совместного сбора туалетных и </w:t>
      </w:r>
      <w:r>
        <w:rPr>
          <w:rFonts w:ascii="Times New Roman" w:eastAsia="Times New Roman" w:hAnsi="Times New Roman" w:cs="Times New Roman"/>
          <w:sz w:val="28"/>
          <w:szCs w:val="28"/>
        </w:rPr>
        <w:lastRenderedPageBreak/>
        <w:t>помойных нечистот с непроницаемым дном, стенками и крышками с решетками, препятствующими попаданию крупных предметов в яму.</w:t>
      </w:r>
    </w:p>
    <w:p w:rsidR="00920B0A" w:rsidRDefault="00E75B03"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Запрещается</w:t>
      </w:r>
      <w:r w:rsidR="003D3BA2">
        <w:rPr>
          <w:rFonts w:ascii="Times New Roman" w:eastAsia="Times New Roman" w:hAnsi="Times New Roman" w:cs="Times New Roman"/>
          <w:sz w:val="28"/>
          <w:szCs w:val="28"/>
        </w:rPr>
        <w:t xml:space="preserve"> устройств</w:t>
      </w:r>
      <w:r>
        <w:rPr>
          <w:rFonts w:ascii="Times New Roman" w:eastAsia="Times New Roman" w:hAnsi="Times New Roman" w:cs="Times New Roman"/>
          <w:sz w:val="28"/>
          <w:szCs w:val="28"/>
        </w:rPr>
        <w:t>о</w:t>
      </w:r>
      <w:r w:rsidR="003D3BA2">
        <w:rPr>
          <w:rFonts w:ascii="Times New Roman" w:eastAsia="Times New Roman" w:hAnsi="Times New Roman" w:cs="Times New Roman"/>
          <w:sz w:val="28"/>
          <w:szCs w:val="28"/>
        </w:rPr>
        <w:t xml:space="preserve"> наливных помоек, разлив помоев и нечистот за территорией домов и улиц, вынос отходов производства и потребления на уличные проезды.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Жидкие </w:t>
      </w:r>
      <w:r w:rsidR="001B12EE">
        <w:rPr>
          <w:rFonts w:ascii="Times New Roman" w:eastAsia="Times New Roman" w:hAnsi="Times New Roman" w:cs="Times New Roman"/>
          <w:sz w:val="28"/>
          <w:szCs w:val="28"/>
        </w:rPr>
        <w:t xml:space="preserve">бытовые отходы </w:t>
      </w:r>
      <w:r>
        <w:rPr>
          <w:rFonts w:ascii="Times New Roman" w:eastAsia="Times New Roman" w:hAnsi="Times New Roman" w:cs="Times New Roman"/>
          <w:sz w:val="28"/>
          <w:szCs w:val="28"/>
        </w:rPr>
        <w:t>следует вывозить по договорам или разовым заявкам организациям, имеющим специальный транспорт.</w:t>
      </w:r>
    </w:p>
    <w:p w:rsidR="00920B0A" w:rsidRDefault="00E75B03"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w:t>
      </w:r>
      <w:r w:rsidR="00113B1C">
        <w:rPr>
          <w:rFonts w:ascii="Times New Roman" w:eastAsia="Times New Roman" w:hAnsi="Times New Roman" w:cs="Times New Roman"/>
          <w:sz w:val="28"/>
          <w:szCs w:val="28"/>
        </w:rPr>
        <w:t>обственники</w:t>
      </w:r>
      <w:r w:rsidR="003D3BA2">
        <w:rPr>
          <w:rFonts w:ascii="Times New Roman" w:eastAsia="Times New Roman" w:hAnsi="Times New Roman" w:cs="Times New Roman"/>
          <w:sz w:val="28"/>
          <w:szCs w:val="28"/>
        </w:rPr>
        <w:t xml:space="preserve"> помещений</w:t>
      </w:r>
      <w:r w:rsidR="00113B1C">
        <w:rPr>
          <w:rFonts w:ascii="Times New Roman" w:eastAsia="Times New Roman" w:hAnsi="Times New Roman" w:cs="Times New Roman"/>
          <w:sz w:val="28"/>
          <w:szCs w:val="28"/>
        </w:rPr>
        <w:t xml:space="preserve"> должны</w:t>
      </w:r>
      <w:r w:rsidR="003D3BA2">
        <w:rPr>
          <w:rFonts w:ascii="Times New Roman" w:eastAsia="Times New Roman" w:hAnsi="Times New Roman" w:cs="Times New Roman"/>
          <w:sz w:val="28"/>
          <w:szCs w:val="28"/>
        </w:rPr>
        <w:t xml:space="preserve"> обеспечивать подъезды непосредственно к мусоросборникам и выгребным ямам.</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Очистку и уборку водосточных канав, лотков, труб, дренажей, предназначенных для отвода поверхностных и грунтов</w:t>
      </w:r>
      <w:r w:rsidR="00113B1C">
        <w:rPr>
          <w:rFonts w:ascii="Times New Roman" w:eastAsia="Times New Roman" w:hAnsi="Times New Roman" w:cs="Times New Roman"/>
          <w:sz w:val="28"/>
          <w:szCs w:val="28"/>
        </w:rPr>
        <w:t>ых вод из дворов, производят лица</w:t>
      </w:r>
      <w:r>
        <w:rPr>
          <w:rFonts w:ascii="Times New Roman" w:eastAsia="Times New Roman" w:hAnsi="Times New Roman" w:cs="Times New Roman"/>
          <w:sz w:val="28"/>
          <w:szCs w:val="28"/>
        </w:rPr>
        <w:t xml:space="preserve">, </w:t>
      </w:r>
      <w:r w:rsidR="00113B1C">
        <w:rPr>
          <w:rFonts w:ascii="Times New Roman" w:eastAsia="Times New Roman" w:hAnsi="Times New Roman" w:cs="Times New Roman"/>
          <w:sz w:val="28"/>
          <w:szCs w:val="28"/>
        </w:rPr>
        <w:t>ответственные</w:t>
      </w:r>
      <w:r w:rsidR="001B12EE">
        <w:rPr>
          <w:rFonts w:ascii="Times New Roman" w:eastAsia="Times New Roman" w:hAnsi="Times New Roman" w:cs="Times New Roman"/>
          <w:sz w:val="28"/>
          <w:szCs w:val="28"/>
        </w:rPr>
        <w:t xml:space="preserve"> за уборку соответствующих территорий</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Слив воды на тротуары, газоны, проезжую часть дороги не должен допускаться, а при производстве аварийных работ слив воды разрешается только по специальным отводам или шлангам в близлежащие колодцы фекальной или ливневой канализации по согласованию с владельцами коммуникаций и с возмещением затрат на работы по водоотведению сброшенных стоков.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пищевых отходов следует осуществлять с территории ежедневно. Остальной мусор рекомендуется вывозить систематически, по мере накопления, но не реже одного раза в три дня, а в периоды года с температурой выше 14 градусов - ежедневно.</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эксплуатацию санкционированных мест хранения и утилизации отходов производс</w:t>
      </w:r>
      <w:r w:rsidR="003E0CB1">
        <w:rPr>
          <w:rFonts w:ascii="Times New Roman" w:eastAsia="Times New Roman" w:hAnsi="Times New Roman" w:cs="Times New Roman"/>
          <w:sz w:val="28"/>
          <w:szCs w:val="28"/>
        </w:rPr>
        <w:t>тва и потребления осуществляется</w:t>
      </w:r>
      <w:r>
        <w:rPr>
          <w:rFonts w:ascii="Times New Roman" w:eastAsia="Times New Roman" w:hAnsi="Times New Roman" w:cs="Times New Roman"/>
          <w:sz w:val="28"/>
          <w:szCs w:val="28"/>
        </w:rPr>
        <w:t xml:space="preserve"> в установленном порядке.</w:t>
      </w:r>
    </w:p>
    <w:p w:rsidR="00920B0A" w:rsidRDefault="003E0CB1"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Федеральные и региональные автодороги</w:t>
      </w:r>
      <w:r w:rsidR="003D3BA2">
        <w:rPr>
          <w:rFonts w:ascii="Times New Roman" w:eastAsia="Times New Roman" w:hAnsi="Times New Roman" w:cs="Times New Roman"/>
          <w:sz w:val="28"/>
          <w:szCs w:val="28"/>
        </w:rPr>
        <w:t>, проходящие в черте населенных пунктов муниципального образования в пределах полосы отчуждения (откосы выемок и насыпе</w:t>
      </w:r>
      <w:r w:rsidR="00FC00FD">
        <w:rPr>
          <w:rFonts w:ascii="Times New Roman" w:eastAsia="Times New Roman" w:hAnsi="Times New Roman" w:cs="Times New Roman"/>
          <w:sz w:val="28"/>
          <w:szCs w:val="28"/>
        </w:rPr>
        <w:t>й, переезды, переходы), убираются и содержатся</w:t>
      </w:r>
      <w:r w:rsidR="003D3BA2">
        <w:rPr>
          <w:rFonts w:ascii="Times New Roman" w:eastAsia="Times New Roman" w:hAnsi="Times New Roman" w:cs="Times New Roman"/>
          <w:sz w:val="28"/>
          <w:szCs w:val="28"/>
        </w:rPr>
        <w:t xml:space="preserve"> сила</w:t>
      </w:r>
      <w:r w:rsidR="00FC00FD">
        <w:rPr>
          <w:rFonts w:ascii="Times New Roman" w:eastAsia="Times New Roman" w:hAnsi="Times New Roman" w:cs="Times New Roman"/>
          <w:sz w:val="28"/>
          <w:szCs w:val="28"/>
        </w:rPr>
        <w:t xml:space="preserve">ми и средствами </w:t>
      </w:r>
      <w:r w:rsidR="003D3BA2">
        <w:rPr>
          <w:rFonts w:ascii="Times New Roman" w:eastAsia="Times New Roman" w:hAnsi="Times New Roman" w:cs="Times New Roman"/>
          <w:sz w:val="28"/>
          <w:szCs w:val="28"/>
        </w:rPr>
        <w:t>организаций, эксплуатирующих данные сооружения.</w:t>
      </w:r>
    </w:p>
    <w:p w:rsidR="00920B0A" w:rsidRDefault="00FC00FD"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Уборка и очистка</w:t>
      </w:r>
      <w:r w:rsidR="003D3BA2">
        <w:rPr>
          <w:rFonts w:ascii="Times New Roman" w:eastAsia="Times New Roman" w:hAnsi="Times New Roman" w:cs="Times New Roman"/>
          <w:sz w:val="28"/>
          <w:szCs w:val="28"/>
        </w:rPr>
        <w:t xml:space="preserve"> территорий, отведенных для размещения и эксплуатации линий электропередач, газовых, водопроводных </w:t>
      </w:r>
      <w:r>
        <w:rPr>
          <w:rFonts w:ascii="Times New Roman" w:eastAsia="Times New Roman" w:hAnsi="Times New Roman" w:cs="Times New Roman"/>
          <w:sz w:val="28"/>
          <w:szCs w:val="28"/>
        </w:rPr>
        <w:t xml:space="preserve">и тепловых сетей, </w:t>
      </w:r>
      <w:r w:rsidR="00FC3132">
        <w:rPr>
          <w:rFonts w:ascii="Times New Roman" w:eastAsia="Times New Roman" w:hAnsi="Times New Roman" w:cs="Times New Roman"/>
          <w:sz w:val="28"/>
          <w:szCs w:val="28"/>
        </w:rPr>
        <w:t>осуществляется</w:t>
      </w:r>
      <w:r w:rsidR="003D3BA2">
        <w:rPr>
          <w:rFonts w:ascii="Times New Roman" w:eastAsia="Times New Roman" w:hAnsi="Times New Roman" w:cs="Times New Roman"/>
          <w:sz w:val="28"/>
          <w:szCs w:val="28"/>
        </w:rPr>
        <w:t xml:space="preserve"> силами и средствами организаций, эксплуатирующих указанные сети и линии электропередач. В случае, если указанные в данном пункте сети являются бесхозяйными, уборку и </w:t>
      </w:r>
      <w:r w:rsidR="00FC3132">
        <w:rPr>
          <w:rFonts w:ascii="Times New Roman" w:eastAsia="Times New Roman" w:hAnsi="Times New Roman" w:cs="Times New Roman"/>
          <w:sz w:val="28"/>
          <w:szCs w:val="28"/>
        </w:rPr>
        <w:t>очистку территорий осуществляют</w:t>
      </w:r>
      <w:r w:rsidR="003D3BA2">
        <w:rPr>
          <w:rFonts w:ascii="Times New Roman" w:eastAsia="Times New Roman" w:hAnsi="Times New Roman" w:cs="Times New Roman"/>
          <w:sz w:val="28"/>
          <w:szCs w:val="28"/>
        </w:rPr>
        <w:t xml:space="preserve"> организации, с которой заключен договор об обеспечении сохранности и эксплуатации бесхозяйного имущества.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очистке смотровых колодцев, подземных коммуникаций грунт, мусор, нечистоты рекомендуется складировать в специальную тару с немедленной вывозкой силами организаций, занимающихся очистными работами.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Складирование нечистот на проезжую часть улиц, тротуары и газон</w:t>
      </w:r>
      <w:r w:rsidR="00FC3132">
        <w:rPr>
          <w:rFonts w:ascii="Times New Roman" w:eastAsia="Times New Roman" w:hAnsi="Times New Roman" w:cs="Times New Roman"/>
          <w:sz w:val="28"/>
          <w:szCs w:val="28"/>
        </w:rPr>
        <w:t>ы запрещается</w:t>
      </w:r>
      <w:r>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Сбор брошенных на улицах предметов, создающих помехи д</w:t>
      </w:r>
      <w:r w:rsidR="001810D2">
        <w:rPr>
          <w:rFonts w:ascii="Times New Roman" w:eastAsia="Times New Roman" w:hAnsi="Times New Roman" w:cs="Times New Roman"/>
          <w:sz w:val="28"/>
          <w:szCs w:val="28"/>
        </w:rPr>
        <w:t>орожному движению, возлагается</w:t>
      </w:r>
      <w:r>
        <w:rPr>
          <w:rFonts w:ascii="Times New Roman" w:eastAsia="Times New Roman" w:hAnsi="Times New Roman" w:cs="Times New Roman"/>
          <w:sz w:val="28"/>
          <w:szCs w:val="28"/>
        </w:rPr>
        <w:t xml:space="preserve"> на организации, обслуживающие данные объекты.</w:t>
      </w:r>
    </w:p>
    <w:p w:rsidR="00920B0A" w:rsidRDefault="001810D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Орган местного самоуправления может</w:t>
      </w:r>
      <w:r w:rsidR="003D3BA2">
        <w:rPr>
          <w:rFonts w:ascii="Times New Roman" w:eastAsia="Times New Roman" w:hAnsi="Times New Roman" w:cs="Times New Roman"/>
          <w:sz w:val="28"/>
          <w:szCs w:val="28"/>
        </w:rPr>
        <w:t xml:space="preserve"> на добровольной основе привлекать граждан для выполнения работ по уборке, благоустройству и озеленению территории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Привлечение граждан к выполнению работ по уборке, благоустройству и озеленению территории му</w:t>
      </w:r>
      <w:r w:rsidR="001810D2">
        <w:rPr>
          <w:rFonts w:ascii="Times New Roman" w:eastAsia="Times New Roman" w:hAnsi="Times New Roman" w:cs="Times New Roman"/>
          <w:sz w:val="28"/>
          <w:szCs w:val="28"/>
        </w:rPr>
        <w:t>ниципального образования  осуществляется</w:t>
      </w:r>
      <w:r>
        <w:rPr>
          <w:rFonts w:ascii="Times New Roman" w:eastAsia="Times New Roman" w:hAnsi="Times New Roman" w:cs="Times New Roman"/>
          <w:sz w:val="28"/>
          <w:szCs w:val="28"/>
        </w:rPr>
        <w:t xml:space="preserve"> на основании постановления администрации муниципального образования.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уборки территории в весенне-летний период</w:t>
      </w:r>
    </w:p>
    <w:p w:rsidR="00920B0A" w:rsidRDefault="00920B0A"/>
    <w:p w:rsidR="00920B0A" w:rsidRDefault="00F35BC3"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Весенне-летняя уборка территории производится</w:t>
      </w:r>
      <w:r w:rsidR="003D3BA2">
        <w:rPr>
          <w:rFonts w:ascii="Times New Roman" w:eastAsia="Times New Roman" w:hAnsi="Times New Roman" w:cs="Times New Roman"/>
          <w:sz w:val="28"/>
          <w:szCs w:val="28"/>
        </w:rPr>
        <w:t xml:space="preserve"> </w:t>
      </w:r>
      <w:r w:rsidR="00252CE1">
        <w:rPr>
          <w:rFonts w:ascii="Times New Roman" w:eastAsia="Times New Roman" w:hAnsi="Times New Roman" w:cs="Times New Roman"/>
          <w:sz w:val="28"/>
          <w:szCs w:val="28"/>
        </w:rPr>
        <w:t>в сроки, установленные органом местного самоуправления с учетом климатических условий</w:t>
      </w:r>
      <w:r>
        <w:rPr>
          <w:rFonts w:ascii="Times New Roman" w:eastAsia="Times New Roman" w:hAnsi="Times New Roman" w:cs="Times New Roman"/>
          <w:sz w:val="28"/>
          <w:szCs w:val="28"/>
        </w:rPr>
        <w:t xml:space="preserve"> и предусматривает</w:t>
      </w:r>
      <w:r w:rsidR="003D3BA2">
        <w:rPr>
          <w:rFonts w:ascii="Times New Roman" w:eastAsia="Times New Roman" w:hAnsi="Times New Roman" w:cs="Times New Roman"/>
          <w:sz w:val="28"/>
          <w:szCs w:val="28"/>
        </w:rPr>
        <w:t xml:space="preserve"> мойку, полив и подметание проезжей части улиц, тротуаров, площадей.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Мойке следует подвергать всю ширину проезжей части улиц и площадей.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лотков и бордюр от песка, пыли, мусора после мойки рекомендуется заканчивать к 7 часам утра.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и поливку тротуаров и дворовых территорий, зеленых насаждений и газонов рекомендуется производить силами организаций и собственниками помещений.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Мойку дорожных покрытий и тротуаров, а также подметание тротуаров рекомендуется производить с 23 часов до 7 часов утра, а влажное подметание проезжей части улиц рекомендуется производить по мере необходимости с 9 часов утра до 21 часа.</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Особенности уборки территории в осенне-зимний период</w:t>
      </w:r>
    </w:p>
    <w:p w:rsidR="00920B0A" w:rsidRDefault="00920B0A"/>
    <w:p w:rsidR="00920B0A" w:rsidRDefault="00B34B38"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Осенне-зимняя уборка территории проводится</w:t>
      </w:r>
      <w:r w:rsidR="003D3BA2">
        <w:rPr>
          <w:rFonts w:ascii="Times New Roman" w:eastAsia="Times New Roman" w:hAnsi="Times New Roman" w:cs="Times New Roman"/>
          <w:sz w:val="28"/>
          <w:szCs w:val="28"/>
        </w:rPr>
        <w:t xml:space="preserve"> </w:t>
      </w:r>
      <w:r w:rsidR="00252CE1">
        <w:rPr>
          <w:rFonts w:ascii="Times New Roman" w:eastAsia="Times New Roman" w:hAnsi="Times New Roman" w:cs="Times New Roman"/>
          <w:sz w:val="28"/>
          <w:szCs w:val="28"/>
        </w:rPr>
        <w:t>в сроки, установленные органом местного самоуправления с учетом климатических условий</w:t>
      </w:r>
      <w:r>
        <w:rPr>
          <w:rFonts w:ascii="Times New Roman" w:eastAsia="Times New Roman" w:hAnsi="Times New Roman" w:cs="Times New Roman"/>
          <w:sz w:val="28"/>
          <w:szCs w:val="28"/>
        </w:rPr>
        <w:t xml:space="preserve"> и предусматривает</w:t>
      </w:r>
      <w:r w:rsidR="003D3BA2">
        <w:rPr>
          <w:rFonts w:ascii="Times New Roman" w:eastAsia="Times New Roman" w:hAnsi="Times New Roman" w:cs="Times New Roman"/>
          <w:sz w:val="28"/>
          <w:szCs w:val="28"/>
        </w:rPr>
        <w:t xml:space="preserve"> уборку и вывоз мусора, снега и льда, грязи, посыпку улиц песком с примесью хлоридов.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Укладку свежевыпавшего снега в валы и кучи следует разрешать на всех улицах, площадях, набережных, бульварах и скверах с последующей вывозкой.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зависимости от ширины улицы и характера движения на ней валы рекомендуется укладывать либо по обеим сторонам проезжей части, либо с одной стороны проезжей части вдоль тротуара с оставлением необходимых проходов и проездов.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Посыпку песком с примесью хлоридов, как правило, следует начинать немедленно с начала снегопада или появления гололеда.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первую очередь при гололеде посыпаются спуски, подъемы, перекрестки, места остановок общественного транспорта, пешеходные переходы.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Тротуары рекомендуется посыпать сухим песком без хлоридов.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Очистку от снега крыш и удаление сосулек следует производить с обеспечением следующих мер безопасности: назначение дежурных, ограждение тротуаров, оснащение страховочным оборудованием лиц, работающих на высоте.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Снег, сброшенный с крыш, следует немедленно вывозить.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проездах, убираемых специализированными организациями, снег следует сбрасывать с крыш до вывозки снега, сметенного с дорожных покрытий, и укладывать в общий с ними вал.</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тротуары, дворы, лотки проезжей части улиц, площадей, набережных, рыночные площади и другие участки с асфальтовым покрытием рекомендуется очищать от снега и обледенелого наката под скребок и посыпать песком до 8 часов утра.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Вывоз снега следует разрешать только на специально отведенные места отвала.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Места отвала снега рекомендуется обеспечить удобными подъездами, необходимыми механизмами для складирования снега.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Уборку и вывозку снега и льда с улиц, площадей, мостов, плотин, скверов и бульваров рекомендуется начинать немедленно с начала снегопада и производить, в первую очередь, с магистральных улиц, троллейбусных и автобусных трасс, мостов, плотин и путепроводов для обеспечения бесперебойного движения транспорта во избежание наката.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При уборке улиц, проездов, площадей специализированными организациями лицам, </w:t>
      </w:r>
      <w:r w:rsidR="00252CE1">
        <w:rPr>
          <w:rFonts w:ascii="Times New Roman" w:eastAsia="Times New Roman" w:hAnsi="Times New Roman" w:cs="Times New Roman"/>
          <w:sz w:val="28"/>
          <w:szCs w:val="28"/>
        </w:rPr>
        <w:t>ответственным за</w:t>
      </w:r>
      <w:r w:rsidR="00A05BE8">
        <w:rPr>
          <w:rFonts w:ascii="Times New Roman" w:eastAsia="Times New Roman" w:hAnsi="Times New Roman" w:cs="Times New Roman"/>
          <w:sz w:val="28"/>
          <w:szCs w:val="28"/>
        </w:rPr>
        <w:t xml:space="preserve"> содержание соответствующих территорий</w:t>
      </w:r>
      <w:r>
        <w:rPr>
          <w:rFonts w:ascii="Times New Roman" w:eastAsia="Times New Roman" w:hAnsi="Times New Roman" w:cs="Times New Roman"/>
          <w:sz w:val="28"/>
          <w:szCs w:val="28"/>
        </w:rPr>
        <w:t>, рекомендовать обеспечивать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содержания элементов благоустройства</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требования к содержанию элементов благоустройства.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элементов благоустройства, включая работы по восстановлению и ремонту памятн</w:t>
      </w:r>
      <w:r w:rsidR="00300049">
        <w:rPr>
          <w:rFonts w:ascii="Times New Roman" w:eastAsia="Times New Roman" w:hAnsi="Times New Roman" w:cs="Times New Roman"/>
          <w:sz w:val="28"/>
          <w:szCs w:val="28"/>
        </w:rPr>
        <w:t>иков, мемориалов, осуществляют физические и (или) юридические лица</w:t>
      </w:r>
      <w:r>
        <w:rPr>
          <w:rFonts w:ascii="Times New Roman" w:eastAsia="Times New Roman" w:hAnsi="Times New Roman" w:cs="Times New Roman"/>
          <w:sz w:val="28"/>
          <w:szCs w:val="28"/>
        </w:rPr>
        <w:t>, независимо от их организ</w:t>
      </w:r>
      <w:r w:rsidR="00300049">
        <w:rPr>
          <w:rFonts w:ascii="Times New Roman" w:eastAsia="Times New Roman" w:hAnsi="Times New Roman" w:cs="Times New Roman"/>
          <w:sz w:val="28"/>
          <w:szCs w:val="28"/>
        </w:rPr>
        <w:t>ационно-правовых форм, владеющие</w:t>
      </w:r>
      <w:r>
        <w:rPr>
          <w:rFonts w:ascii="Times New Roman" w:eastAsia="Times New Roman" w:hAnsi="Times New Roman" w:cs="Times New Roman"/>
          <w:sz w:val="28"/>
          <w:szCs w:val="28"/>
        </w:rPr>
        <w:t xml:space="preserve">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920B0A" w:rsidRDefault="00BD5546"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Физическим и юридическим лицам </w:t>
      </w:r>
      <w:r w:rsidR="00A66C5A">
        <w:rPr>
          <w:rFonts w:ascii="Times New Roman" w:eastAsia="Times New Roman" w:hAnsi="Times New Roman" w:cs="Times New Roman"/>
          <w:sz w:val="28"/>
          <w:szCs w:val="28"/>
        </w:rPr>
        <w:t>рекомендуется</w:t>
      </w:r>
      <w:r w:rsidR="003D3BA2">
        <w:rPr>
          <w:rFonts w:ascii="Times New Roman" w:eastAsia="Times New Roman" w:hAnsi="Times New Roman" w:cs="Times New Roman"/>
          <w:sz w:val="28"/>
          <w:szCs w:val="28"/>
        </w:rPr>
        <w:t xml:space="preserve"> осуществлять организацию содержания элементов благоустройства, расположенных на прилегающих территориях.</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Организацию содержания иных элементов благоу</w:t>
      </w:r>
      <w:r w:rsidR="00A66C5A">
        <w:rPr>
          <w:rFonts w:ascii="Times New Roman" w:eastAsia="Times New Roman" w:hAnsi="Times New Roman" w:cs="Times New Roman"/>
          <w:sz w:val="28"/>
          <w:szCs w:val="28"/>
        </w:rPr>
        <w:t>стройства осуществляет администрация</w:t>
      </w:r>
      <w:r>
        <w:rPr>
          <w:rFonts w:ascii="Times New Roman" w:eastAsia="Times New Roman" w:hAnsi="Times New Roman" w:cs="Times New Roman"/>
          <w:sz w:val="28"/>
          <w:szCs w:val="28"/>
        </w:rPr>
        <w:t xml:space="preserve"> муниципального образования.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Строительство и установку оград, заборов, газонных и тротуарных ограждений, киосков, палаток, павильонов, ларьков, стендов для объявлений и других устройств следует осуществлять в порядке, установленном </w:t>
      </w:r>
      <w:r>
        <w:rPr>
          <w:rFonts w:ascii="Times New Roman" w:eastAsia="Times New Roman" w:hAnsi="Times New Roman" w:cs="Times New Roman"/>
          <w:sz w:val="28"/>
          <w:szCs w:val="28"/>
        </w:rPr>
        <w:lastRenderedPageBreak/>
        <w:t>законодательством Российской Федерации, субъекта Российской Федерации, нормативными правовыми актами органов местного самоуправления.</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следует ограждать по всему периметру плотным забором установленного образца. В ограждениях рекомендуется предусмотреть минимальное количество проездов.</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Проезды, как правило, должны выходить на второстепенные улицы и оборудоваться шлагбаумами или воротами.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Строительные площадки рекомендуется обеспечить благоустроенной проезжей частью не менее 20 метров у каждого выезда с оборудованием для очистки колес.</w:t>
      </w:r>
    </w:p>
    <w:p w:rsid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установка и содержание малых архитектурных форм.</w:t>
      </w:r>
    </w:p>
    <w:p w:rsidR="00C207BE" w:rsidRP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Физическим или юрид</w:t>
      </w:r>
      <w:r w:rsidR="009D07BB">
        <w:rPr>
          <w:rFonts w:ascii="Times New Roman" w:eastAsia="Times New Roman" w:hAnsi="Times New Roman" w:cs="Times New Roman"/>
          <w:sz w:val="28"/>
          <w:szCs w:val="28"/>
        </w:rPr>
        <w:t xml:space="preserve">ическим лицам следует </w:t>
      </w:r>
      <w:r w:rsidRPr="00C207BE">
        <w:rPr>
          <w:rFonts w:ascii="Times New Roman" w:eastAsia="Times New Roman" w:hAnsi="Times New Roman" w:cs="Times New Roman"/>
          <w:sz w:val="28"/>
          <w:szCs w:val="28"/>
        </w:rPr>
        <w:t>при содержании малых архитектурных форм производить их ремонт и окраску, согласовывая кодеры с администрацией муниципального образования.</w:t>
      </w:r>
    </w:p>
    <w:p w:rsidR="00C207BE" w:rsidRP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Окраску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объявлений и иных стендов, рекламных тумб, указателей остановок транспорта и переходов, скамеек рекомендуется производить не реже одного раза в год.</w:t>
      </w:r>
    </w:p>
    <w:p w:rsidR="00C207BE" w:rsidRDefault="00C207BE" w:rsidP="00C207BE">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C207BE">
        <w:rPr>
          <w:rFonts w:ascii="Times New Roman" w:eastAsia="Times New Roman" w:hAnsi="Times New Roman" w:cs="Times New Roman"/>
          <w:sz w:val="28"/>
          <w:szCs w:val="28"/>
        </w:rPr>
        <w:t>Окраску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рекомендуется производить не реже одного раза в два года, а ремонт - по мере необходимости. Окраску каменных, железобетонных и иных материалов не требующих защиты делать не рекомендуется.</w:t>
      </w:r>
    </w:p>
    <w:p w:rsidR="00C207BE" w:rsidRPr="00C207BE" w:rsidRDefault="00C207BE" w:rsidP="00C207BE">
      <w:pPr>
        <w:spacing w:line="240" w:lineRule="auto"/>
        <w:ind w:left="709"/>
        <w:contextualSpacing/>
        <w:jc w:val="both"/>
        <w:rPr>
          <w:rFonts w:ascii="Times New Roman" w:eastAsia="Times New Roman" w:hAnsi="Times New Roman" w:cs="Times New Roman"/>
          <w:sz w:val="28"/>
          <w:szCs w:val="28"/>
        </w:rPr>
      </w:pP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Ремонт и содержание зданий и сооружений.</w:t>
      </w:r>
    </w:p>
    <w:p w:rsidR="00C207BE" w:rsidRDefault="00C207BE" w:rsidP="00C207BE">
      <w:pPr>
        <w:spacing w:line="240" w:lineRule="auto"/>
        <w:ind w:left="720"/>
        <w:contextualSpacing/>
        <w:jc w:val="both"/>
        <w:rPr>
          <w:rFonts w:ascii="Times New Roman" w:eastAsia="Times New Roman" w:hAnsi="Times New Roman" w:cs="Times New Roman"/>
          <w:sz w:val="28"/>
          <w:szCs w:val="28"/>
        </w:rPr>
      </w:pP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Эксплуатацию зданий и сооружений, их ремонт рекомендуется производить в соответствии с установленными правилами и нормами технической эксплуатации.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окраску фасадов зданий и сооружений рекомендуется производить в зависимости от их технического состояния собственниками зданий и сооружений либо по соглашению с собственником иными лицами.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следует производить по согласованию с администрацией муниципального образования.</w:t>
      </w:r>
    </w:p>
    <w:p w:rsidR="00920B0A" w:rsidRDefault="00C72FD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В</w:t>
      </w:r>
      <w:r w:rsidR="003D3BA2">
        <w:rPr>
          <w:rFonts w:ascii="Times New Roman" w:eastAsia="Times New Roman" w:hAnsi="Times New Roman" w:cs="Times New Roman"/>
          <w:sz w:val="28"/>
          <w:szCs w:val="28"/>
        </w:rPr>
        <w:t>озведение хозяйственных и вспомогательных построек (дровяных сараев, будок, гаражей, голубят</w:t>
      </w:r>
      <w:r>
        <w:rPr>
          <w:rFonts w:ascii="Times New Roman" w:eastAsia="Times New Roman" w:hAnsi="Times New Roman" w:cs="Times New Roman"/>
          <w:sz w:val="28"/>
          <w:szCs w:val="28"/>
        </w:rPr>
        <w:t>ен, теплиц и т.п.) должно согласовываться с администрацией</w:t>
      </w:r>
      <w:r w:rsidR="003D3BA2">
        <w:rPr>
          <w:rFonts w:ascii="Times New Roman" w:eastAsia="Times New Roman" w:hAnsi="Times New Roman" w:cs="Times New Roman"/>
          <w:sz w:val="28"/>
          <w:szCs w:val="28"/>
        </w:rPr>
        <w:t xml:space="preserve"> муниципального образования.</w:t>
      </w:r>
    </w:p>
    <w:p w:rsidR="00920B0A" w:rsidRDefault="00C72FD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w:t>
      </w:r>
      <w:r w:rsidR="003D3BA2">
        <w:rPr>
          <w:rFonts w:ascii="Times New Roman" w:eastAsia="Times New Roman" w:hAnsi="Times New Roman" w:cs="Times New Roman"/>
          <w:sz w:val="28"/>
          <w:szCs w:val="28"/>
        </w:rPr>
        <w:t>ап</w:t>
      </w:r>
      <w:r>
        <w:rPr>
          <w:rFonts w:ascii="Times New Roman" w:eastAsia="Times New Roman" w:hAnsi="Times New Roman" w:cs="Times New Roman"/>
          <w:sz w:val="28"/>
          <w:szCs w:val="28"/>
        </w:rPr>
        <w:t>рещается</w:t>
      </w:r>
      <w:r w:rsidR="003D3BA2">
        <w:rPr>
          <w:rFonts w:ascii="Times New Roman" w:eastAsia="Times New Roman" w:hAnsi="Times New Roman" w:cs="Times New Roman"/>
          <w:sz w:val="28"/>
          <w:szCs w:val="28"/>
        </w:rPr>
        <w:t xml:space="preserve"> производить какие-либо изменения балконов, лоджий, развешивать ковры, одежду, белье на балконах и окнах наружных фасадов зданий, выходящих на улицу, а также загромождать их разными предметами домашнего обихода.</w:t>
      </w:r>
    </w:p>
    <w:p w:rsidR="00920B0A" w:rsidRDefault="001A5990"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Запрещается</w:t>
      </w:r>
      <w:r w:rsidR="003D3BA2">
        <w:rPr>
          <w:rFonts w:ascii="Times New Roman" w:eastAsia="Times New Roman" w:hAnsi="Times New Roman" w:cs="Times New Roman"/>
          <w:sz w:val="28"/>
          <w:szCs w:val="28"/>
        </w:rPr>
        <w:t xml:space="preserve"> загромождение и засорение дворовых территорий металлическим ломом, строительным и бытовым мусором, домашней утварью и другими материалами.</w:t>
      </w:r>
    </w:p>
    <w:p w:rsidR="00545FB5" w:rsidRPr="00DB2CE5" w:rsidRDefault="00DB2CE5" w:rsidP="00DB2CE5">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w:t>
      </w:r>
      <w:r w:rsidR="003D3BA2">
        <w:rPr>
          <w:rFonts w:ascii="Times New Roman" w:eastAsia="Times New Roman" w:hAnsi="Times New Roman" w:cs="Times New Roman"/>
          <w:sz w:val="28"/>
          <w:szCs w:val="28"/>
        </w:rPr>
        <w:t>а зданиях</w:t>
      </w:r>
      <w:r>
        <w:rPr>
          <w:rFonts w:ascii="Times New Roman" w:eastAsia="Times New Roman" w:hAnsi="Times New Roman" w:cs="Times New Roman"/>
          <w:sz w:val="28"/>
          <w:szCs w:val="28"/>
        </w:rPr>
        <w:t xml:space="preserve"> должны быть указатели</w:t>
      </w:r>
      <w:r w:rsidR="003D3BA2">
        <w:rPr>
          <w:rFonts w:ascii="Times New Roman" w:eastAsia="Times New Roman" w:hAnsi="Times New Roman" w:cs="Times New Roman"/>
          <w:sz w:val="28"/>
          <w:szCs w:val="28"/>
        </w:rPr>
        <w:t xml:space="preserve"> с обозначением наименования улицы и номерных знако</w:t>
      </w:r>
      <w:r w:rsidR="00545FB5">
        <w:rPr>
          <w:rFonts w:ascii="Times New Roman" w:eastAsia="Times New Roman" w:hAnsi="Times New Roman" w:cs="Times New Roman"/>
          <w:sz w:val="28"/>
          <w:szCs w:val="28"/>
        </w:rPr>
        <w:t xml:space="preserve">в домов, </w:t>
      </w:r>
      <w:r w:rsidR="003D3BA2">
        <w:rPr>
          <w:rFonts w:ascii="Times New Roman" w:eastAsia="Times New Roman" w:hAnsi="Times New Roman" w:cs="Times New Roman"/>
          <w:sz w:val="28"/>
          <w:szCs w:val="28"/>
        </w:rPr>
        <w:t>а н</w:t>
      </w:r>
      <w:r w:rsidR="00545FB5">
        <w:rPr>
          <w:rFonts w:ascii="Times New Roman" w:eastAsia="Times New Roman" w:hAnsi="Times New Roman" w:cs="Times New Roman"/>
          <w:sz w:val="28"/>
          <w:szCs w:val="28"/>
        </w:rPr>
        <w:t>а угловых домах с</w:t>
      </w:r>
      <w:r w:rsidR="003D3BA2">
        <w:rPr>
          <w:rFonts w:ascii="Times New Roman" w:eastAsia="Times New Roman" w:hAnsi="Times New Roman" w:cs="Times New Roman"/>
          <w:sz w:val="28"/>
          <w:szCs w:val="28"/>
        </w:rPr>
        <w:t xml:space="preserve"> названия</w:t>
      </w:r>
      <w:r w:rsidR="00545FB5">
        <w:rPr>
          <w:rFonts w:ascii="Times New Roman" w:eastAsia="Times New Roman" w:hAnsi="Times New Roman" w:cs="Times New Roman"/>
          <w:sz w:val="28"/>
          <w:szCs w:val="28"/>
        </w:rPr>
        <w:t>ми пересекающихся улиц</w:t>
      </w:r>
      <w:r>
        <w:rPr>
          <w:rFonts w:ascii="Times New Roman" w:eastAsia="Times New Roman" w:hAnsi="Times New Roman" w:cs="Times New Roman"/>
          <w:sz w:val="28"/>
          <w:szCs w:val="28"/>
        </w:rPr>
        <w:t>, внешний вид которых</w:t>
      </w:r>
      <w:r w:rsidR="003D775D">
        <w:rPr>
          <w:rFonts w:ascii="Times New Roman" w:eastAsia="Times New Roman" w:hAnsi="Times New Roman" w:cs="Times New Roman"/>
          <w:sz w:val="28"/>
          <w:szCs w:val="28"/>
        </w:rPr>
        <w:t xml:space="preserve"> должен согласовывается</w:t>
      </w:r>
      <w:r>
        <w:rPr>
          <w:rFonts w:ascii="Times New Roman" w:eastAsia="Times New Roman" w:hAnsi="Times New Roman" w:cs="Times New Roman"/>
          <w:sz w:val="28"/>
          <w:szCs w:val="28"/>
        </w:rPr>
        <w:t xml:space="preserve"> </w:t>
      </w:r>
      <w:r w:rsidR="003D775D">
        <w:rPr>
          <w:rFonts w:ascii="Times New Roman" w:eastAsia="Times New Roman" w:hAnsi="Times New Roman" w:cs="Times New Roman"/>
          <w:sz w:val="28"/>
          <w:szCs w:val="28"/>
        </w:rPr>
        <w:t>с администрапцией поселения.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по озеленению территорий и содержанию зеленых насаждений</w:t>
      </w:r>
    </w:p>
    <w:p w:rsidR="00920B0A" w:rsidRDefault="00920B0A"/>
    <w:p w:rsidR="00083A68" w:rsidRDefault="00C207BE"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083A68">
        <w:rPr>
          <w:rFonts w:ascii="Times New Roman" w:eastAsia="Times New Roman" w:hAnsi="Times New Roman" w:cs="Times New Roman"/>
          <w:sz w:val="28"/>
          <w:szCs w:val="28"/>
        </w:rPr>
        <w:t>Озеленение территории, работы по содержанию и восстановлению парков, скверов, зеленых зон, содержание и охрану городских лесов и природных зон</w:t>
      </w:r>
      <w:r w:rsidR="000F57CA" w:rsidRPr="00083A68">
        <w:rPr>
          <w:rFonts w:ascii="Times New Roman" w:eastAsia="Times New Roman" w:hAnsi="Times New Roman" w:cs="Times New Roman"/>
          <w:sz w:val="28"/>
          <w:szCs w:val="28"/>
        </w:rPr>
        <w:t xml:space="preserve"> рекомендуется осуществляются физическими и юридическими лицами, администрацией поселения.</w:t>
      </w:r>
      <w:r w:rsidRPr="00083A68">
        <w:rPr>
          <w:rFonts w:ascii="Times New Roman" w:eastAsia="Times New Roman" w:hAnsi="Times New Roman" w:cs="Times New Roman"/>
          <w:sz w:val="28"/>
          <w:szCs w:val="28"/>
        </w:rPr>
        <w:t xml:space="preserve"> </w:t>
      </w:r>
    </w:p>
    <w:p w:rsidR="00920B0A" w:rsidRPr="00083A68"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sidRPr="00083A68">
        <w:rPr>
          <w:rFonts w:ascii="Times New Roman" w:eastAsia="Times New Roman" w:hAnsi="Times New Roman" w:cs="Times New Roman"/>
          <w:sz w:val="28"/>
          <w:szCs w:val="28"/>
        </w:rPr>
        <w:t>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рекомендуется производить только по проектам, согласованным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Лицам, </w:t>
      </w:r>
      <w:r w:rsidR="00252340">
        <w:rPr>
          <w:rFonts w:ascii="Times New Roman" w:eastAsia="Times New Roman" w:hAnsi="Times New Roman" w:cs="Times New Roman"/>
          <w:sz w:val="28"/>
          <w:szCs w:val="28"/>
        </w:rPr>
        <w:t>ответственным за содержание соответствующей территории</w:t>
      </w:r>
      <w:r>
        <w:rPr>
          <w:rFonts w:ascii="Times New Roman" w:eastAsia="Times New Roman" w:hAnsi="Times New Roman" w:cs="Times New Roman"/>
          <w:sz w:val="28"/>
          <w:szCs w:val="28"/>
        </w:rPr>
        <w:t>, рекомендуется:</w:t>
      </w:r>
    </w:p>
    <w:p w:rsidR="00920B0A" w:rsidRDefault="003D3BA2">
      <w:pPr>
        <w:spacing w:line="240" w:lineRule="auto"/>
        <w:ind w:firstLine="720"/>
        <w:jc w:val="both"/>
      </w:pPr>
      <w:r>
        <w:rPr>
          <w:rFonts w:ascii="Times New Roman" w:eastAsia="Times New Roman" w:hAnsi="Times New Roman" w:cs="Times New Roman"/>
          <w:sz w:val="28"/>
          <w:szCs w:val="28"/>
        </w:rPr>
        <w:t>- обеспечить своевременное проведение всех необходимых агротехнических мероприятий (полив, рыхление, обрезка, сушка, борьба с вредителями и болезнями растений, скашивание травы);</w:t>
      </w:r>
    </w:p>
    <w:p w:rsidR="00920B0A" w:rsidRDefault="003D3BA2">
      <w:pPr>
        <w:spacing w:line="240" w:lineRule="auto"/>
        <w:ind w:firstLine="720"/>
        <w:jc w:val="both"/>
      </w:pPr>
      <w:r>
        <w:rPr>
          <w:rFonts w:ascii="Times New Roman" w:eastAsia="Times New Roman" w:hAnsi="Times New Roman" w:cs="Times New Roman"/>
          <w:sz w:val="28"/>
          <w:szCs w:val="28"/>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920B0A" w:rsidRDefault="003D3BA2">
      <w:pPr>
        <w:spacing w:line="240" w:lineRule="auto"/>
        <w:ind w:firstLine="720"/>
        <w:jc w:val="both"/>
      </w:pPr>
      <w:r>
        <w:rPr>
          <w:rFonts w:ascii="Times New Roman" w:eastAsia="Times New Roman" w:hAnsi="Times New Roman" w:cs="Times New Roman"/>
          <w:sz w:val="28"/>
          <w:szCs w:val="28"/>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920B0A" w:rsidRDefault="003D3BA2">
      <w:pPr>
        <w:spacing w:line="240" w:lineRule="auto"/>
        <w:ind w:firstLine="720"/>
        <w:jc w:val="both"/>
      </w:pPr>
      <w:r>
        <w:rPr>
          <w:rFonts w:ascii="Times New Roman" w:eastAsia="Times New Roman" w:hAnsi="Times New Roman" w:cs="Times New Roman"/>
          <w:sz w:val="28"/>
          <w:szCs w:val="28"/>
        </w:rPr>
        <w:t>- проводить своевременный ремонт ограждений зеленых насаждений.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площадях</w:t>
      </w:r>
      <w:r w:rsidR="00083A68">
        <w:rPr>
          <w:rFonts w:ascii="Times New Roman" w:eastAsia="Times New Roman" w:hAnsi="Times New Roman" w:cs="Times New Roman"/>
          <w:sz w:val="28"/>
          <w:szCs w:val="28"/>
        </w:rPr>
        <w:t xml:space="preserve"> зеленых насаждений запрещается</w:t>
      </w:r>
      <w:r>
        <w:rPr>
          <w:rFonts w:ascii="Times New Roman" w:eastAsia="Times New Roman" w:hAnsi="Times New Roman" w:cs="Times New Roman"/>
          <w:sz w:val="28"/>
          <w:szCs w:val="28"/>
        </w:rPr>
        <w:t>:</w:t>
      </w:r>
    </w:p>
    <w:p w:rsidR="00920B0A" w:rsidRDefault="003D3BA2">
      <w:pPr>
        <w:spacing w:line="240" w:lineRule="auto"/>
        <w:ind w:firstLine="720"/>
        <w:jc w:val="both"/>
      </w:pPr>
      <w:r>
        <w:rPr>
          <w:rFonts w:ascii="Times New Roman" w:eastAsia="Times New Roman" w:hAnsi="Times New Roman" w:cs="Times New Roman"/>
          <w:sz w:val="28"/>
          <w:szCs w:val="28"/>
        </w:rPr>
        <w:t>- ходить и лежать на газонах и в молодых лесных посадках;</w:t>
      </w:r>
    </w:p>
    <w:p w:rsidR="00920B0A" w:rsidRDefault="003D3BA2">
      <w:pPr>
        <w:spacing w:line="240" w:lineRule="auto"/>
        <w:ind w:firstLine="720"/>
        <w:jc w:val="both"/>
      </w:pPr>
      <w:r>
        <w:rPr>
          <w:rFonts w:ascii="Times New Roman" w:eastAsia="Times New Roman" w:hAnsi="Times New Roman" w:cs="Times New Roman"/>
          <w:sz w:val="28"/>
          <w:szCs w:val="28"/>
        </w:rPr>
        <w:t>- ломать деревья, кустарники, сучья и ветви, срывать листья и цветы, сбивать и собирать плоды;</w:t>
      </w:r>
    </w:p>
    <w:p w:rsidR="00920B0A" w:rsidRDefault="003D3BA2">
      <w:pPr>
        <w:spacing w:line="240" w:lineRule="auto"/>
        <w:ind w:firstLine="720"/>
        <w:jc w:val="both"/>
      </w:pPr>
      <w:r>
        <w:rPr>
          <w:rFonts w:ascii="Times New Roman" w:eastAsia="Times New Roman" w:hAnsi="Times New Roman" w:cs="Times New Roman"/>
          <w:sz w:val="28"/>
          <w:szCs w:val="28"/>
        </w:rPr>
        <w:t>- разбивать палатки и разводить костры;</w:t>
      </w:r>
    </w:p>
    <w:p w:rsidR="00920B0A" w:rsidRDefault="003D3BA2">
      <w:pPr>
        <w:spacing w:line="240" w:lineRule="auto"/>
        <w:ind w:firstLine="720"/>
        <w:jc w:val="both"/>
      </w:pPr>
      <w:r>
        <w:rPr>
          <w:rFonts w:ascii="Times New Roman" w:eastAsia="Times New Roman" w:hAnsi="Times New Roman" w:cs="Times New Roman"/>
          <w:sz w:val="28"/>
          <w:szCs w:val="28"/>
        </w:rPr>
        <w:t>- засорять газоны, цветники, дорожки и водоемы;</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портить скульптуры, скамейки, ограды;</w:t>
      </w:r>
    </w:p>
    <w:p w:rsidR="00920B0A" w:rsidRDefault="003D3BA2">
      <w:pPr>
        <w:spacing w:line="240" w:lineRule="auto"/>
        <w:ind w:firstLine="720"/>
        <w:jc w:val="both"/>
      </w:pPr>
      <w:r>
        <w:rPr>
          <w:rFonts w:ascii="Times New Roman" w:eastAsia="Times New Roman" w:hAnsi="Times New Roman" w:cs="Times New Roman"/>
          <w:sz w:val="28"/>
          <w:szCs w:val="28"/>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920B0A" w:rsidRDefault="003D3BA2">
      <w:pPr>
        <w:spacing w:line="240" w:lineRule="auto"/>
        <w:ind w:firstLine="720"/>
        <w:jc w:val="both"/>
      </w:pPr>
      <w:r>
        <w:rPr>
          <w:rFonts w:ascii="Times New Roman" w:eastAsia="Times New Roman" w:hAnsi="Times New Roman" w:cs="Times New Roman"/>
          <w:sz w:val="28"/>
          <w:szCs w:val="28"/>
        </w:rPr>
        <w:t>- ездить на велосипедах, мотоциклах, лошадях, тракторах и автомашинах;</w:t>
      </w:r>
    </w:p>
    <w:p w:rsidR="00920B0A" w:rsidRDefault="003D3BA2">
      <w:pPr>
        <w:spacing w:line="240" w:lineRule="auto"/>
        <w:ind w:firstLine="720"/>
        <w:jc w:val="both"/>
      </w:pPr>
      <w:r>
        <w:rPr>
          <w:rFonts w:ascii="Times New Roman" w:eastAsia="Times New Roman" w:hAnsi="Times New Roman" w:cs="Times New Roman"/>
          <w:sz w:val="28"/>
          <w:szCs w:val="28"/>
        </w:rPr>
        <w:t>- мыть автотранспортные средства, стирать белье, а также купать животных в водоемах, расположенных на территории зеленых насаждений;</w:t>
      </w:r>
    </w:p>
    <w:p w:rsidR="00920B0A" w:rsidRDefault="003D3BA2">
      <w:pPr>
        <w:spacing w:line="240" w:lineRule="auto"/>
        <w:ind w:firstLine="720"/>
        <w:jc w:val="both"/>
      </w:pPr>
      <w:r>
        <w:rPr>
          <w:rFonts w:ascii="Times New Roman" w:eastAsia="Times New Roman" w:hAnsi="Times New Roman" w:cs="Times New Roman"/>
          <w:sz w:val="28"/>
          <w:szCs w:val="28"/>
        </w:rPr>
        <w:t>- парковать автотранспортные средства на газонах;</w:t>
      </w:r>
    </w:p>
    <w:p w:rsidR="00920B0A" w:rsidRDefault="003D3BA2">
      <w:pPr>
        <w:spacing w:line="240" w:lineRule="auto"/>
        <w:ind w:firstLine="720"/>
        <w:jc w:val="both"/>
      </w:pPr>
      <w:r>
        <w:rPr>
          <w:rFonts w:ascii="Times New Roman" w:eastAsia="Times New Roman" w:hAnsi="Times New Roman" w:cs="Times New Roman"/>
          <w:sz w:val="28"/>
          <w:szCs w:val="28"/>
        </w:rPr>
        <w:t>- пасти скот;</w:t>
      </w:r>
    </w:p>
    <w:p w:rsidR="00920B0A" w:rsidRDefault="003D3BA2">
      <w:pPr>
        <w:spacing w:line="240" w:lineRule="auto"/>
        <w:ind w:firstLine="720"/>
        <w:jc w:val="both"/>
      </w:pPr>
      <w:r>
        <w:rPr>
          <w:rFonts w:ascii="Times New Roman" w:eastAsia="Times New Roman" w:hAnsi="Times New Roman" w:cs="Times New Roman"/>
          <w:sz w:val="28"/>
          <w:szCs w:val="28"/>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920B0A" w:rsidRDefault="003D3BA2">
      <w:pPr>
        <w:spacing w:line="240" w:lineRule="auto"/>
        <w:ind w:firstLine="720"/>
        <w:jc w:val="both"/>
      </w:pPr>
      <w:r>
        <w:rPr>
          <w:rFonts w:ascii="Times New Roman" w:eastAsia="Times New Roman" w:hAnsi="Times New Roman" w:cs="Times New Roman"/>
          <w:sz w:val="28"/>
          <w:szCs w:val="28"/>
        </w:rPr>
        <w:t>- производить строительные и ремонтные работы без ограждений насаждений щитами, гарантирующими защиту их от повреждений;</w:t>
      </w:r>
    </w:p>
    <w:p w:rsidR="00920B0A" w:rsidRDefault="003D3BA2">
      <w:pPr>
        <w:spacing w:line="240" w:lineRule="auto"/>
        <w:ind w:firstLine="720"/>
        <w:jc w:val="both"/>
      </w:pPr>
      <w:r>
        <w:rPr>
          <w:rFonts w:ascii="Times New Roman" w:eastAsia="Times New Roman" w:hAnsi="Times New Roman" w:cs="Times New Roman"/>
          <w:sz w:val="28"/>
          <w:szCs w:val="28"/>
        </w:rPr>
        <w:t>- обнажать корни деревьев на расстоянии ближе 1,5 м от ствола и засыпать шейки деревьев землей или строительным мусором;</w:t>
      </w:r>
    </w:p>
    <w:p w:rsidR="00920B0A" w:rsidRDefault="003D3BA2">
      <w:pPr>
        <w:spacing w:line="240" w:lineRule="auto"/>
        <w:ind w:firstLine="720"/>
        <w:jc w:val="both"/>
      </w:pPr>
      <w:r>
        <w:rPr>
          <w:rFonts w:ascii="Times New Roman" w:eastAsia="Times New Roman" w:hAnsi="Times New Roman" w:cs="Times New Roman"/>
          <w:sz w:val="28"/>
          <w:szCs w:val="28"/>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920B0A" w:rsidRDefault="003D3BA2">
      <w:pPr>
        <w:spacing w:line="240" w:lineRule="auto"/>
        <w:ind w:firstLine="720"/>
        <w:jc w:val="both"/>
      </w:pPr>
      <w:r>
        <w:rPr>
          <w:rFonts w:ascii="Times New Roman" w:eastAsia="Times New Roman" w:hAnsi="Times New Roman" w:cs="Times New Roman"/>
          <w:sz w:val="28"/>
          <w:szCs w:val="28"/>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920B0A" w:rsidRDefault="003D3BA2">
      <w:pPr>
        <w:spacing w:line="240" w:lineRule="auto"/>
        <w:ind w:firstLine="720"/>
        <w:jc w:val="both"/>
      </w:pPr>
      <w:r>
        <w:rPr>
          <w:rFonts w:ascii="Times New Roman" w:eastAsia="Times New Roman" w:hAnsi="Times New Roman" w:cs="Times New Roman"/>
          <w:sz w:val="28"/>
          <w:szCs w:val="28"/>
        </w:rPr>
        <w:t>- добывать растительную землю, песок и производить другие раскопки;</w:t>
      </w:r>
    </w:p>
    <w:p w:rsidR="00920B0A" w:rsidRDefault="003D3BA2" w:rsidP="004A0140">
      <w:pPr>
        <w:spacing w:line="240" w:lineRule="auto"/>
        <w:ind w:firstLine="720"/>
        <w:jc w:val="both"/>
      </w:pPr>
      <w:r>
        <w:rPr>
          <w:rFonts w:ascii="Times New Roman" w:eastAsia="Times New Roman" w:hAnsi="Times New Roman" w:cs="Times New Roman"/>
          <w:sz w:val="28"/>
          <w:szCs w:val="28"/>
        </w:rPr>
        <w:t>- выгуливать и отпускать с поводка собак в парках, лесопарках, скверах и иных</w:t>
      </w:r>
      <w:r w:rsidR="004A0140">
        <w:rPr>
          <w:rFonts w:ascii="Times New Roman" w:eastAsia="Times New Roman" w:hAnsi="Times New Roman" w:cs="Times New Roman"/>
          <w:sz w:val="28"/>
          <w:szCs w:val="28"/>
        </w:rPr>
        <w:t xml:space="preserve"> территориях зеленых насаждений</w:t>
      </w:r>
      <w:r>
        <w:rPr>
          <w:rFonts w:ascii="Times New Roman" w:eastAsia="Times New Roman" w:hAnsi="Times New Roman" w:cs="Times New Roman"/>
          <w:sz w:val="28"/>
          <w:szCs w:val="28"/>
        </w:rPr>
        <w:t>.</w:t>
      </w:r>
    </w:p>
    <w:p w:rsidR="00920B0A" w:rsidRDefault="00D43C8B"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Запрещается самовольная вырубка</w:t>
      </w:r>
      <w:r w:rsidR="003D3BA2">
        <w:rPr>
          <w:rFonts w:ascii="Times New Roman" w:eastAsia="Times New Roman" w:hAnsi="Times New Roman" w:cs="Times New Roman"/>
          <w:sz w:val="28"/>
          <w:szCs w:val="28"/>
        </w:rPr>
        <w:t xml:space="preserve"> деревьев и кустарников.</w:t>
      </w:r>
    </w:p>
    <w:p w:rsidR="00920B0A" w:rsidRDefault="003D3BA2">
      <w:pPr>
        <w:spacing w:line="240" w:lineRule="auto"/>
        <w:ind w:firstLine="720"/>
        <w:jc w:val="both"/>
      </w:pPr>
      <w:r>
        <w:rPr>
          <w:rFonts w:ascii="Times New Roman" w:eastAsia="Times New Roman" w:hAnsi="Times New Roman" w:cs="Times New Roman"/>
          <w:sz w:val="28"/>
          <w:szCs w:val="28"/>
        </w:rPr>
        <w:t>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муниципаль</w:t>
      </w:r>
      <w:r w:rsidR="00D43C8B">
        <w:rPr>
          <w:rFonts w:ascii="Times New Roman" w:eastAsia="Times New Roman" w:hAnsi="Times New Roman" w:cs="Times New Roman"/>
          <w:sz w:val="28"/>
          <w:szCs w:val="28"/>
        </w:rPr>
        <w:t>ного образования, производится</w:t>
      </w:r>
      <w:r>
        <w:rPr>
          <w:rFonts w:ascii="Times New Roman" w:eastAsia="Times New Roman" w:hAnsi="Times New Roman" w:cs="Times New Roman"/>
          <w:sz w:val="28"/>
          <w:szCs w:val="28"/>
        </w:rPr>
        <w:t xml:space="preserve"> только по письменному разрешению администрации муниципального образования.</w:t>
      </w:r>
    </w:p>
    <w:p w:rsidR="008C27D0" w:rsidRDefault="003D3BA2">
      <w:pPr>
        <w:spacing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вынужденный снос крупномерных деревьев и кустарников, связанных с застройкой или прокладкой подзе</w:t>
      </w:r>
      <w:r w:rsidR="008C27D0">
        <w:rPr>
          <w:rFonts w:ascii="Times New Roman" w:eastAsia="Times New Roman" w:hAnsi="Times New Roman" w:cs="Times New Roman"/>
          <w:sz w:val="28"/>
          <w:szCs w:val="28"/>
        </w:rPr>
        <w:t>мных коммуникаций, может</w:t>
      </w:r>
      <w:r>
        <w:rPr>
          <w:rFonts w:ascii="Times New Roman" w:eastAsia="Times New Roman" w:hAnsi="Times New Roman" w:cs="Times New Roman"/>
          <w:sz w:val="28"/>
          <w:szCs w:val="28"/>
        </w:rPr>
        <w:t xml:space="preserve"> брать</w:t>
      </w:r>
      <w:r w:rsidR="008C27D0">
        <w:rPr>
          <w:rFonts w:ascii="Times New Roman" w:eastAsia="Times New Roman" w:hAnsi="Times New Roman" w:cs="Times New Roman"/>
          <w:sz w:val="28"/>
          <w:szCs w:val="28"/>
        </w:rPr>
        <w:t>ся восстановительная</w:t>
      </w:r>
      <w:r>
        <w:rPr>
          <w:rFonts w:ascii="Times New Roman" w:eastAsia="Times New Roman" w:hAnsi="Times New Roman" w:cs="Times New Roman"/>
          <w:sz w:val="28"/>
          <w:szCs w:val="28"/>
        </w:rPr>
        <w:t xml:space="preserve"> стоимость.</w:t>
      </w:r>
    </w:p>
    <w:p w:rsidR="00920B0A" w:rsidRDefault="003D3BA2">
      <w:pPr>
        <w:spacing w:line="240" w:lineRule="auto"/>
        <w:ind w:firstLine="720"/>
        <w:jc w:val="both"/>
      </w:pPr>
      <w:r>
        <w:rPr>
          <w:rFonts w:ascii="Times New Roman" w:eastAsia="Times New Roman" w:hAnsi="Times New Roman" w:cs="Times New Roman"/>
          <w:sz w:val="28"/>
          <w:szCs w:val="28"/>
        </w:rPr>
        <w:t>Если указанные насаждения подлежат пересадке, выдачу разрешения следует производить без уплаты восстановительной стоимости.</w:t>
      </w:r>
    </w:p>
    <w:p w:rsidR="00920B0A" w:rsidRDefault="003D3BA2">
      <w:pPr>
        <w:spacing w:line="240" w:lineRule="auto"/>
        <w:ind w:firstLine="720"/>
        <w:jc w:val="both"/>
      </w:pPr>
      <w:r>
        <w:rPr>
          <w:rFonts w:ascii="Times New Roman" w:eastAsia="Times New Roman" w:hAnsi="Times New Roman" w:cs="Times New Roman"/>
          <w:sz w:val="28"/>
          <w:szCs w:val="28"/>
        </w:rPr>
        <w:t>Размер восстановительной стоимости зеленых насаждений и место посадок определяются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Восстановительную стоимость зеленых насаждений следует зачислять в бюджет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всякое повреждение или самовольную вырубку зеленых насаждений, а также за непринятие мер охраны и халатное отношение к зеленым насаж</w:t>
      </w:r>
      <w:r w:rsidR="0060148E">
        <w:rPr>
          <w:rFonts w:ascii="Times New Roman" w:eastAsia="Times New Roman" w:hAnsi="Times New Roman" w:cs="Times New Roman"/>
          <w:sz w:val="28"/>
          <w:szCs w:val="28"/>
        </w:rPr>
        <w:t>дениям с виновных взимается восстановительная</w:t>
      </w:r>
      <w:r>
        <w:rPr>
          <w:rFonts w:ascii="Times New Roman" w:eastAsia="Times New Roman" w:hAnsi="Times New Roman" w:cs="Times New Roman"/>
          <w:sz w:val="28"/>
          <w:szCs w:val="28"/>
        </w:rPr>
        <w:t xml:space="preserve"> стоимость поврежденных или уничтоженных насаждений.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Оценку стоимости плодово-ягодных насаждений и садов, принадлежащих гражданам и попадающих в зону строительства жилых и промышленны</w:t>
      </w:r>
      <w:r w:rsidR="0060148E">
        <w:rPr>
          <w:rFonts w:ascii="Times New Roman" w:eastAsia="Times New Roman" w:hAnsi="Times New Roman" w:cs="Times New Roman"/>
          <w:sz w:val="28"/>
          <w:szCs w:val="28"/>
        </w:rPr>
        <w:t xml:space="preserve">х зданий, </w:t>
      </w:r>
      <w:r w:rsidR="00844EEF">
        <w:rPr>
          <w:rFonts w:ascii="Times New Roman" w:eastAsia="Times New Roman" w:hAnsi="Times New Roman" w:cs="Times New Roman"/>
          <w:sz w:val="28"/>
          <w:szCs w:val="28"/>
        </w:rPr>
        <w:t>производит администрация</w:t>
      </w:r>
      <w:r>
        <w:rPr>
          <w:rFonts w:ascii="Times New Roman" w:eastAsia="Times New Roman" w:hAnsi="Times New Roman" w:cs="Times New Roman"/>
          <w:sz w:val="28"/>
          <w:szCs w:val="28"/>
        </w:rPr>
        <w:t xml:space="preserve">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 незаконную вырубку или повреждение деревьев на тер</w:t>
      </w:r>
      <w:r w:rsidR="00844EEF">
        <w:rPr>
          <w:rFonts w:ascii="Times New Roman" w:eastAsia="Times New Roman" w:hAnsi="Times New Roman" w:cs="Times New Roman"/>
          <w:sz w:val="28"/>
          <w:szCs w:val="28"/>
        </w:rPr>
        <w:t>ритории городских лесов виновные лица возмещают</w:t>
      </w:r>
      <w:r>
        <w:rPr>
          <w:rFonts w:ascii="Times New Roman" w:eastAsia="Times New Roman" w:hAnsi="Times New Roman" w:cs="Times New Roman"/>
          <w:sz w:val="28"/>
          <w:szCs w:val="28"/>
        </w:rPr>
        <w:t xml:space="preserve"> убытки.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Учет, содержание, клеймение, снос, обрезку, пересадку деревьев и кустарников рекомендуется производить силами и средствами: специализированной организации - на улицах, по которым проходят маршруты пассажирского транспорта; жилищно-эксплуатационных организаций - на внутридворовых территориях многоэтажной жилой застройки; лесхоза или иной специализированной организации - в городских лесах.</w:t>
      </w:r>
    </w:p>
    <w:p w:rsidR="00920B0A" w:rsidRDefault="003D3BA2">
      <w:pPr>
        <w:spacing w:line="240" w:lineRule="auto"/>
        <w:ind w:firstLine="720"/>
        <w:jc w:val="both"/>
      </w:pPr>
      <w:r>
        <w:rPr>
          <w:rFonts w:ascii="Times New Roman" w:eastAsia="Times New Roman" w:hAnsi="Times New Roman" w:cs="Times New Roman"/>
          <w:sz w:val="28"/>
          <w:szCs w:val="28"/>
        </w:rPr>
        <w:t>Если при этом будет установлено, что гибель деревьев произошла по вине отдельных граждан или должностных лиц, то размер восстановительной стоимости рекомендуется определять по ценам на здоровые деревья.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обнаружении признаков повреждения деревьев лицам, ответственным за сохранность зеленых насаждений, следует немедленно поставить в известность администрацию муниципального образования для принятия необходимых мер.</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вы</w:t>
      </w:r>
      <w:r w:rsidR="00B5393B">
        <w:rPr>
          <w:rFonts w:ascii="Times New Roman" w:eastAsia="Times New Roman" w:hAnsi="Times New Roman" w:cs="Times New Roman"/>
          <w:sz w:val="28"/>
          <w:szCs w:val="28"/>
        </w:rPr>
        <w:t>рубку сухостоя выдаётся администрацией</w:t>
      </w:r>
      <w:r>
        <w:rPr>
          <w:rFonts w:ascii="Times New Roman" w:eastAsia="Times New Roman" w:hAnsi="Times New Roman" w:cs="Times New Roman"/>
          <w:sz w:val="28"/>
          <w:szCs w:val="28"/>
        </w:rPr>
        <w:t xml:space="preserve">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Снос деревьев, кроме ценных пород деревьев, и кустарников в зоне и</w:t>
      </w:r>
      <w:r w:rsidR="003C19E0">
        <w:rPr>
          <w:rFonts w:ascii="Times New Roman" w:eastAsia="Times New Roman" w:hAnsi="Times New Roman" w:cs="Times New Roman"/>
          <w:sz w:val="28"/>
          <w:szCs w:val="28"/>
        </w:rPr>
        <w:t>ндивидуальной застройки осуществляется</w:t>
      </w:r>
      <w:r>
        <w:rPr>
          <w:rFonts w:ascii="Times New Roman" w:eastAsia="Times New Roman" w:hAnsi="Times New Roman" w:cs="Times New Roman"/>
          <w:sz w:val="28"/>
          <w:szCs w:val="28"/>
        </w:rPr>
        <w:t xml:space="preserve"> собственникам</w:t>
      </w:r>
      <w:r w:rsidR="003C19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земельных участков самостоятельно за счет собственных средств.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Содержание и эксплуатация дорог</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 целью сохранения дорожных покрытий на территории мун</w:t>
      </w:r>
      <w:r w:rsidR="003C19E0">
        <w:rPr>
          <w:rFonts w:ascii="Times New Roman" w:eastAsia="Times New Roman" w:hAnsi="Times New Roman" w:cs="Times New Roman"/>
          <w:sz w:val="28"/>
          <w:szCs w:val="28"/>
        </w:rPr>
        <w:t>иципального образования запрещается</w:t>
      </w:r>
      <w:r>
        <w:rPr>
          <w:rFonts w:ascii="Times New Roman" w:eastAsia="Times New Roman" w:hAnsi="Times New Roman" w:cs="Times New Roman"/>
          <w:sz w:val="28"/>
          <w:szCs w:val="28"/>
        </w:rPr>
        <w:t>:</w:t>
      </w:r>
    </w:p>
    <w:p w:rsidR="00920B0A" w:rsidRDefault="003D3BA2">
      <w:pPr>
        <w:spacing w:line="240" w:lineRule="auto"/>
        <w:ind w:firstLine="720"/>
        <w:jc w:val="both"/>
      </w:pPr>
      <w:r>
        <w:rPr>
          <w:rFonts w:ascii="Times New Roman" w:eastAsia="Times New Roman" w:hAnsi="Times New Roman" w:cs="Times New Roman"/>
          <w:sz w:val="28"/>
          <w:szCs w:val="28"/>
        </w:rPr>
        <w:t>- подвоз груза волоком;</w:t>
      </w:r>
    </w:p>
    <w:p w:rsidR="00920B0A" w:rsidRDefault="003D3BA2">
      <w:pPr>
        <w:spacing w:line="240" w:lineRule="auto"/>
        <w:ind w:firstLine="720"/>
        <w:jc w:val="both"/>
      </w:pPr>
      <w:r>
        <w:rPr>
          <w:rFonts w:ascii="Times New Roman" w:eastAsia="Times New Roman" w:hAnsi="Times New Roman" w:cs="Times New Roman"/>
          <w:sz w:val="28"/>
          <w:szCs w:val="28"/>
        </w:rPr>
        <w:t>- сбрасывание при погрузочно-разгрузочных работах на улицах рельсов, бревен, железных балок, труб, кирпича, других тяжелых предметов и складирование их;</w:t>
      </w:r>
    </w:p>
    <w:p w:rsidR="00920B0A" w:rsidRDefault="003D3BA2">
      <w:pPr>
        <w:spacing w:line="240" w:lineRule="auto"/>
        <w:ind w:firstLine="720"/>
        <w:jc w:val="both"/>
      </w:pPr>
      <w:r>
        <w:rPr>
          <w:rFonts w:ascii="Times New Roman" w:eastAsia="Times New Roman" w:hAnsi="Times New Roman" w:cs="Times New Roman"/>
          <w:sz w:val="28"/>
          <w:szCs w:val="28"/>
        </w:rPr>
        <w:t>- перегон по улицам населенных пунктов, имеющим твердое покрытие, машин на гусеничном ходу;</w:t>
      </w:r>
    </w:p>
    <w:p w:rsidR="00920B0A" w:rsidRDefault="003D3BA2">
      <w:pPr>
        <w:spacing w:line="240" w:lineRule="auto"/>
        <w:ind w:firstLine="720"/>
        <w:jc w:val="both"/>
      </w:pPr>
      <w:r>
        <w:rPr>
          <w:rFonts w:ascii="Times New Roman" w:eastAsia="Times New Roman" w:hAnsi="Times New Roman" w:cs="Times New Roman"/>
          <w:sz w:val="28"/>
          <w:szCs w:val="28"/>
        </w:rPr>
        <w:t>- движение и стоянка большегрузного транспорта на внутриквартальных пешеходных дорожках, тротуарах.</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муниципального образования (за исключением автомобильных дорог общего пользования, мостов и иных транспортных инженерных сооружений федерального и регион</w:t>
      </w:r>
      <w:r w:rsidR="003C19E0">
        <w:rPr>
          <w:rFonts w:ascii="Times New Roman" w:eastAsia="Times New Roman" w:hAnsi="Times New Roman" w:cs="Times New Roman"/>
          <w:sz w:val="28"/>
          <w:szCs w:val="28"/>
        </w:rPr>
        <w:t>ального значения) осуществляется</w:t>
      </w:r>
      <w:r>
        <w:rPr>
          <w:rFonts w:ascii="Times New Roman" w:eastAsia="Times New Roman" w:hAnsi="Times New Roman" w:cs="Times New Roman"/>
          <w:sz w:val="28"/>
          <w:szCs w:val="28"/>
        </w:rPr>
        <w:t xml:space="preserve"> специализированным</w:t>
      </w:r>
      <w:r w:rsidR="003C19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организациям</w:t>
      </w:r>
      <w:r w:rsidR="003C19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 договорам с администрацией муниципального образования</w:t>
      </w:r>
      <w:r w:rsidR="00252340">
        <w:rPr>
          <w:rFonts w:ascii="Times New Roman" w:eastAsia="Times New Roman" w:hAnsi="Times New Roman" w:cs="Times New Roman"/>
          <w:sz w:val="28"/>
          <w:szCs w:val="28"/>
        </w:rPr>
        <w:t>.</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Эксплуатацию, текущий и капитальный ремонт светофоров, дорожных знаков, разметки и иных объектов обеспечения безопасности уличного </w:t>
      </w:r>
      <w:r w:rsidR="00B40D3A">
        <w:rPr>
          <w:rFonts w:ascii="Times New Roman" w:eastAsia="Times New Roman" w:hAnsi="Times New Roman" w:cs="Times New Roman"/>
          <w:sz w:val="28"/>
          <w:szCs w:val="28"/>
        </w:rPr>
        <w:lastRenderedPageBreak/>
        <w:t>движения осуществляется</w:t>
      </w:r>
      <w:r>
        <w:rPr>
          <w:rFonts w:ascii="Times New Roman" w:eastAsia="Times New Roman" w:hAnsi="Times New Roman" w:cs="Times New Roman"/>
          <w:sz w:val="28"/>
          <w:szCs w:val="28"/>
        </w:rPr>
        <w:t xml:space="preserve"> специализированным организациям по договорам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Организациям, в ведении которых находятся подземные сети, следует регулярно следить за тем, чтобы крышки люков коммуникаций всегда находились на уровне дорожного покрытия, содержались постоянно в исправном состоянии и закрытыми.</w:t>
      </w:r>
    </w:p>
    <w:p w:rsidR="00920B0A" w:rsidRDefault="003D3BA2">
      <w:pPr>
        <w:spacing w:line="240" w:lineRule="auto"/>
        <w:ind w:firstLine="720"/>
        <w:jc w:val="both"/>
      </w:pPr>
      <w:r>
        <w:rPr>
          <w:rFonts w:ascii="Times New Roman" w:eastAsia="Times New Roman" w:hAnsi="Times New Roman" w:cs="Times New Roman"/>
          <w:sz w:val="28"/>
          <w:szCs w:val="28"/>
        </w:rPr>
        <w:t>Крышки люков, колодцев, расположенных на проезжей части улиц и тротуаров, в случае их повреждения или разрушения следует немедленно огородить и в течение 6 часов восстановить организациям, в ведении которых находятся коммуникации.</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территории муниципальных образований</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Улицы, дороги, площади, набережные, мосты, бульвары и пешеходные аллеи,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w:t>
      </w:r>
      <w:r w:rsidR="00B40D3A">
        <w:rPr>
          <w:rFonts w:ascii="Times New Roman" w:eastAsia="Times New Roman" w:hAnsi="Times New Roman" w:cs="Times New Roman"/>
          <w:sz w:val="28"/>
          <w:szCs w:val="28"/>
        </w:rPr>
        <w:t>ых пунктах освещаются</w:t>
      </w:r>
      <w:r>
        <w:rPr>
          <w:rFonts w:ascii="Times New Roman" w:eastAsia="Times New Roman" w:hAnsi="Times New Roman" w:cs="Times New Roman"/>
          <w:sz w:val="28"/>
          <w:szCs w:val="28"/>
        </w:rPr>
        <w:t xml:space="preserve"> в темное время суток по расписанию, утвержденному администрацией муниципального образования.</w:t>
      </w:r>
    </w:p>
    <w:p w:rsidR="00920B0A" w:rsidRDefault="003D3BA2">
      <w:r>
        <w:rPr>
          <w:rFonts w:ascii="Times New Roman" w:eastAsia="Times New Roman" w:hAnsi="Times New Roman" w:cs="Times New Roman"/>
          <w:sz w:val="28"/>
          <w:szCs w:val="28"/>
        </w:rPr>
        <w:t>Обязанность по освещению данных объектов следует возлагать на их собственников или уполномоченных собственником лиц.</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Освещение территории муниципал</w:t>
      </w:r>
      <w:r w:rsidR="00BF57E0">
        <w:rPr>
          <w:rFonts w:ascii="Times New Roman" w:eastAsia="Times New Roman" w:hAnsi="Times New Roman" w:cs="Times New Roman"/>
          <w:sz w:val="28"/>
          <w:szCs w:val="28"/>
        </w:rPr>
        <w:t>ьного образования осуществляется</w:t>
      </w:r>
      <w:r>
        <w:rPr>
          <w:rFonts w:ascii="Times New Roman" w:eastAsia="Times New Roman" w:hAnsi="Times New Roman" w:cs="Times New Roman"/>
          <w:sz w:val="28"/>
          <w:szCs w:val="28"/>
        </w:rPr>
        <w:t xml:space="preserve"> энергоснабжающим</w:t>
      </w:r>
      <w:r w:rsidR="00BF57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организациям</w:t>
      </w:r>
      <w:r w:rsidR="00BF57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по договорам с физическими и юридическими лицами, независимо от их организационно-правовых форм, являющимся собственниками отведенных им в установленном порядке земельных участков.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Строительство, эксплуатацию, текущий и капитальный ремонт сетей н</w:t>
      </w:r>
      <w:r w:rsidR="00BF57E0">
        <w:rPr>
          <w:rFonts w:ascii="Times New Roman" w:eastAsia="Times New Roman" w:hAnsi="Times New Roman" w:cs="Times New Roman"/>
          <w:sz w:val="28"/>
          <w:szCs w:val="28"/>
        </w:rPr>
        <w:t>аружного освещения улиц осуществляется</w:t>
      </w:r>
      <w:r>
        <w:rPr>
          <w:rFonts w:ascii="Times New Roman" w:eastAsia="Times New Roman" w:hAnsi="Times New Roman" w:cs="Times New Roman"/>
          <w:sz w:val="28"/>
          <w:szCs w:val="28"/>
        </w:rPr>
        <w:t xml:space="preserve"> специализированным</w:t>
      </w:r>
      <w:r w:rsidR="00BF57E0">
        <w:rPr>
          <w:rFonts w:ascii="Times New Roman" w:eastAsia="Times New Roman" w:hAnsi="Times New Roman" w:cs="Times New Roman"/>
          <w:sz w:val="28"/>
          <w:szCs w:val="28"/>
        </w:rPr>
        <w:t>и</w:t>
      </w:r>
      <w:r>
        <w:rPr>
          <w:rFonts w:ascii="Times New Roman" w:eastAsia="Times New Roman" w:hAnsi="Times New Roman" w:cs="Times New Roman"/>
          <w:sz w:val="28"/>
          <w:szCs w:val="28"/>
        </w:rPr>
        <w:t xml:space="preserve"> организациям по договорам с администрацией муниципального образования.</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Работы, связанные с разрытием грунта или вскрытием дорожных покрытий (прокладка, реконструкция или ремонт подземных коммуникаций, забивка свай и шпунта, планировка грунта, буровые работы), следует производить только при наличии письменного разрешения (ордера на проведение земляных работ), выданного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Аварийные работы рекомендуется начинать владельцам сетей по телефонограмме или по уведомлению администрации муниципального образования с последующим оформлением разрешения в 3-дневный срок.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по строительству, реконструкции, рем</w:t>
      </w:r>
      <w:r w:rsidR="009B6053">
        <w:rPr>
          <w:rFonts w:ascii="Times New Roman" w:eastAsia="Times New Roman" w:hAnsi="Times New Roman" w:cs="Times New Roman"/>
          <w:sz w:val="28"/>
          <w:szCs w:val="28"/>
        </w:rPr>
        <w:t>онту коммуникаций выдаётся администрацией</w:t>
      </w:r>
      <w:r>
        <w:rPr>
          <w:rFonts w:ascii="Times New Roman" w:eastAsia="Times New Roman" w:hAnsi="Times New Roman" w:cs="Times New Roman"/>
          <w:sz w:val="28"/>
          <w:szCs w:val="28"/>
        </w:rPr>
        <w:t xml:space="preserve"> муниципального образования при предъявлении:</w:t>
      </w:r>
    </w:p>
    <w:p w:rsidR="00920B0A" w:rsidRDefault="003D3BA2">
      <w:pPr>
        <w:spacing w:line="240" w:lineRule="auto"/>
        <w:ind w:firstLine="720"/>
        <w:jc w:val="both"/>
      </w:pPr>
      <w:r>
        <w:rPr>
          <w:rFonts w:ascii="Times New Roman" w:eastAsia="Times New Roman" w:hAnsi="Times New Roman" w:cs="Times New Roman"/>
          <w:sz w:val="28"/>
          <w:szCs w:val="28"/>
        </w:rPr>
        <w:lastRenderedPageBreak/>
        <w:t>- проекта проведения работ, согласованного с заинтересованными службами, отвечающими за сохранность инженерных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 схемы движения транспорта и пешеходов, согласованной с государственной инспекцией по безопасности дорожного движения;</w:t>
      </w:r>
    </w:p>
    <w:p w:rsidR="00920B0A" w:rsidRDefault="003D3BA2">
      <w:pPr>
        <w:spacing w:line="240" w:lineRule="auto"/>
        <w:ind w:firstLine="720"/>
        <w:jc w:val="both"/>
      </w:pPr>
      <w:r>
        <w:rPr>
          <w:rFonts w:ascii="Times New Roman" w:eastAsia="Times New Roman" w:hAnsi="Times New Roman" w:cs="Times New Roman"/>
          <w:sz w:val="28"/>
          <w:szCs w:val="28"/>
        </w:rPr>
        <w:t>- условий производства работ, согласованных с местной администрацией муниципального образования;</w:t>
      </w:r>
    </w:p>
    <w:p w:rsidR="00920B0A" w:rsidRDefault="003D3BA2">
      <w:pPr>
        <w:spacing w:line="240" w:lineRule="auto"/>
        <w:ind w:firstLine="720"/>
        <w:jc w:val="both"/>
      </w:pPr>
      <w:r>
        <w:rPr>
          <w:rFonts w:ascii="Times New Roman" w:eastAsia="Times New Roman" w:hAnsi="Times New Roman" w:cs="Times New Roman"/>
          <w:sz w:val="28"/>
          <w:szCs w:val="28"/>
        </w:rPr>
        <w:t>- календарного графика производства работ, а также соглашения с собственником или уполномоченным им лицом о восстановлении благоустройства земельного участка, на территории которого будут проводиться работы по строительству, реконструкции, ремонту коммуникаций.</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связанных с необходимостью восстановления покрытия дорог, тротуаров или газонов, разрешение на производст</w:t>
      </w:r>
      <w:r w:rsidR="009B6053">
        <w:rPr>
          <w:rFonts w:ascii="Times New Roman" w:eastAsia="Times New Roman" w:hAnsi="Times New Roman" w:cs="Times New Roman"/>
          <w:sz w:val="28"/>
          <w:szCs w:val="28"/>
        </w:rPr>
        <w:t>во земляных работ выдаётся</w:t>
      </w:r>
      <w:r>
        <w:rPr>
          <w:rFonts w:ascii="Times New Roman" w:eastAsia="Times New Roman" w:hAnsi="Times New Roman" w:cs="Times New Roman"/>
          <w:sz w:val="28"/>
          <w:szCs w:val="28"/>
        </w:rPr>
        <w:t xml:space="preserve"> только по согласованию со специализированной организацией, обслуживающей дорожное покрытие, тротуары, газоны.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Прокладку напорных коммуникаций под проезжей частью магистральных улиц рекомендуется не допускать.</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реконструкции действующих подземных коммуникаций следует предусматривать их вынос из-под проезжей части магистральных улиц.</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необходимости прокладки подземных коммуникаций в стесненных условиях следует предусматривать сооружение переходных коллекторов. Проектирование коллекторов следует осуществлять с учетом перспективы развития сетей.</w:t>
      </w:r>
    </w:p>
    <w:p w:rsidR="00920B0A" w:rsidRDefault="003D3BA2" w:rsidP="00252340">
      <w:pPr>
        <w:numPr>
          <w:ilvl w:val="2"/>
          <w:numId w:val="2"/>
        </w:numPr>
        <w:spacing w:line="240" w:lineRule="auto"/>
        <w:ind w:left="0" w:firstLine="720"/>
        <w:contextualSpacing/>
        <w:jc w:val="both"/>
      </w:pPr>
      <w:r w:rsidRPr="00252340">
        <w:rPr>
          <w:rFonts w:ascii="Times New Roman" w:eastAsia="Times New Roman" w:hAnsi="Times New Roman" w:cs="Times New Roman"/>
          <w:sz w:val="28"/>
          <w:szCs w:val="28"/>
        </w:rPr>
        <w:t>Прокладку подземных коммуникаций под проезжей частью улиц, проездами, а так</w:t>
      </w:r>
      <w:r w:rsidR="00045E77">
        <w:rPr>
          <w:rFonts w:ascii="Times New Roman" w:eastAsia="Times New Roman" w:hAnsi="Times New Roman" w:cs="Times New Roman"/>
          <w:sz w:val="28"/>
          <w:szCs w:val="28"/>
        </w:rPr>
        <w:t>же под тротуарами допускается</w:t>
      </w:r>
      <w:r w:rsidRPr="00252340">
        <w:rPr>
          <w:rFonts w:ascii="Times New Roman" w:eastAsia="Times New Roman" w:hAnsi="Times New Roman" w:cs="Times New Roman"/>
          <w:sz w:val="28"/>
          <w:szCs w:val="28"/>
        </w:rPr>
        <w:t xml:space="preserve"> соответствующим</w:t>
      </w:r>
      <w:r w:rsidR="00045E77">
        <w:rPr>
          <w:rFonts w:ascii="Times New Roman" w:eastAsia="Times New Roman" w:hAnsi="Times New Roman" w:cs="Times New Roman"/>
          <w:sz w:val="28"/>
          <w:szCs w:val="28"/>
        </w:rPr>
        <w:t>и</w:t>
      </w:r>
      <w:r w:rsidRPr="00252340">
        <w:rPr>
          <w:rFonts w:ascii="Times New Roman" w:eastAsia="Times New Roman" w:hAnsi="Times New Roman" w:cs="Times New Roman"/>
          <w:sz w:val="28"/>
          <w:szCs w:val="28"/>
        </w:rPr>
        <w:t xml:space="preserve"> организациям при условии восстановления проезжей части автодороги (тротуара) на полную ширину, независимо о</w:t>
      </w:r>
      <w:r w:rsidR="0002245B">
        <w:rPr>
          <w:rFonts w:ascii="Times New Roman" w:eastAsia="Times New Roman" w:hAnsi="Times New Roman" w:cs="Times New Roman"/>
          <w:sz w:val="28"/>
          <w:szCs w:val="28"/>
        </w:rPr>
        <w:t>т ширины траншеи. Рекомендуется не допускать</w:t>
      </w:r>
      <w:r w:rsidRPr="00252340">
        <w:rPr>
          <w:rFonts w:ascii="Times New Roman" w:eastAsia="Times New Roman" w:hAnsi="Times New Roman" w:cs="Times New Roman"/>
          <w:sz w:val="28"/>
          <w:szCs w:val="28"/>
        </w:rPr>
        <w:t xml:space="preserve"> применение кирпича в конструкциях, подземных коммуникациях, расположенных под проезжей частью.</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целях исключения возможного разрытия вновь построенных (реконструированных) улиц, скверов рекомендовать организациям, которые в предстоящем году должны осуществлять работы по строительству и реконструкции подземных сетей, в срок до 1 ноября предшествующего строительству года сообщить в администрацию муниципального образования о намеченных работах по прокладке коммуникаций с указанием предполагаемых сроков производства работ.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Все разрушения и повреждения дорожных покрытий, озеленения и элементов благоустройства, произведенные по вине строительных и ремонтных организаций при производстве работ по прокладке подземных коммуникаций или других видов строительных работ, следует ликвидировать в полном объеме организациям, получившим разрешение на производство работ, в сроки, согласованные с администрацией муниципального образования.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пр</w:t>
      </w:r>
      <w:r w:rsidR="00A44DF6">
        <w:rPr>
          <w:rFonts w:ascii="Times New Roman" w:eastAsia="Times New Roman" w:hAnsi="Times New Roman" w:cs="Times New Roman"/>
          <w:sz w:val="28"/>
          <w:szCs w:val="28"/>
        </w:rPr>
        <w:t>оизводства работ по разрытию следует</w:t>
      </w:r>
      <w:r>
        <w:rPr>
          <w:rFonts w:ascii="Times New Roman" w:eastAsia="Times New Roman" w:hAnsi="Times New Roman" w:cs="Times New Roman"/>
          <w:sz w:val="28"/>
          <w:szCs w:val="28"/>
        </w:rPr>
        <w:t>:</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Установить дорожные знаки в соответствии с согласованной схемой.</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Оградить место производства работ, на ограждениях вывесить табличку с наименованием организации, производящей работы, фамилией ответственного за производство работ лица, номером телефона организации.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следует содержать в опрятном виде, при производстве работ вблизи проезжей части необходимо обеспечить видимость для водителей и пешеходов, в темное время суток - обозначено красными сигнальными фонарями.</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Ограждение рекомендуется выполнять сплошным и надежным, предотвращающим попадание посторонних на стройплощадку.</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 направлениях массовых пешеходных потоков через траншеи следует устраивать мостки на расстоянии не менее чем 200 метров друг от друга.</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случаях, когда производство работ связано с закрытием, изменением маршрутов пассажирского транспорта, помещать соответствующие объявления в печати с указанием сроков работ.</w:t>
      </w:r>
    </w:p>
    <w:p w:rsidR="00920B0A" w:rsidRDefault="003D3BA2" w:rsidP="007A27CB">
      <w:pPr>
        <w:numPr>
          <w:ilvl w:val="3"/>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Оформлять при необходимости в установленном порядке и осуществлять снос или пересадку зеленых насаждений. В случае, когда при ремонте или реконструкции подземных коммуникаций возникает необходимость в сносе зеленых насаждений, высаженных после прокладки коммуникаций на расстоянии до них меньше допустимого, балансовая стоимость этих насаждений не должна возмещаться.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Разрешение на производство работ следует хранить на месте работ и предъявлять по первому требованию лиц, осуществляющих контроль за выполнением Правил эксплуатации.</w:t>
      </w:r>
    </w:p>
    <w:p w:rsidR="00920B0A" w:rsidRDefault="00A44DF6"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разрешении устанавливаются</w:t>
      </w:r>
      <w:r w:rsidR="003D3BA2">
        <w:rPr>
          <w:rFonts w:ascii="Times New Roman" w:eastAsia="Times New Roman" w:hAnsi="Times New Roman" w:cs="Times New Roman"/>
          <w:sz w:val="28"/>
          <w:szCs w:val="28"/>
        </w:rPr>
        <w:t xml:space="preserve"> сроки и условия производства работ.</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начала земляных работ строительной организации следует вызвать на место представителей эксплуатационных служб, которые обязаны уточнить на месте положение своих коммуникаций и зафиксировать в письменной форме особые условия производства работ.</w:t>
      </w:r>
    </w:p>
    <w:p w:rsidR="00920B0A" w:rsidRDefault="003D3BA2">
      <w:pPr>
        <w:spacing w:line="240" w:lineRule="auto"/>
        <w:ind w:firstLine="720"/>
        <w:jc w:val="both"/>
      </w:pPr>
      <w:r>
        <w:rPr>
          <w:rFonts w:ascii="Times New Roman" w:eastAsia="Times New Roman" w:hAnsi="Times New Roman" w:cs="Times New Roman"/>
          <w:sz w:val="28"/>
          <w:szCs w:val="28"/>
        </w:rPr>
        <w:t>Особые условия подлежат неукоснительному соблюдению строительной организацией, производящей земляные работы.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 случае неявки представителя или отказа его указать точное положение коммуникаций следует составить соответствующий акт. При этом организация, ведущая работы, руководствуется положением коммуникаций, указанных на топооснове.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проезжей части улиц асфальт и щебень в пределах траншеи рекомендуется разбирать и вывозить производителем работ в специально отведенное место.</w:t>
      </w:r>
    </w:p>
    <w:p w:rsidR="00920B0A" w:rsidRDefault="003D3BA2">
      <w:pPr>
        <w:spacing w:line="240" w:lineRule="auto"/>
        <w:ind w:firstLine="720"/>
        <w:jc w:val="both"/>
      </w:pPr>
      <w:r>
        <w:rPr>
          <w:rFonts w:ascii="Times New Roman" w:eastAsia="Times New Roman" w:hAnsi="Times New Roman" w:cs="Times New Roman"/>
          <w:sz w:val="28"/>
          <w:szCs w:val="28"/>
        </w:rPr>
        <w:t>Бордюр разбирается, складируется на месте производства работ для дальнейшей установки.</w:t>
      </w:r>
    </w:p>
    <w:p w:rsidR="00920B0A" w:rsidRDefault="003D3BA2">
      <w:pPr>
        <w:spacing w:line="240" w:lineRule="auto"/>
        <w:ind w:firstLine="720"/>
        <w:jc w:val="both"/>
      </w:pPr>
      <w:r>
        <w:rPr>
          <w:rFonts w:ascii="Times New Roman" w:eastAsia="Times New Roman" w:hAnsi="Times New Roman" w:cs="Times New Roman"/>
          <w:sz w:val="28"/>
          <w:szCs w:val="28"/>
        </w:rPr>
        <w:t>При производстве работ на улицах, застроенных территориях грунт рекомендуется немедленно вывозить.</w:t>
      </w:r>
    </w:p>
    <w:p w:rsidR="00920B0A" w:rsidRDefault="003D3BA2">
      <w:pPr>
        <w:spacing w:line="240" w:lineRule="auto"/>
        <w:ind w:firstLine="720"/>
        <w:jc w:val="both"/>
      </w:pPr>
      <w:r>
        <w:rPr>
          <w:rFonts w:ascii="Times New Roman" w:eastAsia="Times New Roman" w:hAnsi="Times New Roman" w:cs="Times New Roman"/>
          <w:sz w:val="28"/>
          <w:szCs w:val="28"/>
        </w:rPr>
        <w:t>При необходимости строительная организация может обеспечивать планировку грунта на отвале.</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Траншеи под проезжей частью и тротуарами рекомендуется засыпать песком и песчаным фунтом с послойным уплотнением и поливкой водой.</w:t>
      </w:r>
    </w:p>
    <w:p w:rsidR="00920B0A" w:rsidRDefault="003D3BA2">
      <w:pPr>
        <w:spacing w:line="240" w:lineRule="auto"/>
        <w:ind w:firstLine="720"/>
        <w:jc w:val="both"/>
      </w:pPr>
      <w:r>
        <w:rPr>
          <w:rFonts w:ascii="Times New Roman" w:eastAsia="Times New Roman" w:hAnsi="Times New Roman" w:cs="Times New Roman"/>
          <w:sz w:val="28"/>
          <w:szCs w:val="28"/>
        </w:rPr>
        <w:t>Траншеи на газонах рекомендуется засыпать местным грунтом с уплотнением, восстановлением плодородного слоя и посевом травы.</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Засыпку траншеи до выполнения геодезической съемки рекомендуется не допускать. Организации, получившей разрешение на проведение земляных работ, до окончания работ следует произвести геодезическую съемку.</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производстве работ на неблагоустроенных территориях допускается складирование разработанного грунта с одной стороны траншеи для последующей засыпки.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засыпке траншеи некондиционным грунтом без необходимого уплотнения или иных нарушениях правил производства земляных работ уполномоченные должностные лица органов местного самоуправления имеют право составить протокол для привлечения виновных лиц к административной ответственности.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рекомендуется устранять организациям, получившим разрешение на производство работ, в течение суток.</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Наледи, образовавшиеся из-за аварий на подземных коммуникациях, рекомендуется ликвидировать организациям - владельцам коммуникаций либо на основании договора специализированным организациям за счет владельцев коммуникаций.</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Проведение работ при строительстве, ремонте, реконструкции коммуникаций по просроченным ордерам рекомендуется признавать самовольным проведением земляных работ.</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Особые требования к доступности городской среды</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проектировании объектов благоустройства жилой среды, улиц и дорог, объектов культурно-бытового обслуживания рекомендуется предусматривать доступность среды населенных пунктов для пожилых лиц и инвалидов, оснащение этих объектов элементами и техническими средствами, способствующими передвижению престарелых и инвалидов.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Проектирование, строительство, установка технических средств и оборудования, способствующих передвижению пожилых лиц и инвалидов, рекомендуется осуществлять при новом строительстве заказчиком в соответствии с утвержденной проектной документацией.</w:t>
      </w:r>
    </w:p>
    <w:p w:rsidR="00920B0A" w:rsidRPr="00057C8F" w:rsidRDefault="003D3BA2" w:rsidP="00057C8F">
      <w:pPr>
        <w:pStyle w:val="1"/>
        <w:numPr>
          <w:ilvl w:val="0"/>
          <w:numId w:val="2"/>
        </w:numPr>
        <w:ind w:left="0"/>
        <w:jc w:val="center"/>
        <w:rPr>
          <w:rFonts w:ascii="Times New Roman" w:eastAsia="Times New Roman" w:hAnsi="Times New Roman" w:cs="Times New Roman"/>
          <w:b/>
          <w:sz w:val="28"/>
          <w:szCs w:val="28"/>
        </w:rPr>
      </w:pPr>
      <w:bookmarkStart w:id="27" w:name="_Toc472352465"/>
      <w:r w:rsidRPr="00057C8F">
        <w:rPr>
          <w:rFonts w:ascii="Times New Roman" w:eastAsia="Times New Roman" w:hAnsi="Times New Roman" w:cs="Times New Roman"/>
          <w:b/>
          <w:sz w:val="28"/>
          <w:szCs w:val="28"/>
        </w:rPr>
        <w:lastRenderedPageBreak/>
        <w:t>ФОРМЫ И МЕХАНИЗМЫ ОБЩЕСТВЕННОГО УЧАСТИЯ В ПРИНЯТИИ РЕШЕНИЙ И РЕАЛИЗАЦИИ ПРОЕКТОВ КОМПЛЕКСНОГО БЛАГОУСТРОЙСТВА И РАЗВИТИЯ ГОРОДСКОЙ СРЕДЫ.</w:t>
      </w:r>
      <w:bookmarkEnd w:id="27"/>
    </w:p>
    <w:p w:rsidR="00920B0A" w:rsidRDefault="00920B0A">
      <w:pPr>
        <w:spacing w:line="240" w:lineRule="auto"/>
        <w:ind w:left="450"/>
      </w:pP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Общие положения. Задачи, польза и формы общественного участия.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Вовлеченность в принятие решений и реализацию проектов, реальный учет мнения всех субъектов городского развития, повышает их удовлетворенность городской средой, формирует положительный эмоциональный фон, ведет к повышению субъективного восприятия качества жизни (реализуя базовую потребность человека быть услышанным, влиять на происходящее в его среде жизни).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Участие в развитии городской среды создает новые возможности для общения, сотворчества и повышает субъективное восприятие качества жизни (реализуя базовую потребность в сопричастности и соучастии, потребность принадлежности к целому). Важно, чтобы и физическая среда, и социальные регламенты и культура подчеркивали общность и личную ответственность, создавали возможности для знакомства и стимулировали общение горожан по вопросам повседневной жизни, совместному решению задач, созданию новых смыслов и идей, некоммерческих и коммерческих проектов.</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Общественное участие на этапе планирования и проектирования снижает количество и глубину несогласованностей, противоречий и конфликтов, снижает возможные затраты по их разрешению, повышает согласованность и доверие между органами государственной и муниципальной власти и горожанами, формирует лояльность со стороны населения и создаёт кредит доверия на будущее, а в перспективе превращает горожан и других субъектов в партнёров органов власти.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Новый запрос на соучастие со стороны органов власти, приглашение к участию в развитии территории талантливых местных профессионалов, активных горожан, представителей сообществ и различных организаций ведёт к учёту различных мнений, объективному повышению качества решений, открывает скрытые ресурсы всех субъектов развития, содействует развитию местных кадров, предоставляет новые возможности для повышения социальной связанности, развивает социальный капитал города и способствует формированию новых субъектов развития, кто готов думать о городе, участвовать в его развитии, в том числе личным временем и компетенциями, связями, финансами и иными ресурсами – и таким образом повышает качество жизни и городской среды в целом.</w:t>
      </w:r>
    </w:p>
    <w:p w:rsidR="00920B0A" w:rsidRDefault="00920B0A">
      <w:pPr>
        <w:spacing w:line="240" w:lineRule="auto"/>
        <w:ind w:left="720"/>
        <w:jc w:val="both"/>
      </w:pPr>
    </w:p>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Основные решения</w:t>
      </w:r>
    </w:p>
    <w:p w:rsidR="00920B0A" w:rsidRDefault="00920B0A"/>
    <w:p w:rsidR="00920B0A" w:rsidRDefault="003D3BA2">
      <w:pPr>
        <w:spacing w:line="240" w:lineRule="auto"/>
        <w:ind w:firstLine="720"/>
        <w:jc w:val="both"/>
      </w:pPr>
      <w:r>
        <w:rPr>
          <w:rFonts w:ascii="Times New Roman" w:eastAsia="Times New Roman" w:hAnsi="Times New Roman" w:cs="Times New Roman"/>
          <w:sz w:val="28"/>
          <w:szCs w:val="28"/>
        </w:rPr>
        <w:t>а) формирование нов</w:t>
      </w:r>
      <w:r w:rsidR="00046806">
        <w:rPr>
          <w:rFonts w:ascii="Times New Roman" w:eastAsia="Times New Roman" w:hAnsi="Times New Roman" w:cs="Times New Roman"/>
          <w:sz w:val="28"/>
          <w:szCs w:val="28"/>
        </w:rPr>
        <w:t>ого</w:t>
      </w:r>
      <w:r>
        <w:rPr>
          <w:rFonts w:ascii="Times New Roman" w:eastAsia="Times New Roman" w:hAnsi="Times New Roman" w:cs="Times New Roman"/>
          <w:sz w:val="28"/>
          <w:szCs w:val="28"/>
        </w:rPr>
        <w:t xml:space="preserve"> общественного института развития, обеспечивающего максимально эффективное представление интересов и </w:t>
      </w:r>
      <w:r>
        <w:rPr>
          <w:rFonts w:ascii="Times New Roman" w:eastAsia="Times New Roman" w:hAnsi="Times New Roman" w:cs="Times New Roman"/>
          <w:sz w:val="28"/>
          <w:szCs w:val="28"/>
        </w:rPr>
        <w:lastRenderedPageBreak/>
        <w:t>включение способностей и ресурсов всех субъектов городской жизни в процесс развития территории;</w:t>
      </w:r>
    </w:p>
    <w:p w:rsidR="00920B0A" w:rsidRDefault="00E513D5">
      <w:pPr>
        <w:spacing w:line="240" w:lineRule="auto"/>
        <w:ind w:firstLine="720"/>
        <w:jc w:val="both"/>
      </w:pPr>
      <w:r>
        <w:rPr>
          <w:rFonts w:ascii="Times New Roman" w:eastAsia="Times New Roman" w:hAnsi="Times New Roman" w:cs="Times New Roman"/>
          <w:sz w:val="28"/>
          <w:szCs w:val="28"/>
        </w:rPr>
        <w:t>б</w:t>
      </w:r>
      <w:r w:rsidR="003D3BA2">
        <w:rPr>
          <w:rFonts w:ascii="Times New Roman" w:eastAsia="Times New Roman" w:hAnsi="Times New Roman" w:cs="Times New Roman"/>
          <w:sz w:val="28"/>
          <w:szCs w:val="28"/>
        </w:rPr>
        <w:t xml:space="preserve">) разработка внутренних регламентов, регулирующих процесс общественного соучастия; </w:t>
      </w:r>
    </w:p>
    <w:p w:rsidR="00920B0A" w:rsidRDefault="00E513D5">
      <w:pPr>
        <w:spacing w:line="240" w:lineRule="auto"/>
        <w:ind w:firstLine="720"/>
        <w:jc w:val="both"/>
      </w:pPr>
      <w:r>
        <w:rPr>
          <w:rFonts w:ascii="Times New Roman" w:eastAsia="Times New Roman" w:hAnsi="Times New Roman" w:cs="Times New Roman"/>
          <w:sz w:val="28"/>
          <w:szCs w:val="28"/>
        </w:rPr>
        <w:t>в</w:t>
      </w:r>
      <w:r w:rsidR="003D3BA2">
        <w:rPr>
          <w:rFonts w:ascii="Times New Roman" w:eastAsia="Times New Roman" w:hAnsi="Times New Roman" w:cs="Times New Roman"/>
          <w:sz w:val="28"/>
          <w:szCs w:val="28"/>
        </w:rPr>
        <w:t>) внедрение технологий, которые позволяют совмещать разнообразие мнений и интересов с необходимостью принимать максимально эффективные рациональные решения зачастую в условиях нехватки временных ресурсов, технической сложности решаемых задач и отсутствия достаточной глубины специальных знаний у горожан и других субъектов городской жизни;</w:t>
      </w:r>
    </w:p>
    <w:p w:rsidR="00920B0A" w:rsidRDefault="00E513D5">
      <w:pPr>
        <w:spacing w:line="240" w:lineRule="auto"/>
        <w:ind w:firstLine="720"/>
        <w:jc w:val="both"/>
      </w:pPr>
      <w:r>
        <w:rPr>
          <w:rFonts w:ascii="Times New Roman" w:eastAsia="Times New Roman" w:hAnsi="Times New Roman" w:cs="Times New Roman"/>
          <w:sz w:val="28"/>
          <w:szCs w:val="28"/>
        </w:rPr>
        <w:t>г</w:t>
      </w:r>
      <w:r w:rsidR="003D3BA2">
        <w:rPr>
          <w:rFonts w:ascii="Times New Roman" w:eastAsia="Times New Roman" w:hAnsi="Times New Roman" w:cs="Times New Roman"/>
          <w:sz w:val="28"/>
          <w:szCs w:val="28"/>
        </w:rPr>
        <w:t>) в целях обеспечения широкого участия всех заинтересованных сторон и оптимального сочетания общественных интересов и пожеланий и профессиональной экспертизы, рекомендуется провести следующие процедуры:</w:t>
      </w:r>
    </w:p>
    <w:p w:rsidR="00920B0A" w:rsidRDefault="003D3BA2">
      <w:pPr>
        <w:spacing w:line="240" w:lineRule="auto"/>
        <w:ind w:firstLine="720"/>
        <w:jc w:val="both"/>
      </w:pPr>
      <w:r>
        <w:rPr>
          <w:rFonts w:ascii="Times New Roman" w:eastAsia="Times New Roman" w:hAnsi="Times New Roman" w:cs="Times New Roman"/>
          <w:sz w:val="28"/>
          <w:szCs w:val="28"/>
        </w:rPr>
        <w:t>1 этап:  максимизация общественного участия на этапе выявления общественного запроса, формулировки движущих ценностей и определения целей рассматриваемого проекта;</w:t>
      </w:r>
    </w:p>
    <w:p w:rsidR="00920B0A" w:rsidRDefault="003D3BA2">
      <w:pPr>
        <w:spacing w:line="240" w:lineRule="auto"/>
        <w:ind w:firstLine="720"/>
        <w:jc w:val="both"/>
      </w:pPr>
      <w:r>
        <w:rPr>
          <w:rFonts w:ascii="Times New Roman" w:eastAsia="Times New Roman" w:hAnsi="Times New Roman" w:cs="Times New Roman"/>
          <w:sz w:val="28"/>
          <w:szCs w:val="28"/>
        </w:rPr>
        <w:t>2 этап: совмещение общественного участия и профессиональной экспертизы в выработке альтернативных концепций решения задачи, в том числе с использованием механизма проектных семинаров и открытых конкурсов;</w:t>
      </w:r>
    </w:p>
    <w:p w:rsidR="00920B0A" w:rsidRDefault="003D3BA2">
      <w:pPr>
        <w:spacing w:line="240" w:lineRule="auto"/>
        <w:ind w:firstLine="720"/>
        <w:jc w:val="both"/>
      </w:pPr>
      <w:r>
        <w:rPr>
          <w:rFonts w:ascii="Times New Roman" w:eastAsia="Times New Roman" w:hAnsi="Times New Roman" w:cs="Times New Roman"/>
          <w:sz w:val="28"/>
          <w:szCs w:val="28"/>
        </w:rPr>
        <w:t>3 этап: рассмотрение созданных вариантов с вовлечением всех субъектов городской жизни, имеющих отношение к данной территории и данному вопросу;</w:t>
      </w:r>
    </w:p>
    <w:p w:rsidR="00920B0A" w:rsidRDefault="003D3BA2">
      <w:pPr>
        <w:spacing w:line="240" w:lineRule="auto"/>
        <w:ind w:firstLine="720"/>
        <w:jc w:val="both"/>
      </w:pPr>
      <w:r>
        <w:rPr>
          <w:rFonts w:ascii="Times New Roman" w:eastAsia="Times New Roman" w:hAnsi="Times New Roman" w:cs="Times New Roman"/>
          <w:sz w:val="28"/>
          <w:szCs w:val="28"/>
        </w:rPr>
        <w:t>4 этап: передача выбранной концепции на доработку специалистам, вновь и рассмотрение финального решения, в том числе усиление его эффективности и привлекательности с участием всех заинтересованных субъектов.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Принципы организации общественного соучастия</w:t>
      </w:r>
    </w:p>
    <w:p w:rsidR="00920B0A" w:rsidRDefault="00920B0A"/>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формы общественного соучастия направлены на наиболее полное включение всех заинтересованных сторон, на выявление их истинных интересов и ценностей, их отражение в проектировании любых городских изменений, на достижение согласия по целям и планам реализации проектов, на мобилизацию и объединение всех субъектов городской жизни вокруг проектов реализующих стратегию развития территории.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Открытое обсуждение проектов благоустройства территорий рекомендуется организовывать на этапе формулирования задач проекта и по итогам каждого из этапов проектирования.</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Все решения, касающиеся благоустройства и развития территорий должны приниматься открыто и гласно, с учетом мнения жителей соответствующих территорий и всех субъектов городской жизни.</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Для повышения уровня доступности информации и информирования населения и других субъектов городской жизни о задачах и проектах в сфере благоустройства и комплексного развития городской среды рекомендуется создать интерактивный портал в сети "Интернет", предоставляющий наиболее полную и актуальную информацию в данной сфере – организованную и представленную максимально понятным образом для пользователей портала.</w:t>
      </w:r>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lastRenderedPageBreak/>
        <w:t>Рекомендуется обеспечить свободный доступ в сети «Интернет» к основной проектной и конкурсной документации, а также обеспечивать видеозапись публичных обсуждений проектов благоустройства и их размещение на специализированных муниципальных ресурсах. Кроме того, рекомендуется обеспечить возможность публичного комментирования и обсуждения материалов проектов.</w:t>
      </w:r>
    </w:p>
    <w:p w:rsidR="00920B0A" w:rsidRDefault="00920B0A"/>
    <w:p w:rsidR="00920B0A" w:rsidRDefault="003D3BA2" w:rsidP="007A27CB">
      <w:pPr>
        <w:numPr>
          <w:ilvl w:val="1"/>
          <w:numId w:val="2"/>
        </w:numPr>
        <w:spacing w:line="240" w:lineRule="auto"/>
        <w:ind w:left="0"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Формы общественного соучастия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осуществления участия граждан в процессе принятия решений и реализации проектов комплексного благоустройства рекомендуется следовать следующим форматам:</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Совместное определение целей и задач по развитию территории, инвентаризация проблем и потенциалов среды;</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Определение основных видов активностей, функциональных зон и их взаимного расположения на выбранной территории;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в выборе типов покрытий, с учетом функционального зонирования территории;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озеленения;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Консультации по предполагаемым типам освещения и осветительного оборудования;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Участие в разработке проекта, обсуждение решений с архитекторами, проектировщиками и другими профильными специалистами;</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Согласование проектных решений с участниками процесса проектирования и будущими пользователями, включая местных жителей (взрослых и детей), предпринимателей, собственников соседних территорий и других заинтересованных сторон;</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При реализации проектов необходимо обеспечить информирование общественности о планирующихся изменениях и возможности участия в этом процессе.</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Информирование может осуществляться, но не ограничиваться: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 xml:space="preserve">Создание единого  информационного интернет - ресурса (сайта или приложения) который будет решать задачи по сбору информации, обеспечению «онлайн» участия и регулярном информированию о ходе проекта, с </w:t>
      </w:r>
      <w:r w:rsidRPr="00E03767">
        <w:rPr>
          <w:rFonts w:ascii="Times New Roman" w:eastAsia="Times New Roman" w:hAnsi="Times New Roman" w:cs="Times New Roman"/>
          <w:sz w:val="28"/>
          <w:szCs w:val="28"/>
        </w:rPr>
        <w:lastRenderedPageBreak/>
        <w:t>публикацией фото, видео и текстовых отчетов по итогам проведения общественных обсуждений.</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Работа с местными СМИ, охватывающими широкий круг людей разных возрастных групп и потенциальные аудитории проекта.</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Вывешивание афиш и объявлений на информационных досках в подъездах жилых домов, расположенных в непосредственной близости к проектируемому объекту, а также на специальных стендах на самом объекте; в местах притяжения и скопления людей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проектируемой территории или на ней (поликлиники, ДК, библиотеки, спортивные центры), на площадке проведения общественных обсуждений (в зоне входной группы, на специальных информационных стендах).</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Информирование местных жителей через школы и детские сады. В том числе -школьные проекты: организация конкурса рисунков. Сборы пожеланий, сочинений, макетов, проектов, распространение анкет и приглашения для родителей учащихся.</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Индивидуальные приглашения участников встречи лично, по электронной почте или по телефону.</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Использование социальных сетей и интернет-ресурсов для обеспечения донесения информации до различных городских и профессиональных сообществ.</w:t>
      </w:r>
    </w:p>
    <w:p w:rsidR="00E03767" w:rsidRP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Установка интерактивных стендов с устройствами для заполнения и сбора небольших анкет, установка стендов с генпланом территории для проведения картирования и сбора пожеланий в центрах общественной жизни и местах пребывания большого количества людей.</w:t>
      </w:r>
    </w:p>
    <w:p w:rsidR="00E03767" w:rsidRDefault="00E03767" w:rsidP="00E03767">
      <w:pPr>
        <w:numPr>
          <w:ilvl w:val="3"/>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Установка специальных информационных стендов в местах с большой проходимостью, на территории самого объекта проектирования. Стенды могут работать как для сбора анкет, информации и обратной связи, так и в качестве площадок для обнародования всех этапов процесса проектирования и отчетов по итогам проведения общественных обсуждений.</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Механизмы общественного участия.</w:t>
      </w:r>
    </w:p>
    <w:p w:rsidR="00E03767" w:rsidRPr="00E03767" w:rsidRDefault="00E03767" w:rsidP="00E03767">
      <w:pPr>
        <w:spacing w:line="240" w:lineRule="auto"/>
        <w:ind w:left="709"/>
        <w:contextualSpacing/>
        <w:jc w:val="both"/>
        <w:rPr>
          <w:rFonts w:ascii="Times New Roman" w:eastAsia="Times New Roman" w:hAnsi="Times New Roman" w:cs="Times New Roman"/>
          <w:sz w:val="28"/>
          <w:szCs w:val="28"/>
        </w:rPr>
      </w:pP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Обсуждение проектов должно происходить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использовать следующие инструменты: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обсуждений, проведение дизайн-игр с участием взрослых и детей,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lastRenderedPageBreak/>
        <w:t>На каждом этапе проектирования рекомендуется выбирать максимально подходящие для конкретной ситуации механизмы, они должны быть простыми и понятными для всех заинтересованных в проекте сторон.</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проведения общественных обсуждений рекомендуется выбирать хорошо известные людям общественные и культурные центры (ДК,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Общественные обсуждения должны проводиться при участие опытного модератора, имеющего нейтральную позицию по отношению ко всем участникам проектного процесса.</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По итогам встреч, проектных семинаров, воркшопов, дизайн-игр и любых других форматов общественных обсуждений должен быть сформирован отчет о встрече, а также видеозапись самой встречи и выложены в публичный доступ как на информационных ресурсах проекта, так и на официальном сайте муниципалитета для того, чтобы граждане могли отслеживать процесс развития проекта, а также комментировать и включаться в этот процесс на любом этапе.</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Для обеспечения квалифицированного участия необходимо публиковать достоверную и актуальную информацию о проекте, результатах предпроектного исследования, а также сам проект не позднее чем за 14 дней до проведения самого общественного обсуждения.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Общественный контроль является одним из механизмов общественного участия.</w:t>
      </w:r>
    </w:p>
    <w:p w:rsidR="00E03767" w:rsidRPr="00E03767" w:rsidRDefault="00E03767" w:rsidP="00E03767">
      <w:pPr>
        <w:numPr>
          <w:ilvl w:val="2"/>
          <w:numId w:val="2"/>
        </w:numPr>
        <w:spacing w:line="240" w:lineRule="auto"/>
        <w:ind w:left="0" w:firstLine="720"/>
        <w:contextualSpacing/>
        <w:jc w:val="both"/>
        <w:rPr>
          <w:rFonts w:ascii="Times New Roman" w:hAnsi="Times New Roman" w:cs="Times New Roman"/>
          <w:sz w:val="28"/>
          <w:szCs w:val="28"/>
          <w:highlight w:val="white"/>
        </w:rPr>
      </w:pPr>
      <w:r w:rsidRPr="00E03767">
        <w:rPr>
          <w:rFonts w:ascii="Times New Roman" w:hAnsi="Times New Roman" w:cs="Times New Roman"/>
          <w:sz w:val="28"/>
          <w:szCs w:val="28"/>
          <w:highlight w:val="white"/>
        </w:rPr>
        <w:t>Рекомендуется создавать условия для проведения общественного контроля в области благоустройства, в том числе в рамках организации деятельности общегородских интерактивных порталов в сети "Интернет".</w:t>
      </w:r>
    </w:p>
    <w:p w:rsidR="00E03767" w:rsidRP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Общественный контроль в области благоустройства вправе осуществлять любые заинтересованные физические и юридические лица, в том числе с использованием технических средств для фото-, видеофиксации, а также общегородских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города и (или) на общегородской интерактивный портал в сети "Интернет".</w:t>
      </w:r>
    </w:p>
    <w:p w:rsidR="00E03767" w:rsidRPr="00E03767" w:rsidRDefault="00E03767" w:rsidP="00E03767">
      <w:pPr>
        <w:numPr>
          <w:ilvl w:val="1"/>
          <w:numId w:val="2"/>
        </w:numPr>
        <w:spacing w:line="240" w:lineRule="auto"/>
        <w:ind w:left="0" w:firstLine="709"/>
        <w:contextualSpacing/>
        <w:jc w:val="both"/>
        <w:rPr>
          <w:rFonts w:ascii="Times New Roman" w:eastAsia="Times New Roman" w:hAnsi="Times New Roman" w:cs="Times New Roman"/>
          <w:sz w:val="28"/>
          <w:szCs w:val="28"/>
        </w:rPr>
      </w:pPr>
      <w:r w:rsidRPr="00E03767">
        <w:rPr>
          <w:rFonts w:ascii="Times New Roman" w:eastAsia="Times New Roman" w:hAnsi="Times New Roman" w:cs="Times New Roman"/>
          <w:sz w:val="28"/>
          <w:szCs w:val="28"/>
        </w:rPr>
        <w:t>Общественный контроль в области благоустройства осуществляется с учетом положений законов и иных нормативных правовых актов об обеспечении открытости информации и общественном контроле в области благоустройства, жилищных и коммунальных услуг.</w:t>
      </w:r>
    </w:p>
    <w:p w:rsidR="00920B0A" w:rsidRPr="00057C8F" w:rsidRDefault="003D3BA2" w:rsidP="00351D3F">
      <w:pPr>
        <w:pStyle w:val="1"/>
        <w:numPr>
          <w:ilvl w:val="0"/>
          <w:numId w:val="2"/>
        </w:numPr>
        <w:jc w:val="center"/>
        <w:rPr>
          <w:rFonts w:ascii="Times New Roman" w:eastAsia="Times New Roman" w:hAnsi="Times New Roman" w:cs="Times New Roman"/>
          <w:b/>
          <w:sz w:val="28"/>
          <w:szCs w:val="28"/>
        </w:rPr>
      </w:pPr>
      <w:bookmarkStart w:id="28" w:name="_Toc472352466"/>
      <w:r w:rsidRPr="00057C8F">
        <w:rPr>
          <w:rFonts w:ascii="Times New Roman" w:eastAsia="Times New Roman" w:hAnsi="Times New Roman" w:cs="Times New Roman"/>
          <w:b/>
          <w:sz w:val="28"/>
          <w:szCs w:val="28"/>
        </w:rPr>
        <w:lastRenderedPageBreak/>
        <w:t>КОНТРОЛЬ ЗА СОБЛЮДЕНИЕМ НОРМ И ПРАВИЛ БЛАГОУСТРОЙСТВА</w:t>
      </w:r>
      <w:bookmarkEnd w:id="28"/>
    </w:p>
    <w:p w:rsidR="00920B0A" w:rsidRDefault="003D3BA2" w:rsidP="007A27CB">
      <w:pPr>
        <w:numPr>
          <w:ilvl w:val="2"/>
          <w:numId w:val="2"/>
        </w:numPr>
        <w:spacing w:line="240" w:lineRule="auto"/>
        <w:ind w:left="0" w:firstLine="720"/>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Рекомендуется предусмотреть ответственных лиц за осуществление благоустройства территории и порядок их привлечения к ответственности, а также лиц, нарушающих основные нормы и правила благоустройства, в соответствии с законодательством Российской Федерации об административных правонарушениях, законодательством субъекта Российской Федерации и органов местного самоуправления</w:t>
      </w:r>
      <w:r>
        <w:rPr>
          <w:rFonts w:ascii="Times New Roman" w:eastAsia="Times New Roman" w:hAnsi="Times New Roman" w:cs="Times New Roman"/>
          <w:sz w:val="28"/>
          <w:szCs w:val="28"/>
        </w:rPr>
        <w:t>.</w:t>
      </w:r>
    </w:p>
    <w:p w:rsidR="00920B0A" w:rsidRDefault="00920B0A"/>
    <w:p w:rsidR="008F61D1" w:rsidRDefault="008F61D1">
      <w:bookmarkStart w:id="29" w:name="_gjdgxs" w:colFirst="0" w:colLast="0"/>
      <w:bookmarkEnd w:id="29"/>
      <w:r>
        <w:br w:type="page"/>
      </w:r>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bookmarkStart w:id="30" w:name="_Toc472352467"/>
      <w:r>
        <w:rPr>
          <w:rFonts w:ascii="Times New Roman" w:hAnsi="Times New Roman" w:cs="Times New Roman"/>
          <w:sz w:val="28"/>
          <w:szCs w:val="28"/>
        </w:rPr>
        <w:lastRenderedPageBreak/>
        <w:t xml:space="preserve">Приложение </w:t>
      </w:r>
      <w:r w:rsidR="00CC515C">
        <w:rPr>
          <w:rFonts w:ascii="Times New Roman" w:hAnsi="Times New Roman" w:cs="Times New Roman"/>
          <w:sz w:val="28"/>
          <w:szCs w:val="28"/>
        </w:rPr>
        <w:t>№ 1</w:t>
      </w:r>
      <w:bookmarkEnd w:id="30"/>
    </w:p>
    <w:p w:rsidR="00CC515C" w:rsidRDefault="00CC515C" w:rsidP="008F61D1">
      <w:pPr>
        <w:autoSpaceDE w:val="0"/>
        <w:autoSpaceDN w:val="0"/>
        <w:adjustRightInd w:val="0"/>
        <w:spacing w:line="240" w:lineRule="auto"/>
        <w:jc w:val="right"/>
        <w:outlineLvl w:val="0"/>
        <w:rPr>
          <w:rFonts w:ascii="Times New Roman" w:hAnsi="Times New Roman" w:cs="Times New Roman"/>
          <w:sz w:val="28"/>
          <w:szCs w:val="28"/>
        </w:rPr>
      </w:pPr>
      <w:bookmarkStart w:id="31" w:name="_Toc472352468"/>
      <w:r>
        <w:rPr>
          <w:rFonts w:ascii="Times New Roman" w:hAnsi="Times New Roman" w:cs="Times New Roman"/>
          <w:sz w:val="28"/>
          <w:szCs w:val="28"/>
        </w:rPr>
        <w:t>к методическим рекомендациям</w:t>
      </w:r>
      <w:bookmarkEnd w:id="31"/>
    </w:p>
    <w:p w:rsidR="008F61D1" w:rsidRDefault="008F61D1" w:rsidP="008F61D1">
      <w:pPr>
        <w:autoSpaceDE w:val="0"/>
        <w:autoSpaceDN w:val="0"/>
        <w:adjustRightInd w:val="0"/>
        <w:spacing w:line="240" w:lineRule="auto"/>
        <w:jc w:val="right"/>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4"/>
        </w:rPr>
      </w:pPr>
      <w:bookmarkStart w:id="32" w:name="_Toc472352469"/>
      <w:r w:rsidRPr="00CC515C">
        <w:rPr>
          <w:rFonts w:ascii="Times New Roman" w:hAnsi="Times New Roman" w:cs="Times New Roman"/>
          <w:sz w:val="28"/>
          <w:szCs w:val="24"/>
        </w:rPr>
        <w:t>Р</w:t>
      </w:r>
      <w:r>
        <w:rPr>
          <w:rFonts w:ascii="Times New Roman" w:hAnsi="Times New Roman" w:cs="Times New Roman"/>
          <w:sz w:val="28"/>
          <w:szCs w:val="24"/>
        </w:rPr>
        <w:t>екомендуемые параметры</w:t>
      </w:r>
      <w:bookmarkEnd w:id="32"/>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8F61D1" w:rsidRDefault="008F61D1" w:rsidP="008F61D1">
      <w:pPr>
        <w:autoSpaceDE w:val="0"/>
        <w:autoSpaceDN w:val="0"/>
        <w:adjustRightInd w:val="0"/>
        <w:spacing w:line="240" w:lineRule="auto"/>
        <w:jc w:val="center"/>
        <w:outlineLvl w:val="0"/>
        <w:rPr>
          <w:rFonts w:ascii="Times New Roman" w:hAnsi="Times New Roman" w:cs="Times New Roman"/>
          <w:sz w:val="28"/>
          <w:szCs w:val="28"/>
        </w:rPr>
      </w:pPr>
      <w:bookmarkStart w:id="33" w:name="_Toc472352470"/>
      <w:r>
        <w:rPr>
          <w:rFonts w:ascii="Times New Roman" w:hAnsi="Times New Roman" w:cs="Times New Roman"/>
          <w:sz w:val="28"/>
          <w:szCs w:val="28"/>
        </w:rPr>
        <w:t>Таблица 1. Зависимость уклона пандуса от высоты подъема</w:t>
      </w:r>
      <w:bookmarkEnd w:id="33"/>
    </w:p>
    <w:p w:rsidR="008F61D1" w:rsidRDefault="008F61D1" w:rsidP="008F61D1">
      <w:pPr>
        <w:autoSpaceDE w:val="0"/>
        <w:autoSpaceDN w:val="0"/>
        <w:adjustRightInd w:val="0"/>
        <w:spacing w:line="240" w:lineRule="auto"/>
        <w:jc w:val="center"/>
        <w:rPr>
          <w:rFonts w:ascii="Times New Roman" w:hAnsi="Times New Roman" w:cs="Times New Roman"/>
          <w:sz w:val="28"/>
          <w:szCs w:val="28"/>
        </w:rPr>
      </w:pPr>
    </w:p>
    <w:p w:rsidR="008F61D1" w:rsidRDefault="008F61D1" w:rsidP="008F61D1">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миллиметрах</w:t>
      </w:r>
    </w:p>
    <w:tbl>
      <w:tblPr>
        <w:tblW w:w="0" w:type="auto"/>
        <w:tblInd w:w="-5" w:type="dxa"/>
        <w:tblLayout w:type="fixed"/>
        <w:tblCellMar>
          <w:top w:w="102" w:type="dxa"/>
          <w:left w:w="62" w:type="dxa"/>
          <w:bottom w:w="102" w:type="dxa"/>
          <w:right w:w="62" w:type="dxa"/>
        </w:tblCellMar>
        <w:tblLook w:val="0000"/>
      </w:tblPr>
      <w:tblGrid>
        <w:gridCol w:w="5062"/>
        <w:gridCol w:w="5062"/>
      </w:tblGrid>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Уклон пандуса (соотношение)</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Высота подъема</w:t>
            </w:r>
          </w:p>
        </w:tc>
      </w:tr>
      <w:tr w:rsidR="008F61D1" w:rsidTr="00E513D5">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1:8 до 1:10</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75</w:t>
            </w:r>
          </w:p>
        </w:tc>
      </w:tr>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1:10,1 до 1:12</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150</w:t>
            </w:r>
          </w:p>
        </w:tc>
      </w:tr>
      <w:tr w:rsidR="008F61D1" w:rsidTr="00E513D5">
        <w:trPr>
          <w:trHeight w:val="295"/>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1:12,1 до 1:15</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600</w:t>
            </w:r>
          </w:p>
        </w:tc>
      </w:tr>
      <w:tr w:rsidR="008F61D1" w:rsidTr="00E513D5">
        <w:trPr>
          <w:trHeight w:val="281"/>
        </w:trPr>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От 1:15,1 до 1:20</w:t>
            </w:r>
          </w:p>
        </w:tc>
        <w:tc>
          <w:tcPr>
            <w:tcW w:w="5062" w:type="dxa"/>
            <w:tcBorders>
              <w:top w:val="single" w:sz="4" w:space="0" w:color="auto"/>
              <w:left w:val="single" w:sz="4" w:space="0" w:color="auto"/>
              <w:bottom w:val="single" w:sz="4" w:space="0" w:color="auto"/>
              <w:right w:val="single" w:sz="4" w:space="0" w:color="auto"/>
            </w:tcBorders>
          </w:tcPr>
          <w:p w:rsidR="008F61D1" w:rsidRDefault="008F61D1">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760</w:t>
            </w:r>
          </w:p>
        </w:tc>
      </w:tr>
    </w:tbl>
    <w:p w:rsidR="00CC515C" w:rsidRDefault="00CC515C"/>
    <w:p w:rsidR="00CC515C" w:rsidRPr="00CC515C" w:rsidRDefault="00CC515C" w:rsidP="00CC515C"/>
    <w:p w:rsidR="00CC515C" w:rsidRPr="00CC515C" w:rsidRDefault="00CC515C" w:rsidP="00CC515C"/>
    <w:p w:rsidR="00CC515C" w:rsidRPr="00CC515C" w:rsidRDefault="00CC515C" w:rsidP="00CC515C"/>
    <w:p w:rsidR="00CC515C" w:rsidRDefault="00CC515C" w:rsidP="00CC515C"/>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4" w:name="_Toc472352471"/>
      <w:r>
        <w:rPr>
          <w:rFonts w:ascii="Times New Roman" w:hAnsi="Times New Roman" w:cs="Times New Roman"/>
          <w:sz w:val="28"/>
          <w:szCs w:val="28"/>
        </w:rPr>
        <w:t>Таблица 2. Минимальные расстояния безопасности</w:t>
      </w:r>
      <w:bookmarkEnd w:id="34"/>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 размещении игрового оборудования</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475"/>
        <w:gridCol w:w="7590"/>
      </w:tblGrid>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Игровое оборудование</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Минимальные расстояния</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1,5 м в стороны от боковых конструкций и не менее 2,0 м вперед (назад) от крайних точек качели в состоянии наклона</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1,0 м в стороны от боковых конструкций и не менее 1,5 м вперед от крайних точек качалки в состоянии наклона</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2 м в стороны от боковых конструкций и не менее 3 м вверх от нижней вращающейся поверхности карусели</w:t>
            </w:r>
          </w:p>
        </w:tc>
      </w:tr>
      <w:tr w:rsidR="00CC515C" w:rsidTr="00E513D5">
        <w:tc>
          <w:tcPr>
            <w:tcW w:w="247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59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ind w:firstLine="283"/>
              <w:jc w:val="both"/>
              <w:rPr>
                <w:rFonts w:ascii="Times New Roman" w:hAnsi="Times New Roman" w:cs="Times New Roman"/>
                <w:sz w:val="28"/>
                <w:szCs w:val="28"/>
              </w:rPr>
            </w:pPr>
            <w:r>
              <w:rPr>
                <w:rFonts w:ascii="Times New Roman" w:hAnsi="Times New Roman" w:cs="Times New Roman"/>
                <w:sz w:val="28"/>
                <w:szCs w:val="28"/>
              </w:rPr>
              <w:t>не менее 1 м от боковых сторон и 2 м вперед от нижнего края ската горки</w:t>
            </w:r>
          </w:p>
        </w:tc>
      </w:tr>
    </w:tbl>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0"/>
        <w:rPr>
          <w:rFonts w:ascii="Times New Roman" w:hAnsi="Times New Roman" w:cs="Times New Roman"/>
          <w:sz w:val="28"/>
          <w:szCs w:val="28"/>
        </w:rPr>
      </w:pPr>
      <w:bookmarkStart w:id="35" w:name="_Toc472352472"/>
      <w:r>
        <w:rPr>
          <w:rFonts w:ascii="Times New Roman" w:hAnsi="Times New Roman" w:cs="Times New Roman"/>
          <w:sz w:val="28"/>
          <w:szCs w:val="28"/>
        </w:rPr>
        <w:t>Таблица 3. Требования к игровому оборудованию</w:t>
      </w:r>
      <w:bookmarkEnd w:id="35"/>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tbl>
      <w:tblPr>
        <w:tblW w:w="10065" w:type="dxa"/>
        <w:tblInd w:w="-5" w:type="dxa"/>
        <w:tblLayout w:type="fixed"/>
        <w:tblCellMar>
          <w:top w:w="102" w:type="dxa"/>
          <w:left w:w="62" w:type="dxa"/>
          <w:bottom w:w="102" w:type="dxa"/>
          <w:right w:w="62" w:type="dxa"/>
        </w:tblCellMar>
        <w:tblLook w:val="0000"/>
      </w:tblPr>
      <w:tblGrid>
        <w:gridCol w:w="2640"/>
        <w:gridCol w:w="7425"/>
      </w:tblGrid>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Игровое оборудование</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Требования</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Качели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уровня земли до сиденья качелей в состоянии покоя должна быть не менее 350 мм и не более 635 мм. Допускается не более двух сидений в одной рамке качелей. В двойных качелях не должны использоваться вместе сиденье для маленьких детей (колыбель) и плоское сиденье для более старших детей.</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Качалки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Высота от земли до сиденья в состоянии равновесия должна быть 550 - 750 мм. Максимальный наклон сиденья при движении назад и вперед - не более 20 градусов. Конструкция качалки не должна допускать попадание ног сидящего в ней ребенка под опорные части качалки, не должна иметь острых углов, радиус их закругления должен составлять не менее 20 мм.</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Карусели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Минимальное расстояние от уровня земли до нижней вращающейся конструкции карусели должно быть не менее 60 мм и не более 110 мм. Нижняя поверхность вращающейся платформы должна быть гладкой. Максимальная высота от нижнего уровня карусели до ее верхней точки составляет 1 м.</w:t>
            </w:r>
          </w:p>
        </w:tc>
      </w:tr>
      <w:tr w:rsidR="00CC515C" w:rsidTr="00E513D5">
        <w:tc>
          <w:tcPr>
            <w:tcW w:w="2640"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Горки</w:t>
            </w:r>
          </w:p>
        </w:tc>
        <w:tc>
          <w:tcPr>
            <w:tcW w:w="7425" w:type="dxa"/>
            <w:tcBorders>
              <w:top w:val="single" w:sz="4" w:space="0" w:color="auto"/>
              <w:left w:val="single" w:sz="4" w:space="0" w:color="auto"/>
              <w:bottom w:val="single" w:sz="4" w:space="0" w:color="auto"/>
              <w:right w:val="single" w:sz="4" w:space="0" w:color="auto"/>
            </w:tcBorders>
          </w:tcPr>
          <w:p w:rsidR="00CC515C" w:rsidRDefault="00CC515C">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Доступ к горке осуществляется через лестницу, лазательную секцию или другие приспособления. Высота ската отдельно стоящей горки не должна превышать 2,5 м вне зависимости от вида доступа. Ширина открытой и прямой горки не менее 700 мм и не более 950 мм. Стартовая площадка - не менее 300 мм длиной с уклоном до 5 градусов, но, как правило, ширина площадки должна быть равна горизонтальной проекции участка скольжения. На отдельно стоящей горке высота бокового ограждения на стартовой площадке должна быть не менее 0,15 м. Угол наклона участка скольжения не должен превышать 60 градусов в любой точке. На конечном участке ската средний наклон не должен превышать 10 градусов. Край ската горки должен подгибаться по направлению к земле с радиусом не менее 50 мм и углом загиба не менее 100 градусов. Расстояние от края ската горки до земли должно быть не более 100 мм. Высота ограждающего бортика на конечном участке при длине участка скольжения менее 1,5 м - не более 200 мм, при длине участка скольжения более 1,5 м - не более 350 мм. Горка-тоннель должна иметь минимальную высоту и ширину 750 мм.</w:t>
            </w:r>
          </w:p>
        </w:tc>
      </w:tr>
    </w:tbl>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6" w:name="_Toc472352473"/>
      <w:r>
        <w:rPr>
          <w:rFonts w:ascii="Times New Roman" w:hAnsi="Times New Roman" w:cs="Times New Roman"/>
          <w:sz w:val="28"/>
          <w:szCs w:val="28"/>
        </w:rPr>
        <w:t>Таблица 4. Комплексное благоустройство территории</w:t>
      </w:r>
      <w:bookmarkEnd w:id="36"/>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tbl>
      <w:tblPr>
        <w:tblW w:w="0" w:type="auto"/>
        <w:tblInd w:w="-5" w:type="dxa"/>
        <w:tblLayout w:type="fixed"/>
        <w:tblCellMar>
          <w:top w:w="102" w:type="dxa"/>
          <w:left w:w="62" w:type="dxa"/>
          <w:bottom w:w="102" w:type="dxa"/>
          <w:right w:w="62" w:type="dxa"/>
        </w:tblCellMar>
        <w:tblLook w:val="0000"/>
      </w:tblPr>
      <w:tblGrid>
        <w:gridCol w:w="1650"/>
        <w:gridCol w:w="2475"/>
        <w:gridCol w:w="2970"/>
        <w:gridCol w:w="2970"/>
      </w:tblGrid>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Рекреационная нагрузка, чел./га</w:t>
            </w:r>
          </w:p>
        </w:tc>
        <w:tc>
          <w:tcPr>
            <w:tcW w:w="5445" w:type="dxa"/>
            <w:gridSpan w:val="2"/>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Режим пользования территорией посетителями</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Мероприятия благоустройства и озеленения</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До 5</w:t>
            </w:r>
          </w:p>
        </w:tc>
        <w:tc>
          <w:tcPr>
            <w:tcW w:w="2475"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свободный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пользование всей территорией</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5 - 25</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Среднерегулируемый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Движение преимущественно по дорожно-тропиночной сети. Возможно пользование полянами и лужайками при условии специального систематического ухода за ними</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дорожно-тропиночной сети плотностью 5 - 8 %, прокладка экологических троп</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26 - 50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дорожно-тропиночной сети плотностью 12 - 15%, прокладка экологических троп, создание на опушках полян буферных и почвозащитных посадок, применение устойчивых к вытаптыванию видов травянистой растительности, создание загущенных защитных полос вдоль автомагистралей, пересекающих лесопарковый массив или идущих вдоль границ</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51 - 100</w:t>
            </w:r>
          </w:p>
        </w:tc>
        <w:tc>
          <w:tcPr>
            <w:tcW w:w="2475"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Строгорегулируемый</w:t>
            </w:r>
          </w:p>
        </w:tc>
        <w:tc>
          <w:tcPr>
            <w:tcW w:w="2970" w:type="dxa"/>
            <w:vMerge w:val="restart"/>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Движение только по дорожкам и аллеям. Отдых на специально оборудованных площадках, интенсивный уход за </w:t>
            </w:r>
            <w:r>
              <w:rPr>
                <w:rFonts w:ascii="Times New Roman" w:hAnsi="Times New Roman" w:cs="Times New Roman"/>
                <w:sz w:val="28"/>
                <w:szCs w:val="28"/>
              </w:rPr>
              <w:lastRenderedPageBreak/>
              <w:t>насаждениями, в т.ч. их активная защита, вплоть до огораживания</w:t>
            </w: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Функциональное зонирование территории и организация дорожно-тропиночной сети плотностью не более </w:t>
            </w:r>
            <w:r>
              <w:rPr>
                <w:rFonts w:ascii="Times New Roman" w:hAnsi="Times New Roman" w:cs="Times New Roman"/>
                <w:sz w:val="28"/>
                <w:szCs w:val="28"/>
              </w:rPr>
              <w:lastRenderedPageBreak/>
              <w:t>20 - 25%, буферных и почвозащитных посадок кустарника, создание загущенных защитных полос вдоль границ автомагистралей. Организация поливочного водопровода (в т.ч. автоматических систем полива и орошения), дренажа, ливневой канализации, наружного освещения, а в случае размещения парковых зданий и сооружений - водопровода и канализации, теплоснабжения, горячего водоснабжения, телефонизации. Установка мусоросборников, туалетов, МАФ</w:t>
            </w:r>
          </w:p>
        </w:tc>
      </w:tr>
      <w:tr w:rsidR="006267C7" w:rsidTr="00E513D5">
        <w:tc>
          <w:tcPr>
            <w:tcW w:w="165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более 100</w:t>
            </w:r>
          </w:p>
        </w:tc>
        <w:tc>
          <w:tcPr>
            <w:tcW w:w="2475"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vMerge/>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p>
        </w:tc>
        <w:tc>
          <w:tcPr>
            <w:tcW w:w="2970" w:type="dxa"/>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Организация дорожно-тропиночной сети общей плотностью 30 - 40% (более высокая плотность дорожек ближе к входам и в зонах активного отдыха), уровень благоустройства как для нагрузки 51 - 100 чел./га, огораживание участков с ценными насаждениями или с растительностью вообще декоративными оградами</w:t>
            </w:r>
          </w:p>
        </w:tc>
      </w:tr>
      <w:tr w:rsidR="006267C7" w:rsidTr="00E513D5">
        <w:tc>
          <w:tcPr>
            <w:tcW w:w="10065" w:type="dxa"/>
            <w:gridSpan w:val="4"/>
            <w:tcBorders>
              <w:top w:val="single" w:sz="4" w:space="0" w:color="auto"/>
              <w:left w:val="single" w:sz="4" w:space="0" w:color="auto"/>
              <w:bottom w:val="single" w:sz="4" w:space="0" w:color="auto"/>
              <w:right w:val="single" w:sz="4" w:space="0" w:color="auto"/>
            </w:tcBorders>
          </w:tcPr>
          <w:p w:rsidR="006267C7" w:rsidRDefault="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Примечание. В случае невозможности предотвращенияя превышения нагрузок следует предусматривать формирование нового объекта рекреации в зонах доступности (таблица 11).</w:t>
            </w:r>
          </w:p>
        </w:tc>
      </w:tr>
    </w:tbl>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0"/>
        <w:rPr>
          <w:rFonts w:ascii="Times New Roman" w:hAnsi="Times New Roman" w:cs="Times New Roman"/>
          <w:sz w:val="28"/>
          <w:szCs w:val="28"/>
        </w:rPr>
      </w:pPr>
      <w:bookmarkStart w:id="37" w:name="_Toc472352474"/>
      <w:r>
        <w:rPr>
          <w:rFonts w:ascii="Times New Roman" w:hAnsi="Times New Roman" w:cs="Times New Roman"/>
          <w:sz w:val="28"/>
          <w:szCs w:val="28"/>
        </w:rPr>
        <w:t>Таблица 5. Ориентировочный уровень предельной</w:t>
      </w:r>
      <w:bookmarkEnd w:id="37"/>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рекреационной нагрузки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Тип рекреационного  │      Предельная      │    Радиус обслуживания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объекта населенного │    рекреационная     │населения (зона доступности)│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пункта        │   нагрузка - число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единовременных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│посетителей в среднем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 объекту, чел./га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             │      Не более 5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Лесопарк        │     Не более 50      │    15 - 20 мин. трансп.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доступн.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Сад             │     Не более 100     │        400 - 600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Парк            │     Не более 300     │        1,2 - 1,5 км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│(многофункцион.)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Сквер, бульвар  │     100 и более      │        300 - 400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1. На территории объекта  рекреации  могут  быть   выделены   зоны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│различным уровнем предельной рекреационной нагрузки.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2. Фактическая   рекреационная    нагрузка    определяется   замерами,│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│ожидаемая - рассчитывается по формуле: R = Ni/Si, где R  -  рекреационная│</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│нагрузка, Ni - количество посетителей объектов рекреации,  Si  -  площадь│</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│рекреационной   территории.    Количество    посетителей,    одновременно│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│находящихся на территории  рекреации, рекомендуется  принимать 10  -  15%│</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│от  численности  населения,  проживающего  в  зоне  доступности   объекта│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│рекреации.                                                               │</w:t>
      </w: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EF36DB" w:rsidRDefault="00EF36DB" w:rsidP="00EF36DB">
      <w:pPr>
        <w:autoSpaceDE w:val="0"/>
        <w:autoSpaceDN w:val="0"/>
        <w:adjustRightInd w:val="0"/>
        <w:spacing w:line="240" w:lineRule="auto"/>
        <w:jc w:val="center"/>
        <w:outlineLvl w:val="0"/>
        <w:rPr>
          <w:rFonts w:ascii="Times New Roman" w:hAnsi="Times New Roman" w:cs="Times New Roman"/>
          <w:sz w:val="28"/>
          <w:szCs w:val="28"/>
        </w:rPr>
      </w:pPr>
      <w:bookmarkStart w:id="38" w:name="_Toc472352475"/>
      <w:r>
        <w:rPr>
          <w:rFonts w:ascii="Times New Roman" w:hAnsi="Times New Roman" w:cs="Times New Roman"/>
          <w:sz w:val="28"/>
          <w:szCs w:val="28"/>
        </w:rPr>
        <w:t>ПОСАДКА ДЕРЕВЬЕВ</w:t>
      </w:r>
      <w:bookmarkEnd w:id="38"/>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center"/>
        <w:outlineLvl w:val="1"/>
        <w:rPr>
          <w:rFonts w:ascii="Times New Roman" w:hAnsi="Times New Roman" w:cs="Times New Roman"/>
          <w:sz w:val="28"/>
          <w:szCs w:val="28"/>
        </w:rPr>
      </w:pPr>
      <w:bookmarkStart w:id="39" w:name="_Toc472352476"/>
      <w:r>
        <w:rPr>
          <w:rFonts w:ascii="Times New Roman" w:hAnsi="Times New Roman" w:cs="Times New Roman"/>
          <w:sz w:val="28"/>
          <w:szCs w:val="28"/>
        </w:rPr>
        <w:t>Таблица 6. Рекомендуемые расстояния посадки деревьев</w:t>
      </w:r>
      <w:bookmarkEnd w:id="39"/>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 зависимости от категории улицы</w:t>
      </w:r>
    </w:p>
    <w:p w:rsidR="00EF36DB" w:rsidRDefault="00EF36DB" w:rsidP="00EF36DB">
      <w:pPr>
        <w:autoSpaceDE w:val="0"/>
        <w:autoSpaceDN w:val="0"/>
        <w:adjustRightInd w:val="0"/>
        <w:spacing w:line="240" w:lineRule="auto"/>
        <w:jc w:val="center"/>
        <w:rPr>
          <w:rFonts w:ascii="Times New Roman" w:hAnsi="Times New Roman" w:cs="Times New Roman"/>
          <w:sz w:val="28"/>
          <w:szCs w:val="28"/>
        </w:rPr>
      </w:pPr>
    </w:p>
    <w:p w:rsidR="00EF36DB" w:rsidRDefault="00EF36DB" w:rsidP="00EF36DB">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метрах</w:t>
      </w:r>
    </w:p>
    <w:tbl>
      <w:tblPr>
        <w:tblW w:w="0" w:type="auto"/>
        <w:tblInd w:w="-5" w:type="dxa"/>
        <w:tblLayout w:type="fixed"/>
        <w:tblCellMar>
          <w:top w:w="102" w:type="dxa"/>
          <w:left w:w="62" w:type="dxa"/>
          <w:bottom w:w="102" w:type="dxa"/>
          <w:right w:w="62" w:type="dxa"/>
        </w:tblCellMar>
        <w:tblLook w:val="0000"/>
      </w:tblPr>
      <w:tblGrid>
        <w:gridCol w:w="8250"/>
        <w:gridCol w:w="1531"/>
      </w:tblGrid>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Категория улиц и дорог</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Расстояние от проезжей части до ствола</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Магистральные улицы общегородского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5 - 7</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Магистральные улицы районного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3 - 4</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Улицы и дороги местного значения</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2 - 3</w:t>
            </w:r>
          </w:p>
        </w:tc>
      </w:tr>
      <w:tr w:rsidR="00EF36DB" w:rsidTr="00E513D5">
        <w:tc>
          <w:tcPr>
            <w:tcW w:w="8250"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Проезды</w:t>
            </w:r>
          </w:p>
        </w:tc>
        <w:tc>
          <w:tcPr>
            <w:tcW w:w="1531" w:type="dxa"/>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1,5 - 2</w:t>
            </w:r>
          </w:p>
        </w:tc>
      </w:tr>
      <w:tr w:rsidR="00EF36DB" w:rsidTr="00E513D5">
        <w:tc>
          <w:tcPr>
            <w:tcW w:w="9781" w:type="dxa"/>
            <w:gridSpan w:val="2"/>
            <w:tcBorders>
              <w:top w:val="single" w:sz="4" w:space="0" w:color="auto"/>
              <w:left w:val="single" w:sz="4" w:space="0" w:color="auto"/>
              <w:bottom w:val="single" w:sz="4" w:space="0" w:color="auto"/>
              <w:right w:val="single" w:sz="4" w:space="0" w:color="auto"/>
            </w:tcBorders>
          </w:tcPr>
          <w:p w:rsidR="00EF36DB" w:rsidRDefault="00EF36DB">
            <w:pPr>
              <w:autoSpaceDE w:val="0"/>
              <w:autoSpaceDN w:val="0"/>
              <w:adjustRightInd w:val="0"/>
              <w:spacing w:line="240" w:lineRule="auto"/>
              <w:jc w:val="both"/>
              <w:rPr>
                <w:rFonts w:ascii="Times New Roman" w:hAnsi="Times New Roman" w:cs="Times New Roman"/>
                <w:sz w:val="28"/>
                <w:szCs w:val="28"/>
              </w:rPr>
            </w:pPr>
            <w:r>
              <w:rPr>
                <w:rFonts w:ascii="Times New Roman" w:hAnsi="Times New Roman" w:cs="Times New Roman"/>
                <w:sz w:val="28"/>
                <w:szCs w:val="28"/>
              </w:rPr>
              <w:t>Примечание. Наиболее пригодные виды для посадок: липа голландская, тополь канадский, тополь китайский пирамидальный, тополь берлинский, клен татарский, клен ясенелистый, ясень пенсильванский, ива ломкая шаровидная, вяз гладкий, боярышники, акация желтая.</w:t>
            </w:r>
          </w:p>
        </w:tc>
      </w:tr>
    </w:tbl>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CC515C">
      <w:pPr>
        <w:autoSpaceDE w:val="0"/>
        <w:autoSpaceDN w:val="0"/>
        <w:adjustRightInd w:val="0"/>
        <w:spacing w:line="240" w:lineRule="auto"/>
        <w:jc w:val="right"/>
        <w:outlineLvl w:val="0"/>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outlineLvl w:val="0"/>
        <w:rPr>
          <w:rFonts w:ascii="Times New Roman" w:hAnsi="Times New Roman" w:cs="Times New Roman"/>
          <w:sz w:val="28"/>
          <w:szCs w:val="28"/>
        </w:rPr>
      </w:pPr>
      <w:bookmarkStart w:id="40" w:name="_Toc472352477"/>
      <w:r>
        <w:rPr>
          <w:rFonts w:ascii="Times New Roman" w:hAnsi="Times New Roman" w:cs="Times New Roman"/>
          <w:sz w:val="28"/>
          <w:szCs w:val="28"/>
        </w:rPr>
        <w:t>Приложение N 2</w:t>
      </w:r>
      <w:bookmarkEnd w:id="40"/>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РЕКОМЕНДУЕМЫЙ РАСЧЕТ ШИРИНЫ ПЕШЕХОДНЫХ КОММУНИКАЦИЙ</w:t>
      </w: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Расчет ширины тротуаров и других пешеходных коммуникаций рекомендуется производить по формуле: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1457325" cy="3238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57325" cy="323850"/>
                    </a:xfrm>
                    <a:prstGeom prst="rect">
                      <a:avLst/>
                    </a:prstGeom>
                    <a:noFill/>
                    <a:ln>
                      <a:noFill/>
                    </a:ln>
                  </pic:spPr>
                </pic:pic>
              </a:graphicData>
            </a:graphic>
          </wp:inline>
        </w:drawing>
      </w:r>
      <w:r>
        <w:rPr>
          <w:rFonts w:ascii="Times New Roman" w:hAnsi="Times New Roman" w:cs="Times New Roman"/>
          <w:sz w:val="28"/>
          <w:szCs w:val="28"/>
        </w:rPr>
        <w:t>, где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B - расчетная ширина пешеходной коммуникации,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noProof/>
          <w:position w:val="-12"/>
          <w:sz w:val="28"/>
          <w:szCs w:val="28"/>
        </w:rPr>
        <w:drawing>
          <wp:inline distT="0" distB="0" distL="0" distR="0">
            <wp:extent cx="209550" cy="32385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09550" cy="323850"/>
                    </a:xfrm>
                    <a:prstGeom prst="rect">
                      <a:avLst/>
                    </a:prstGeom>
                    <a:noFill/>
                    <a:ln>
                      <a:noFill/>
                    </a:ln>
                  </pic:spPr>
                </pic:pic>
              </a:graphicData>
            </a:graphic>
          </wp:inline>
        </w:drawing>
      </w:r>
      <w:r>
        <w:rPr>
          <w:rFonts w:ascii="Times New Roman" w:hAnsi="Times New Roman" w:cs="Times New Roman"/>
          <w:sz w:val="28"/>
          <w:szCs w:val="28"/>
        </w:rPr>
        <w:t xml:space="preserve"> - стандартная ширина одной полосы пешеходного движения, равная 0,75 м;</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N - фактическая интенсивность пешеходного движения в часы "пик", суммарная по двум направлениям на участке устройства пешеходной коммуникации, чел./час (определяется на основе данных натурных обследований);</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k - коэффициент перспективного изменения интенсивности пешеходного движения (устанавливается на основе анализа градостроительного развития территории);</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r>
        <w:rPr>
          <w:rFonts w:ascii="Times New Roman" w:hAnsi="Times New Roman" w:cs="Times New Roman"/>
          <w:sz w:val="28"/>
          <w:szCs w:val="28"/>
        </w:rPr>
        <w:t>p - нормативная пропускная способность одной стандартной полосы пешеходной коммуникации, чел./час, которую рекомендуется определять по таблице:</w:t>
      </w:r>
    </w:p>
    <w:p w:rsidR="00CC515C" w:rsidRDefault="00CC515C" w:rsidP="00CC515C">
      <w:pPr>
        <w:autoSpaceDE w:val="0"/>
        <w:autoSpaceDN w:val="0"/>
        <w:adjustRightInd w:val="0"/>
        <w:spacing w:line="240" w:lineRule="auto"/>
        <w:ind w:firstLine="540"/>
        <w:jc w:val="both"/>
        <w:rPr>
          <w:rFonts w:ascii="Times New Roman" w:hAnsi="Times New Roman" w:cs="Times New Roman"/>
          <w:sz w:val="28"/>
          <w:szCs w:val="28"/>
        </w:rPr>
      </w:pPr>
    </w:p>
    <w:p w:rsidR="00CC515C" w:rsidRDefault="00CC515C" w:rsidP="00CC515C">
      <w:pPr>
        <w:autoSpaceDE w:val="0"/>
        <w:autoSpaceDN w:val="0"/>
        <w:adjustRightInd w:val="0"/>
        <w:spacing w:line="240" w:lineRule="auto"/>
        <w:jc w:val="center"/>
        <w:outlineLvl w:val="1"/>
        <w:rPr>
          <w:rFonts w:ascii="Times New Roman" w:hAnsi="Times New Roman" w:cs="Times New Roman"/>
          <w:sz w:val="28"/>
          <w:szCs w:val="28"/>
        </w:rPr>
      </w:pPr>
      <w:bookmarkStart w:id="41" w:name="_Toc472352478"/>
      <w:r>
        <w:rPr>
          <w:rFonts w:ascii="Times New Roman" w:hAnsi="Times New Roman" w:cs="Times New Roman"/>
          <w:sz w:val="28"/>
          <w:szCs w:val="28"/>
        </w:rPr>
        <w:t>Пропускная способность пешеходных коммуникаций</w:t>
      </w:r>
      <w:bookmarkEnd w:id="41"/>
    </w:p>
    <w:p w:rsidR="00CC515C" w:rsidRDefault="00CC515C" w:rsidP="00CC515C">
      <w:pPr>
        <w:autoSpaceDE w:val="0"/>
        <w:autoSpaceDN w:val="0"/>
        <w:adjustRightInd w:val="0"/>
        <w:spacing w:line="240" w:lineRule="auto"/>
        <w:jc w:val="center"/>
        <w:rPr>
          <w:rFonts w:ascii="Times New Roman" w:hAnsi="Times New Roman" w:cs="Times New Roman"/>
          <w:sz w:val="28"/>
          <w:szCs w:val="28"/>
        </w:rPr>
      </w:pPr>
    </w:p>
    <w:p w:rsidR="00CC515C" w:rsidRDefault="00CC515C" w:rsidP="00CC515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Человек в час</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Элементы пешеходных коммуникаций              │ Пропускная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│способность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одной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полосы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движения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расположенные вдоль красной линии улиц с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│развитой торговой сетью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расположенные вдоль красной линии улиц с      │         800│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│незначительной торговой сетью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Тротуары в пределах зеленых насаждений улиц и дорог     │  800 - 1000│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│(бульвары)                                                  │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Пешеходные дороги (прогулочные)                         │   600 - 700│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Пешеходные переходы через проезжую часть (наземные)     │ 1200 - 1500│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Лестница                                                │   500 - 600│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Пандус (уклон 1:10)                                     │         700│</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&lt;*&gt; Предельная пропускная способность,  принимаемая  при  определении│</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│максимальных нагрузок, - 1500 чел./час.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Примечание.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Ширина одной полосы пешеходного движения - 0,75 м.                   │</w:t>
      </w:r>
    </w:p>
    <w:p w:rsidR="00CC515C" w:rsidRPr="00E513D5" w:rsidRDefault="00CC515C" w:rsidP="00CC515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outlineLvl w:val="0"/>
        <w:rPr>
          <w:rFonts w:ascii="Times New Roman" w:hAnsi="Times New Roman" w:cs="Times New Roman"/>
          <w:sz w:val="28"/>
          <w:szCs w:val="28"/>
        </w:rPr>
      </w:pPr>
      <w:bookmarkStart w:id="42" w:name="_Toc472352479"/>
      <w:r>
        <w:rPr>
          <w:rFonts w:ascii="Times New Roman" w:hAnsi="Times New Roman" w:cs="Times New Roman"/>
          <w:sz w:val="28"/>
          <w:szCs w:val="28"/>
        </w:rPr>
        <w:t>Приложение N 3</w:t>
      </w:r>
      <w:bookmarkEnd w:id="42"/>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РЕКРЕАЦИОННОГО НАЗНАЧЕНИЯ</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3" w:name="_Toc472352480"/>
      <w:r>
        <w:rPr>
          <w:rFonts w:ascii="Times New Roman" w:hAnsi="Times New Roman" w:cs="Times New Roman"/>
          <w:sz w:val="28"/>
          <w:szCs w:val="28"/>
        </w:rPr>
        <w:t>Таблица 1. Организация аллей и дорог парка, лесопарка</w:t>
      </w:r>
      <w:bookmarkEnd w:id="43"/>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и других крупных объектов рекреации</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Типы аллей │  Ширина  │     Назначение     │      Рекомендации по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дорог   │   (м)    │                    │      благоустройству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Основные  │   6 - 9  │      Интенсивное   │     Допускаются     зеленые│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│пешеходные  │          │пешеходное  движение│разделительные        полосы│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│аллеи и     │          │(более  300  ч/час).│шириной порядка 2  м,  через│</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    │          │Допускается   проезд│каждые 25 - 30 м -  проходы.│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│внутрипаркового     │Если   аллея    на    берегу│</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│водоема,    ее    поперечный│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│Соединяет           │профиль может быть  решен  в│</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│функциональные  зоны│разныхуровнях,    которые│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   участки    между│связаны  откосами,  стенками│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│собой, те и другие с│и   лестницами.    Покрытие:│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│основными входами.  │твердое             (плитка,│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│асфальтобетон)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│обрамлением         бортовым│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│камнем.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Второсте-  │ 3 - 4,5  │      Интенсивное   │     Трассируются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│пенные аллеи│          │пешеходное  движение│живописным   местам,   могут│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│и дороги *  │          │(до   300    ч/час).│иметь          криволинейные│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│Допускается   проезд│очертания. Покрытие: твердое│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│(плитка,     асфальтобетон),│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│щебеночное,     обработанное│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│Соединяют           │вяжущими.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│второстепенные входы│высоту 2,0 - 2,5 м.  Садовый│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  парковые  объекты│борт, бордюры  из  цветов  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│между собой.        │трав,   водоотводные   лотки│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│или др.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Дополни-  │1,5 - 2,5 │      Пешеходное    │     Свободная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│тельные     │          │движение       малой│трассировка, каждый  поворот│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│пешеходные  │          │интенсивности.      │оправдан   и    зафиксирован│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          │Проезд транспорта не│объектом,       сооружением,│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│допускается.        │группой    или    одиночными│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│Подводят к отдельным│насаждениями.     Продольный│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│парковым            │уклон     допускается     80│</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│сооружениям.        │промилле.  Покрытие: плитка,│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│грунтовое улучшенное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Тропы     │0,75 - 1,0│     Дополнительная │     Трассируется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│прогулочная  сеть  с│крутым склонам, через  чаши,│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│естественным        │овраги, ручьи.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│характером          │      Покрытие: грунтовое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│ландшафта.          │естественное.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Велосипед-│  1,5 -   │     Велосипедные   │     Трассирование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│ные дорожки │   2,25   │прогулки            │замкнутое        (кольцевое,│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│петельное,    восьмерочное).│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│Рекомендуется          пункт│</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│техобслуживания.    Покрытие│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│твердое.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│высоту 2,5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│Дороги для  │4,0 - 6,0 │     Прогулки       │     Наибольшие   продольные│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│конной езды │          │верхом, в  экипажах,│уклоны до 60 промилле.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│санях.   Допускается│     Обрезка    ветвей    на│</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│проезд              │высоту 4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     Покрытие:     грунтовое│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│улучшенное.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Автомо-   │4,5 - 7,0 │     Автомобильные  │     Трассируется         по│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│бильная     │          │прогулки  и   проезд│периферии    лесопарка     в│</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│дорога      │          │внутрипаркового     │стороне    от     пешеходных│</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│(парквей)   │          │транспорта.         │коммуникаций.     Наибольший│</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Допускается    │продольный      уклон     70│</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│проезд              │промилле,  макс.  скорость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│эксплуатационного   │40      км/час.      Радиусы│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│транспорта          │закруглений - не менее 15 м.│</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│Покрытие:     асфальтобетон,│</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│щебеночное,       гравийное,│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│обработка          вяжущими,│</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│бордюрный камень.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Примечания:  1.  В  ширину   пешеходных    аллей    включаются    зоны│</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│пешеходного  движения,  разграничительные  зеленые  полосы,  водоотводные│</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│лотки и площадки  для  установки  скамеек.  Устройство  разграничительных│</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│зеленых полос необходимо при ширине более 6 м.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   2. На типах  аллей  и  дорог,  помеченных   знаком  "*",   допускается│</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│катание  на  роликовых  досках,  коньках,  самокатах,  помимо  специально│</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│оборудованных территорий.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3. Автомобильные   дороги   следует  предусматривать  в  лесопарках  с│</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│размером территории более 100 га.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4" w:name="_Toc472352481"/>
      <w:r>
        <w:rPr>
          <w:rFonts w:ascii="Times New Roman" w:hAnsi="Times New Roman" w:cs="Times New Roman"/>
          <w:sz w:val="28"/>
          <w:szCs w:val="28"/>
        </w:rPr>
        <w:t>Таблица 2. Организация площадок городского парка</w:t>
      </w:r>
      <w:bookmarkEnd w:id="44"/>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p>
    <w:p w:rsidR="006267C7" w:rsidRDefault="006267C7" w:rsidP="006267C7">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В кв. метрах</w:t>
      </w: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Парковые  │   Назначение    │      Элементы      │  Размеры  │Мин.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площади и │                 │  благоустройства   │           │норма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площадки  │                 │                    │           │на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           │посети-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           │теля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│Основные   │Центры парковой  │Бассейны, фонтаны,  │С учетом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│планировки,      │скульптура,         │пропускной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│размещаются на   │партерная зелень,   │способности│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│пересечении      │цветники, парадное  │отходящих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│аллей, у входной │и декоративное      │от входа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│части парка,     │освещение.          │аллей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│перед            │Покрытие: плиточное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│сооружениями     │мощение, бортовой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│камень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│Площади    │Проведение       │Осветительное       │1200 - 5000│1,0 - 2,5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│массовых   │концертов,       │оборудование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│мероприятий│праздников,      │(фонари,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│большие размеры. │прожекторы).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│Формируется в    │Посадки - по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│виде лугового    │периметру.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│пространства или │Покрытие: газонное,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│площади          │твердое (плитка),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│регулярного      │комбинированное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│очертания. Связь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 главной аллее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Площадки │   В различных   │   Везде:           │ 20 - 200  │  5 - 20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│отдыха,    │частях парка.    │освещение, беседки,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│лужайки    │   Виды площадок:│перголы, трельяжи,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регулярной  │скамьи, урны.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│Декоративное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│регулярным       │оформление в центре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│озеленением;     │(цветник, фонтан,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регулярн.   │скульптура, вазон).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│Покрытие: мощение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│обрамлением      │плиткой, бортовой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│свободными       │камень, бордюры из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│группами         │цветов и трав.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│растений;        │На площадках-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свободной   │лужайках - газон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│планировки с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│обрамлением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│свободными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│группами растений│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  Танцева- │   Размещаются   │   Освещение,       │ 150 - 500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│льные      │рядом с главными │ограждение, скамьи,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│или              │урны.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│сооружения │второстепенными  │   Покрытие: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│аллеями          │специальное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Игровые │   Малоподвижные │   Игровое,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│площадки   │индивидуальные,  │физкультурно-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│подвижные        │оздоровительное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 3 лет │коллективные     │оборудование,       │ 10 - 100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│- 4 - 6 лет│игры. Размещение │освещение, скамьи,  │ 120 - 300 │   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│- 7 - 14   │вдоль            │урны.               │500 - 2000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│лет        │второстепенных   │   Покрытие: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│аллей            │песчаное, фунтовое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├───────────┼─────────────────┤улучшенное, газон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Игровые │   Подвижные     │                    │1200 - 1700│   15,0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│комплексы  │коллективные игры│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│до 14 лет  │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Спортив-│   Различные     │   Специальное      │150 - 7000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│но-игровые │подвижные игры и │оборудование и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│для детей и│развлечения, в   │благоустройство,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│подростков │т.ч. велодромы,  │рассчитанное на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│10 - 17    │скалодромы,      │конкретное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│лет, для   │мини-рампы,      │спортивно-игровое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│взрослых   │катание на       │использование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│роликовых коньках│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пр.            │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Предпар-│   У входов в    │   Покрытие:        │   Определяются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│ковые      │парк, у мест     │асфальтобетонное,   │транспортными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│площади с  │пересечения      │плиточное, плитки и │требованиями и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│автостоян- │подъездов к парку│соты, утопленные в  │графиком движения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│кой        │с городским      │газон, оборудованы  │транспорта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│транспортом      │бортовым камнем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center"/>
        <w:outlineLvl w:val="1"/>
        <w:rPr>
          <w:rFonts w:ascii="Times New Roman" w:hAnsi="Times New Roman" w:cs="Times New Roman"/>
          <w:sz w:val="28"/>
          <w:szCs w:val="28"/>
        </w:rPr>
      </w:pPr>
      <w:bookmarkStart w:id="45" w:name="_Toc472352482"/>
      <w:r>
        <w:rPr>
          <w:rFonts w:ascii="Times New Roman" w:hAnsi="Times New Roman" w:cs="Times New Roman"/>
          <w:sz w:val="28"/>
          <w:szCs w:val="28"/>
        </w:rPr>
        <w:t>Таблица 3. Площади и пропускная способность парковых</w:t>
      </w:r>
      <w:bookmarkEnd w:id="45"/>
    </w:p>
    <w:p w:rsidR="006267C7" w:rsidRDefault="006267C7" w:rsidP="006267C7">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сооружений и площадок</w:t>
      </w: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jc w:val="both"/>
        <w:rPr>
          <w:rFonts w:ascii="Courier New" w:hAnsi="Courier New" w:cs="Courier New"/>
          <w:sz w:val="20"/>
          <w:szCs w:val="20"/>
        </w:rPr>
      </w:pPr>
      <w:r>
        <w:rPr>
          <w:rFonts w:ascii="Courier New" w:hAnsi="Courier New" w:cs="Courier New"/>
          <w:sz w:val="20"/>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Наименование объектов и сооружений │    Пропускная     │Норма площади в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│способность одного │ кв. м на одно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места или объекта │ место или один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(человек в день)  │     объект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1                  │         2         │       3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Аттракцион крупный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250        │      800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Малый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Бассейн для плавания: открытый  │      50 x 5       │    25 x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    50 x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Игротека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хорового пения     │        6,0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(терраса, зал) для     │        4,0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│танцев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Открытый театр                  │        1,0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кинотеатр (без фойе)     │        5,0        │      1,2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цирк                     │        2,0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Выставочный павильон            │        5,0        │      10,0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Открытый лекторий               │        3,0        │      0,5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Павильон для чтения и тихих игр │        6,0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Кафе                             │        6,0        │      2,5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Торговый киоск                  │       50,0        │      6,0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Киоск-библиотека                │       50,0        │       60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Касса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120,0 (в 1 час)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Туалет                          │  20,0 (в 1 час)   │      1,2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Беседки для отдыха              │       10,0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Водно-лыжная станция            │        6,0        │      4,0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Физкультурно-тренажерный зал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Летняя раздевалка               │       20,0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Зимняя раздевалка               │       10,0        │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Летний душ с раздевалками       │       10,0        │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Стоянки для автомобилей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4,0 машины     │      25,0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Стоянки для велосипедов </w:t>
      </w:r>
      <w:hyperlink w:anchor="Par288" w:history="1">
        <w:r w:rsidRPr="00E513D5">
          <w:rPr>
            <w:rFonts w:ascii="Courier New" w:hAnsi="Courier New" w:cs="Courier New"/>
            <w:color w:val="0000FF"/>
            <w:szCs w:val="20"/>
          </w:rPr>
          <w:t>&lt;**&gt;</w:t>
        </w:r>
      </w:hyperlink>
      <w:r w:rsidRPr="00E513D5">
        <w:rPr>
          <w:rFonts w:ascii="Courier New" w:hAnsi="Courier New" w:cs="Courier New"/>
          <w:szCs w:val="20"/>
        </w:rPr>
        <w:t xml:space="preserve">    │    12,0 машины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Биллиардная (1 стол)            │         6         │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Детский автодром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       10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Каток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100 x 4      │    51 x 24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Корт для тенниса (крытый)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30 x 18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бадминтона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6,1 x 13,4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баскетбола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15 x 4       │    26 x 14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волейбола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18 x 4       │     19 x 9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гимнастики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30 x 5       │    40 x 26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городков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10 x 5       │    30 x 15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дошкольников       │         6         │       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массовых игр       │         6         │       3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Площадка для наст.тенниса (1   │       5 x 4       │   2,7 x 1,52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│стол)                               │                   │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Площадка для тенниса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4 x 5       │    40 x 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Поле для футбола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24 x 2       │    90 x 45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96 x 94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Поле для хоккея с шайбой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60 x 30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Спортивное ядро, стадион </w:t>
      </w:r>
      <w:hyperlink w:anchor="Par287" w:history="1">
        <w:r w:rsidRPr="00E513D5">
          <w:rPr>
            <w:rFonts w:ascii="Courier New" w:hAnsi="Courier New" w:cs="Courier New"/>
            <w:color w:val="0000FF"/>
            <w:szCs w:val="20"/>
          </w:rPr>
          <w:t>&lt;*&gt;</w:t>
        </w:r>
      </w:hyperlink>
      <w:r w:rsidRPr="00E513D5">
        <w:rPr>
          <w:rFonts w:ascii="Courier New" w:hAnsi="Courier New" w:cs="Courier New"/>
          <w:szCs w:val="20"/>
        </w:rPr>
        <w:t xml:space="preserve">    │      20 x 2       │    96 x 120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Консультационный пункт          │         5         │      0,4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Pr="00E513D5" w:rsidRDefault="006267C7" w:rsidP="006267C7">
      <w:pPr>
        <w:autoSpaceDE w:val="0"/>
        <w:autoSpaceDN w:val="0"/>
        <w:adjustRightInd w:val="0"/>
        <w:spacing w:line="240" w:lineRule="auto"/>
        <w:jc w:val="both"/>
        <w:rPr>
          <w:rFonts w:ascii="Courier New" w:hAnsi="Courier New" w:cs="Courier New"/>
          <w:szCs w:val="20"/>
        </w:rPr>
      </w:pPr>
      <w:bookmarkStart w:id="46" w:name="Par287"/>
      <w:bookmarkEnd w:id="46"/>
      <w:r w:rsidRPr="00E513D5">
        <w:rPr>
          <w:rFonts w:ascii="Courier New" w:hAnsi="Courier New" w:cs="Courier New"/>
          <w:szCs w:val="20"/>
        </w:rPr>
        <w:t>│   &lt;*&gt; Норма площади дана на объект.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bookmarkStart w:id="47" w:name="Par288"/>
      <w:bookmarkEnd w:id="47"/>
      <w:r w:rsidRPr="00E513D5">
        <w:rPr>
          <w:rFonts w:ascii="Courier New" w:hAnsi="Courier New" w:cs="Courier New"/>
          <w:szCs w:val="20"/>
        </w:rPr>
        <w:t>│   &lt;**&gt; Объект расположен за границами территории парка.                 │</w:t>
      </w:r>
    </w:p>
    <w:p w:rsidR="006267C7" w:rsidRPr="00E513D5" w:rsidRDefault="006267C7" w:rsidP="006267C7">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6267C7" w:rsidRDefault="006267C7" w:rsidP="006267C7">
      <w:pPr>
        <w:autoSpaceDE w:val="0"/>
        <w:autoSpaceDN w:val="0"/>
        <w:adjustRightInd w:val="0"/>
        <w:spacing w:line="240" w:lineRule="auto"/>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6267C7" w:rsidRDefault="006267C7" w:rsidP="006267C7">
      <w:pPr>
        <w:autoSpaceDE w:val="0"/>
        <w:autoSpaceDN w:val="0"/>
        <w:adjustRightInd w:val="0"/>
        <w:spacing w:line="240" w:lineRule="auto"/>
        <w:ind w:firstLine="540"/>
        <w:jc w:val="both"/>
        <w:rPr>
          <w:rFonts w:ascii="Times New Roman" w:hAnsi="Times New Roman" w:cs="Times New Roman"/>
          <w:sz w:val="28"/>
          <w:szCs w:val="28"/>
        </w:rPr>
      </w:pPr>
    </w:p>
    <w:p w:rsidR="00946AFC" w:rsidRDefault="00946AFC" w:rsidP="00946AFC">
      <w:pPr>
        <w:autoSpaceDE w:val="0"/>
        <w:autoSpaceDN w:val="0"/>
        <w:adjustRightInd w:val="0"/>
        <w:spacing w:line="240" w:lineRule="auto"/>
        <w:jc w:val="right"/>
        <w:outlineLvl w:val="0"/>
        <w:rPr>
          <w:rFonts w:ascii="Times New Roman" w:hAnsi="Times New Roman" w:cs="Times New Roman"/>
          <w:sz w:val="28"/>
          <w:szCs w:val="28"/>
        </w:rPr>
      </w:pPr>
      <w:bookmarkStart w:id="48" w:name="_Toc472352483"/>
      <w:r>
        <w:rPr>
          <w:rFonts w:ascii="Times New Roman" w:hAnsi="Times New Roman" w:cs="Times New Roman"/>
          <w:sz w:val="28"/>
          <w:szCs w:val="28"/>
        </w:rPr>
        <w:t>Приложение N 4</w:t>
      </w:r>
      <w:bookmarkEnd w:id="48"/>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946AFC" w:rsidRDefault="00946AFC" w:rsidP="00946AFC">
      <w:pPr>
        <w:autoSpaceDE w:val="0"/>
        <w:autoSpaceDN w:val="0"/>
        <w:adjustRightInd w:val="0"/>
        <w:spacing w:line="240" w:lineRule="auto"/>
        <w:jc w:val="right"/>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ПРИЕМЫ</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БЛАГОУСТРОЙСТВА НА ТЕРРИТОРИЯХ ПРОИЗВОДСТВЕННОГО НАЗНАЧЕНИЯ</w:t>
      </w:r>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p>
    <w:p w:rsidR="00946AFC" w:rsidRDefault="00946AFC" w:rsidP="00946AFC">
      <w:pPr>
        <w:autoSpaceDE w:val="0"/>
        <w:autoSpaceDN w:val="0"/>
        <w:adjustRightInd w:val="0"/>
        <w:spacing w:line="240" w:lineRule="auto"/>
        <w:jc w:val="center"/>
        <w:outlineLvl w:val="1"/>
        <w:rPr>
          <w:rFonts w:ascii="Times New Roman" w:hAnsi="Times New Roman" w:cs="Times New Roman"/>
          <w:sz w:val="28"/>
          <w:szCs w:val="28"/>
        </w:rPr>
      </w:pPr>
      <w:bookmarkStart w:id="49" w:name="_Toc472352484"/>
      <w:r>
        <w:rPr>
          <w:rFonts w:ascii="Times New Roman" w:hAnsi="Times New Roman" w:cs="Times New Roman"/>
          <w:sz w:val="28"/>
          <w:szCs w:val="28"/>
        </w:rPr>
        <w:t>Благоустройство производственных объектов</w:t>
      </w:r>
      <w:bookmarkEnd w:id="49"/>
    </w:p>
    <w:p w:rsidR="00946AFC" w:rsidRDefault="00946AFC" w:rsidP="00946AFC">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различных отраслей</w:t>
      </w:r>
    </w:p>
    <w:p w:rsidR="00946AFC" w:rsidRPr="00E513D5" w:rsidRDefault="00946AFC" w:rsidP="00946AFC">
      <w:pPr>
        <w:autoSpaceDE w:val="0"/>
        <w:autoSpaceDN w:val="0"/>
        <w:adjustRightInd w:val="0"/>
        <w:spacing w:line="240" w:lineRule="auto"/>
        <w:ind w:firstLine="540"/>
        <w:jc w:val="both"/>
        <w:rPr>
          <w:rFonts w:ascii="Times New Roman" w:hAnsi="Times New Roman" w:cs="Times New Roman"/>
          <w:sz w:val="32"/>
          <w:szCs w:val="28"/>
        </w:rPr>
      </w:pP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Отрасли    │ Мероприятия защиты  │        Рекомендуемые приемы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предприятий  │  окружающей среды   │          благоустройства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Приборостро-│  Изоляция  цехов  от│  Максимальное применение  газонного│</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│ительная и ра-│подсобных,  складских│покрытия,  твердые  покрытия  только│</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│диоэлектронная│зон и улиц;          │из  твердых  непылящих   материалов.│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  защита   территории│Устройство  водоемов,   фонтанов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  пыли   и   других│поливочного водопровода.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│вредностей,  а  также│  Плотные посадки защитных полос  из│</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 перегрева солнцем.│массивов и групп.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Рядовые  посадки  вдоль   основных│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│подходов.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Недопустимы  растения,  засоряющие│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│среду пыльцой, семенами,  волосками,│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│пухом.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Рекомендуемые: фруктовые  деревья,│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│цветники, розарии.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Текстильная │  Изоляция отделочных│  Размещение  площадок  отдыха   вне│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│промышленность│цехов;       создание│зоны влияния отделочных цехов.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│комфортных    условий│  Озеленение    вокруг    отделочных│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│отдыха и передвижения│цехов,    обеспечивающее     хорошую│</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│по территории;       │аэрацию.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шумозащита         │  Широкое   применение    цветников,│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│фонтанов,  декоративной  скульптуры,│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│игровых      устройств,      средств│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│информации.   Шумозащита    площадок│</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│отдыха.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Сады на плоских крышах корпусов.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Ограничений   ассортимента    нет:│</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│лиственные,                 хвойные,│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│красивоцветущие кустарники, лианы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│др.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Маслосыро-  │  Изоляция           │  Создание устойчивого газона.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│дельная      и│производственных     │  Плотные     древесно-кустарниковые│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│молочная      │цехов  от  инженерно-│насаждения     занимают    до    50%│</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│промышленность│транспортных         │озелененной территории.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│коммуникаций;        │  Укрупненные  однопородные   группы│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защита от пыли     │насаждений  "опоясывают"  территорию│</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│со всех сторон.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│бактерицидными    свойствами:    дуб│</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│красный,    рябина     обыкновенная,│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│лиственница европейская, ель  белая,│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│сербская и др.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Покрытия  проездов  -   монолитный│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│бетон, тротуары из бетонных плит.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Хлебопекар- │  Изоляция           │  Производственная  зона  окружается│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│наяпромышлен-│прилегающей          │живописными растянутыми  группами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│ность         │территории           │полосами    древесных     насаждений│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│населенного пункта от│(липа,   клен,   тополь   канадский,│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│производственного    │рябина   обыкновенная,   лиственница│</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│шума;                │сибирская, ель белая).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хорошее            │  Впредзаводской зоне  -  одиночные│</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│проветривание        │декоративные   экземпляры   деревьев│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│(ель  колючая,  сизая,  серебристая,│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│клен Шведлера).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Мясокомбина-│  Защита   селитебной│  Размещение   площадок   отдыха   у│</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│ты            │территории         от│административного     корпуса,     у│</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│проникновения запаха;│многолюдных   цехов   и   в   местах│</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защита от пыли;    │отпуска готовой продукции.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аэрация территории │  Обыкновенный газон, ажурные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│древесно-кустарниковые посадки.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Ассортимент,            обладающий│</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│бактерицидными  свойствами.  Посадки│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│для визуальной изоляции цехов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Строительная│  Снижение      шума,│  Плотные   защитные   посадки    из│</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│промышленность│скорости   ветра    и│больших    живописных    групп     и│</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│запыленности       на│массивов.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  Площадки    отдыха    декорируются│</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изоляция           │яркими цветниками.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│прилегающей          │  Активно    вводится     цвет     в│</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│территории           │застройку, транспортные  устройства,│</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│населенного пункта;  │малые  архитектурные  формы  и   др.│</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              │  оживление          │элементы благоустройства.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│монотонной          и│  Ассортимент: клены,  ясени,  липы,│</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│бесцветной среды     │вязы и т.п.                         │</w:t>
      </w:r>
    </w:p>
    <w:p w:rsidR="00946AFC" w:rsidRPr="00E513D5" w:rsidRDefault="00946AFC" w:rsidP="00946AFC">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Default="001C0079" w:rsidP="001C0079">
      <w:pPr>
        <w:autoSpaceDE w:val="0"/>
        <w:autoSpaceDN w:val="0"/>
        <w:adjustRightInd w:val="0"/>
        <w:spacing w:line="240" w:lineRule="auto"/>
        <w:jc w:val="right"/>
        <w:outlineLvl w:val="0"/>
        <w:rPr>
          <w:rFonts w:ascii="Times New Roman" w:hAnsi="Times New Roman" w:cs="Times New Roman"/>
          <w:sz w:val="28"/>
          <w:szCs w:val="28"/>
        </w:rPr>
      </w:pPr>
      <w:bookmarkStart w:id="50" w:name="_Toc472352485"/>
      <w:r>
        <w:rPr>
          <w:rFonts w:ascii="Times New Roman" w:hAnsi="Times New Roman" w:cs="Times New Roman"/>
          <w:sz w:val="28"/>
          <w:szCs w:val="28"/>
        </w:rPr>
        <w:t>Приложение N 5</w:t>
      </w:r>
      <w:bookmarkEnd w:id="50"/>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r>
        <w:rPr>
          <w:rFonts w:ascii="Times New Roman" w:hAnsi="Times New Roman" w:cs="Times New Roman"/>
          <w:sz w:val="28"/>
          <w:szCs w:val="28"/>
        </w:rPr>
        <w:t>к Методическим рекомендациям</w:t>
      </w:r>
    </w:p>
    <w:p w:rsidR="001C0079" w:rsidRDefault="001C0079" w:rsidP="001C0079">
      <w:pPr>
        <w:autoSpaceDE w:val="0"/>
        <w:autoSpaceDN w:val="0"/>
        <w:adjustRightInd w:val="0"/>
        <w:spacing w:line="240" w:lineRule="auto"/>
        <w:jc w:val="right"/>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r>
        <w:rPr>
          <w:rFonts w:ascii="Times New Roman" w:hAnsi="Times New Roman" w:cs="Times New Roman"/>
          <w:sz w:val="28"/>
          <w:szCs w:val="28"/>
        </w:rPr>
        <w:t>ВИДЫ ПОКРЫТИЯ ТРАНСПОРТНЫХ И ПЕШЕХОДНЫХ КОММУНИКАЦИЙ</w:t>
      </w:r>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1" w:name="_Toc472352486"/>
      <w:r>
        <w:rPr>
          <w:rFonts w:ascii="Times New Roman" w:hAnsi="Times New Roman" w:cs="Times New Roman"/>
          <w:sz w:val="28"/>
          <w:szCs w:val="28"/>
        </w:rPr>
        <w:t>Таблица 1. Покрытия транспортных коммуникаций</w:t>
      </w:r>
      <w:bookmarkEnd w:id="51"/>
    </w:p>
    <w:p w:rsidR="001C0079" w:rsidRDefault="001C0079" w:rsidP="001C0079">
      <w:pPr>
        <w:autoSpaceDE w:val="0"/>
        <w:autoSpaceDN w:val="0"/>
        <w:adjustRightInd w:val="0"/>
        <w:spacing w:line="240" w:lineRule="auto"/>
        <w:jc w:val="center"/>
        <w:rPr>
          <w:rFonts w:ascii="Times New Roman" w:hAnsi="Times New Roman" w:cs="Times New Roman"/>
          <w:sz w:val="28"/>
          <w:szCs w:val="28"/>
        </w:rPr>
      </w:pP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Объект комплексного    │  Материал верхнего слоя  │   Нормативный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благоустройства улично-  │ покрытия проезжей части  │     документ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дорожной сети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Улицы и дороги           │  Асфальтобетон:          │  </w:t>
      </w:r>
      <w:hyperlink r:id="rId10"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Магистральные       улицы│  - типов А и Б, 1 марки;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│общегородского значения:   │  - щебнемастичный;       │  ТУ-5718-001-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      непрерывным│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│движением                  │  - литой тип II.         │  ТУ 400-24-158-89│</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Смеси  для   шероховатых│  ТУ 57-1841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│слоев износа.             │02804042596-01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 регулируемым движением │  То же                   │  То же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Магистральные       улицы│  Асфальтобетон типов Б  и│  </w:t>
      </w:r>
      <w:hyperlink r:id="rId11"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│районного значения         │В, 1 марки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Местного значения: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 в жилой застройке      │  Асфальтобетон типов В, Г│  </w:t>
      </w:r>
      <w:hyperlink r:id="rId12"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│и Д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в   производственной    и│  Асфальтобетон типов Б  и│  </w:t>
      </w:r>
      <w:hyperlink r:id="rId13"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│коммунально-складской      │В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│зонах                      │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Площади                  │  Асфальтобетон типов Б  и│  </w:t>
      </w:r>
      <w:hyperlink r:id="rId14"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│В.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Представительские,       │  Пластбетон цветной.     │  ТУ 400-24-110-76│</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│приобъектные,  общественно-│  Штучные   элементы    из│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│транспортные               │искусственного         или│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│природного камня.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Транспортных развязок    │  Асфальтобетон:          │  </w:t>
      </w:r>
      <w:hyperlink r:id="rId15"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типов А и Б;          │  ТУ 5718-001-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щебнемастичный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xml:space="preserve">│  Искусственные сооружения │  Асфальтобетон:          │  </w:t>
      </w:r>
      <w:hyperlink r:id="rId16" w:history="1">
        <w:r w:rsidRPr="00E513D5">
          <w:rPr>
            <w:rFonts w:ascii="Courier New" w:hAnsi="Courier New" w:cs="Courier New"/>
            <w:color w:val="0000FF"/>
            <w:szCs w:val="20"/>
          </w:rPr>
          <w:t>ГОСТ 9128-97</w:t>
        </w:r>
      </w:hyperlink>
      <w:r w:rsidRPr="00E513D5">
        <w:rPr>
          <w:rFonts w:ascii="Courier New" w:hAnsi="Courier New" w:cs="Courier New"/>
          <w:szCs w:val="20"/>
        </w:rPr>
        <w:t xml:space="preserve">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Мосты,          эстакады,│  - тип Б;                │  ТУ-5718-001 -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│путепроводы, тоннели       │  - щебнемастичный;       │00011168-2000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ТУ 400-24-158-89│</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│&lt;*&gt;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 литой типов I и II.   │  ТУ 57-1841-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  Смеси  для   шероховатых│02804042596-01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t>│                           │слоев износа              │                  │</w:t>
      </w:r>
    </w:p>
    <w:p w:rsidR="001C0079" w:rsidRPr="00E513D5" w:rsidRDefault="001C0079" w:rsidP="001C0079">
      <w:pPr>
        <w:autoSpaceDE w:val="0"/>
        <w:autoSpaceDN w:val="0"/>
        <w:adjustRightInd w:val="0"/>
        <w:spacing w:line="240" w:lineRule="auto"/>
        <w:jc w:val="both"/>
        <w:rPr>
          <w:rFonts w:ascii="Courier New" w:hAnsi="Courier New" w:cs="Courier New"/>
          <w:szCs w:val="20"/>
        </w:rPr>
      </w:pPr>
      <w:r w:rsidRPr="00E513D5">
        <w:rPr>
          <w:rFonts w:ascii="Courier New" w:hAnsi="Courier New" w:cs="Courier New"/>
          <w:szCs w:val="20"/>
        </w:rPr>
        <w:lastRenderedPageBreak/>
        <w:t>└───────────────────────────┴──────────────────────────┴──────────────────┘</w:t>
      </w:r>
    </w:p>
    <w:p w:rsidR="001C0079" w:rsidRPr="00E513D5" w:rsidRDefault="001C0079" w:rsidP="001C0079">
      <w:pPr>
        <w:autoSpaceDE w:val="0"/>
        <w:autoSpaceDN w:val="0"/>
        <w:adjustRightInd w:val="0"/>
        <w:spacing w:line="240" w:lineRule="auto"/>
        <w:ind w:firstLine="540"/>
        <w:jc w:val="both"/>
        <w:rPr>
          <w:rFonts w:ascii="Times New Roman" w:hAnsi="Times New Roman" w:cs="Times New Roman"/>
          <w:sz w:val="32"/>
          <w:szCs w:val="28"/>
        </w:rPr>
      </w:pPr>
    </w:p>
    <w:p w:rsidR="001C0079" w:rsidRDefault="001C0079" w:rsidP="001C0079">
      <w:pPr>
        <w:autoSpaceDE w:val="0"/>
        <w:autoSpaceDN w:val="0"/>
        <w:adjustRightInd w:val="0"/>
        <w:spacing w:line="240" w:lineRule="auto"/>
        <w:jc w:val="center"/>
        <w:outlineLvl w:val="1"/>
        <w:rPr>
          <w:rFonts w:ascii="Times New Roman" w:hAnsi="Times New Roman" w:cs="Times New Roman"/>
          <w:sz w:val="28"/>
          <w:szCs w:val="28"/>
        </w:rPr>
      </w:pPr>
      <w:bookmarkStart w:id="52" w:name="_Toc472352487"/>
      <w:r>
        <w:rPr>
          <w:rFonts w:ascii="Times New Roman" w:hAnsi="Times New Roman" w:cs="Times New Roman"/>
          <w:sz w:val="28"/>
          <w:szCs w:val="28"/>
        </w:rPr>
        <w:t>Таблица 2. Покрытия пешеходных коммуникаций</w:t>
      </w:r>
      <w:bookmarkEnd w:id="52"/>
    </w:p>
    <w:p w:rsidR="001C0079" w:rsidRDefault="001C0079" w:rsidP="001C0079">
      <w:pPr>
        <w:autoSpaceDE w:val="0"/>
        <w:autoSpaceDN w:val="0"/>
        <w:adjustRightInd w:val="0"/>
        <w:spacing w:line="240" w:lineRule="auto"/>
        <w:ind w:firstLine="540"/>
        <w:jc w:val="both"/>
        <w:rPr>
          <w:rFonts w:ascii="Times New Roman" w:hAnsi="Times New Roman" w:cs="Times New Roman"/>
          <w:sz w:val="28"/>
          <w:szCs w:val="28"/>
        </w:rPr>
      </w:pP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Объект      │                         Материал покрытия: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комплексного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благоустройства  │    тротуара    │ пешеходной зоны │  дорожки на   │    пандусов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озелененной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территории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технической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зоны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Магистральные   │  Асфальтобетон │        -        │  Штучные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│улицы             │типов Г и Д.    │                 │элементы     из│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│общегородского   и│  Штучные       │                 │искусственного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│районного значения│элементыиз│                 │или  природного│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                 │камня.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Смеси сыпучих│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│материалов,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│неукрепленные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│или укрепленные│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│вяжущим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Улицы   местного│  То же         │        -        │       -       │  Асфальтобетон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│значения          │                │                 │               │типов В, Г и Д.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в          жилой│                │                 │               │  Цементобетон.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│застройке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в               │  Асфальтобетон │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│производственнойи│типов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│коммунально-      │  Цементобетон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│складской зонах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Пешеходная улица│  Штучные       │  Штучные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│элементы      из│элементы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Площади         │  Штучные       │  Штучные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│представительские,│элементыиз│элементы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│приобъектные,     │искусственного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│общественно-      │или   природного│или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│транспортные      │камня.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Асфальтобетон │  Асфальтобетон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Д.│типов  Г   и   Д.│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│Пластбетон      │Пластбетон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│цветной.        │цветной.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транспортных    │  Штучные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│развязок          │элементы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│искусственного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Пешеходные      │                │  То  же,  что  и│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│переходы наземные,│                │на       проезжей│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│части или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  Штучные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│элементы       из│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подземные      и│                │  Асфальтобетон: │               │  Асфальтобетон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│надземные         │                │типов  В,  Г,  Д.│               │типов В, Г, Д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│Штучные  элементы│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lastRenderedPageBreak/>
        <w:t>│                  │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│искусственного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│или    природного│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                │камня.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Мосты, эстакады,│  Штучные       │        -        │       -       │  То же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│путепроводы,      │элементы      из│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│тоннели           │искусственного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│или   природного│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│камня.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│Асфальтобетон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                  │типов Г и Д.    │                 │               │                 │</w:t>
      </w:r>
    </w:p>
    <w:p w:rsidR="001C0079" w:rsidRPr="00E513D5" w:rsidRDefault="001C0079" w:rsidP="001C0079">
      <w:pPr>
        <w:autoSpaceDE w:val="0"/>
        <w:autoSpaceDN w:val="0"/>
        <w:adjustRightInd w:val="0"/>
        <w:spacing w:line="240" w:lineRule="auto"/>
        <w:jc w:val="both"/>
        <w:rPr>
          <w:rFonts w:ascii="Courier New" w:hAnsi="Courier New" w:cs="Courier New"/>
          <w:sz w:val="18"/>
          <w:szCs w:val="20"/>
        </w:rPr>
      </w:pPr>
      <w:r w:rsidRPr="00E513D5">
        <w:rPr>
          <w:rFonts w:ascii="Courier New" w:hAnsi="Courier New" w:cs="Courier New"/>
          <w:sz w:val="18"/>
          <w:szCs w:val="20"/>
        </w:rPr>
        <w:t>└──────────────────┴────────────────┴─────────────────┴───────────────┴─────────────────┘</w:t>
      </w:r>
    </w:p>
    <w:p w:rsidR="00920B0A" w:rsidRPr="00E513D5" w:rsidRDefault="00920B0A" w:rsidP="00CC515C">
      <w:pPr>
        <w:ind w:firstLine="720"/>
        <w:rPr>
          <w:sz w:val="18"/>
          <w:szCs w:val="20"/>
        </w:rPr>
      </w:pPr>
    </w:p>
    <w:sectPr w:rsidR="00920B0A" w:rsidRPr="00E513D5" w:rsidSect="00057C8F">
      <w:headerReference w:type="default" r:id="rId17"/>
      <w:pgSz w:w="11906" w:h="16838"/>
      <w:pgMar w:top="284" w:right="849" w:bottom="566" w:left="1133" w:header="254" w:footer="720" w:gutter="0"/>
      <w:pgNumType w:start="1"/>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61BC" w:rsidRDefault="005D61BC">
      <w:pPr>
        <w:spacing w:line="240" w:lineRule="auto"/>
      </w:pPr>
      <w:r>
        <w:separator/>
      </w:r>
    </w:p>
  </w:endnote>
  <w:endnote w:type="continuationSeparator" w:id="1">
    <w:p w:rsidR="005D61BC" w:rsidRDefault="005D61BC">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61BC" w:rsidRDefault="005D61BC">
      <w:pPr>
        <w:spacing w:line="240" w:lineRule="auto"/>
      </w:pPr>
      <w:r>
        <w:separator/>
      </w:r>
    </w:p>
  </w:footnote>
  <w:footnote w:type="continuationSeparator" w:id="1">
    <w:p w:rsidR="005D61BC" w:rsidRDefault="005D61BC">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5972" w:rsidRDefault="00275972">
    <w:pPr>
      <w:tabs>
        <w:tab w:val="center" w:pos="4677"/>
        <w:tab w:val="right" w:pos="9355"/>
      </w:tabs>
      <w:spacing w:before="720" w:line="240" w:lineRule="auto"/>
      <w:jc w:val="center"/>
    </w:pPr>
    <w:fldSimple w:instr="PAGE">
      <w:r w:rsidR="00BE4660">
        <w:rPr>
          <w:noProof/>
        </w:rPr>
        <w:t>100</w:t>
      </w:r>
    </w:fldSimple>
  </w:p>
  <w:p w:rsidR="00275972" w:rsidRDefault="00275972">
    <w:pPr>
      <w:tabs>
        <w:tab w:val="left" w:pos="2385"/>
      </w:tabs>
    </w:pPr>
    <w: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D729B0"/>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1">
    <w:nsid w:val="19882892"/>
    <w:multiLevelType w:val="hybridMultilevel"/>
    <w:tmpl w:val="6220C218"/>
    <w:lvl w:ilvl="0" w:tplc="3698B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CA45CA"/>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
    <w:nsid w:val="249B19A7"/>
    <w:multiLevelType w:val="multilevel"/>
    <w:tmpl w:val="264A2B12"/>
    <w:lvl w:ilvl="0">
      <w:start w:val="1"/>
      <w:numFmt w:val="decimal"/>
      <w:lvlText w:val="%1."/>
      <w:lvlJc w:val="left"/>
      <w:pPr>
        <w:ind w:left="450" w:firstLine="0"/>
      </w:pPr>
    </w:lvl>
    <w:lvl w:ilvl="1">
      <w:start w:val="1"/>
      <w:numFmt w:val="decimal"/>
      <w:lvlText w:val="%1.%2."/>
      <w:lvlJc w:val="left"/>
      <w:pPr>
        <w:ind w:left="2564" w:firstLine="1843"/>
      </w:pPr>
    </w:lvl>
    <w:lvl w:ilvl="2">
      <w:start w:val="1"/>
      <w:numFmt w:val="decimal"/>
      <w:lvlText w:val="%1.%2.%3."/>
      <w:lvlJc w:val="left"/>
      <w:pPr>
        <w:ind w:left="2847" w:firstLine="2127"/>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4">
    <w:nsid w:val="392A4B25"/>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nsid w:val="66226B1B"/>
    <w:multiLevelType w:val="multilevel"/>
    <w:tmpl w:val="F8FA4D58"/>
    <w:lvl w:ilvl="0">
      <w:start w:val="1"/>
      <w:numFmt w:val="decimal"/>
      <w:lvlText w:val="%1."/>
      <w:lvlJc w:val="left"/>
      <w:pPr>
        <w:ind w:left="450" w:firstLine="0"/>
      </w:pPr>
    </w:lvl>
    <w:lvl w:ilvl="1">
      <w:start w:val="1"/>
      <w:numFmt w:val="decimal"/>
      <w:lvlText w:val="%1.%2."/>
      <w:lvlJc w:val="left"/>
      <w:pPr>
        <w:ind w:left="1560" w:firstLine="1843"/>
      </w:pPr>
      <w:rPr>
        <w:rFonts w:ascii="Times New Roman" w:hAnsi="Times New Roman" w:cs="Times New Roman" w:hint="default"/>
        <w:sz w:val="28"/>
      </w:rPr>
    </w:lvl>
    <w:lvl w:ilvl="2">
      <w:start w:val="1"/>
      <w:numFmt w:val="decimal"/>
      <w:lvlText w:val="%1.%2.%3."/>
      <w:lvlJc w:val="left"/>
      <w:pPr>
        <w:ind w:left="-142" w:firstLine="2127"/>
      </w:pPr>
      <w:rPr>
        <w:rFonts w:ascii="Times New Roman" w:hAnsi="Times New Roman" w:cs="Times New Roman" w:hint="default"/>
        <w:sz w:val="28"/>
      </w:rPr>
    </w:lvl>
    <w:lvl w:ilvl="3">
      <w:start w:val="1"/>
      <w:numFmt w:val="decimal"/>
      <w:lvlText w:val="%1.%2.%3.%4."/>
      <w:lvlJc w:val="left"/>
      <w:pPr>
        <w:ind w:left="142" w:firstLine="0"/>
      </w:pPr>
      <w:rPr>
        <w:rFonts w:ascii="Times New Roman" w:hAnsi="Times New Roman" w:cs="Times New Roman" w:hint="default"/>
        <w:sz w:val="28"/>
      </w:r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80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6">
    <w:nsid w:val="67F737E2"/>
    <w:multiLevelType w:val="hybridMultilevel"/>
    <w:tmpl w:val="D6842514"/>
    <w:lvl w:ilvl="0" w:tplc="04190011">
      <w:start w:val="1"/>
      <w:numFmt w:val="decimal"/>
      <w:lvlText w:val="%1)"/>
      <w:lvlJc w:val="left"/>
      <w:pPr>
        <w:ind w:left="1440" w:hanging="360"/>
      </w:pPr>
    </w:lvl>
    <w:lvl w:ilvl="1" w:tplc="04190019">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5"/>
  </w:num>
  <w:num w:numId="3">
    <w:abstractNumId w:val="3"/>
  </w:num>
  <w:num w:numId="4">
    <w:abstractNumId w:val="6"/>
  </w:num>
  <w:num w:numId="5">
    <w:abstractNumId w:val="1"/>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0"/>
  </w:num>
  <w:num w:numId="30">
    <w:abstractNumId w:val="4"/>
  </w:num>
  <w:num w:numId="31">
    <w:abstractNumId w:val="4"/>
  </w:num>
  <w:num w:numId="32">
    <w:abstractNumId w:val="4"/>
  </w:num>
  <w:num w:numId="33">
    <w:abstractNumId w:val="4"/>
  </w:num>
  <w:num w:numId="34">
    <w:abstractNumId w:val="4"/>
  </w:num>
  <w:num w:numId="35">
    <w:abstractNumId w:val="4"/>
  </w:num>
  <w:num w:numId="36">
    <w:abstractNumId w:val="4"/>
  </w:num>
  <w:num w:numId="37">
    <w:abstractNumId w:val="4"/>
  </w:num>
  <w:num w:numId="38">
    <w:abstractNumId w:val="4"/>
  </w:num>
  <w:num w:numId="39">
    <w:abstractNumId w:val="4"/>
  </w:num>
  <w:num w:numId="40">
    <w:abstractNumId w:val="4"/>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hdrShapeDefaults>
    <o:shapedefaults v:ext="edit" spidmax="5122"/>
  </w:hdrShapeDefaults>
  <w:footnotePr>
    <w:footnote w:id="0"/>
    <w:footnote w:id="1"/>
  </w:footnotePr>
  <w:endnotePr>
    <w:endnote w:id="0"/>
    <w:endnote w:id="1"/>
  </w:endnotePr>
  <w:compat/>
  <w:rsids>
    <w:rsidRoot w:val="00920B0A"/>
    <w:rsid w:val="0002023A"/>
    <w:rsid w:val="0002245B"/>
    <w:rsid w:val="00041CF2"/>
    <w:rsid w:val="00045E77"/>
    <w:rsid w:val="00046806"/>
    <w:rsid w:val="00057C8F"/>
    <w:rsid w:val="00074916"/>
    <w:rsid w:val="00083A68"/>
    <w:rsid w:val="00087434"/>
    <w:rsid w:val="000A5357"/>
    <w:rsid w:val="000B14FB"/>
    <w:rsid w:val="000B3421"/>
    <w:rsid w:val="000C1F0C"/>
    <w:rsid w:val="000D1A17"/>
    <w:rsid w:val="000F57CA"/>
    <w:rsid w:val="00113B1C"/>
    <w:rsid w:val="001810D2"/>
    <w:rsid w:val="001A5990"/>
    <w:rsid w:val="001B12EE"/>
    <w:rsid w:val="001B48D4"/>
    <w:rsid w:val="001C0079"/>
    <w:rsid w:val="001E7C90"/>
    <w:rsid w:val="001F6AEA"/>
    <w:rsid w:val="00204F7D"/>
    <w:rsid w:val="0021591A"/>
    <w:rsid w:val="00252340"/>
    <w:rsid w:val="00252CE1"/>
    <w:rsid w:val="00263594"/>
    <w:rsid w:val="00275972"/>
    <w:rsid w:val="00276845"/>
    <w:rsid w:val="002834C5"/>
    <w:rsid w:val="00291E3C"/>
    <w:rsid w:val="00297A58"/>
    <w:rsid w:val="002B4B98"/>
    <w:rsid w:val="002E1D9C"/>
    <w:rsid w:val="002E2D56"/>
    <w:rsid w:val="002E3B03"/>
    <w:rsid w:val="002E7F0F"/>
    <w:rsid w:val="00300049"/>
    <w:rsid w:val="00316B5A"/>
    <w:rsid w:val="00322336"/>
    <w:rsid w:val="003411AD"/>
    <w:rsid w:val="00351D3F"/>
    <w:rsid w:val="0037491C"/>
    <w:rsid w:val="003C19E0"/>
    <w:rsid w:val="003D3BA2"/>
    <w:rsid w:val="003D775D"/>
    <w:rsid w:val="003E0CB1"/>
    <w:rsid w:val="003E797E"/>
    <w:rsid w:val="0041129D"/>
    <w:rsid w:val="00415E32"/>
    <w:rsid w:val="00416B8A"/>
    <w:rsid w:val="00424B88"/>
    <w:rsid w:val="00466039"/>
    <w:rsid w:val="00470926"/>
    <w:rsid w:val="0047186F"/>
    <w:rsid w:val="004A0140"/>
    <w:rsid w:val="004E4F89"/>
    <w:rsid w:val="005024ED"/>
    <w:rsid w:val="005264B7"/>
    <w:rsid w:val="00545FB5"/>
    <w:rsid w:val="0054753A"/>
    <w:rsid w:val="0055473F"/>
    <w:rsid w:val="00571B45"/>
    <w:rsid w:val="00582E01"/>
    <w:rsid w:val="005935C5"/>
    <w:rsid w:val="005B5CCF"/>
    <w:rsid w:val="005C07C3"/>
    <w:rsid w:val="005C2386"/>
    <w:rsid w:val="005D0275"/>
    <w:rsid w:val="005D3D58"/>
    <w:rsid w:val="005D5565"/>
    <w:rsid w:val="005D61BC"/>
    <w:rsid w:val="0060148E"/>
    <w:rsid w:val="00605D70"/>
    <w:rsid w:val="00615EC2"/>
    <w:rsid w:val="006267C7"/>
    <w:rsid w:val="00635F67"/>
    <w:rsid w:val="00670699"/>
    <w:rsid w:val="00677D7D"/>
    <w:rsid w:val="0068206C"/>
    <w:rsid w:val="006C7B27"/>
    <w:rsid w:val="006E35E5"/>
    <w:rsid w:val="006E7DF8"/>
    <w:rsid w:val="006F355B"/>
    <w:rsid w:val="006F5D7A"/>
    <w:rsid w:val="00706EB7"/>
    <w:rsid w:val="00732C12"/>
    <w:rsid w:val="00740C3B"/>
    <w:rsid w:val="00766966"/>
    <w:rsid w:val="00782071"/>
    <w:rsid w:val="007A1B99"/>
    <w:rsid w:val="007A27CB"/>
    <w:rsid w:val="007B43BC"/>
    <w:rsid w:val="00844EEF"/>
    <w:rsid w:val="00852CA3"/>
    <w:rsid w:val="0088067A"/>
    <w:rsid w:val="00883445"/>
    <w:rsid w:val="008C27D0"/>
    <w:rsid w:val="008F539C"/>
    <w:rsid w:val="008F61D1"/>
    <w:rsid w:val="00920B0A"/>
    <w:rsid w:val="00922072"/>
    <w:rsid w:val="00923A70"/>
    <w:rsid w:val="0092676C"/>
    <w:rsid w:val="00945912"/>
    <w:rsid w:val="00946AFC"/>
    <w:rsid w:val="00974554"/>
    <w:rsid w:val="00986B3A"/>
    <w:rsid w:val="009B6053"/>
    <w:rsid w:val="009D07BB"/>
    <w:rsid w:val="009D6606"/>
    <w:rsid w:val="009E4432"/>
    <w:rsid w:val="009F52AF"/>
    <w:rsid w:val="00A05BE8"/>
    <w:rsid w:val="00A44DF6"/>
    <w:rsid w:val="00A450A4"/>
    <w:rsid w:val="00A52358"/>
    <w:rsid w:val="00A66C5A"/>
    <w:rsid w:val="00A72E77"/>
    <w:rsid w:val="00AA6F6E"/>
    <w:rsid w:val="00B139F9"/>
    <w:rsid w:val="00B20BE1"/>
    <w:rsid w:val="00B234F3"/>
    <w:rsid w:val="00B27D60"/>
    <w:rsid w:val="00B34B38"/>
    <w:rsid w:val="00B40D3A"/>
    <w:rsid w:val="00B45669"/>
    <w:rsid w:val="00B53896"/>
    <w:rsid w:val="00B5393B"/>
    <w:rsid w:val="00B746AC"/>
    <w:rsid w:val="00B76885"/>
    <w:rsid w:val="00B90DBB"/>
    <w:rsid w:val="00BA001A"/>
    <w:rsid w:val="00BA6F64"/>
    <w:rsid w:val="00BD1440"/>
    <w:rsid w:val="00BD1EF3"/>
    <w:rsid w:val="00BD5546"/>
    <w:rsid w:val="00BD6B5C"/>
    <w:rsid w:val="00BE4660"/>
    <w:rsid w:val="00BF57E0"/>
    <w:rsid w:val="00C207BE"/>
    <w:rsid w:val="00C454D9"/>
    <w:rsid w:val="00C72438"/>
    <w:rsid w:val="00C72FD2"/>
    <w:rsid w:val="00C97621"/>
    <w:rsid w:val="00CA70A3"/>
    <w:rsid w:val="00CC0A40"/>
    <w:rsid w:val="00CC3E5E"/>
    <w:rsid w:val="00CC515C"/>
    <w:rsid w:val="00D025CA"/>
    <w:rsid w:val="00D17098"/>
    <w:rsid w:val="00D27019"/>
    <w:rsid w:val="00D43C8B"/>
    <w:rsid w:val="00D56C38"/>
    <w:rsid w:val="00DB2CE5"/>
    <w:rsid w:val="00DD011B"/>
    <w:rsid w:val="00DD2DD1"/>
    <w:rsid w:val="00DE43B0"/>
    <w:rsid w:val="00E03767"/>
    <w:rsid w:val="00E23E81"/>
    <w:rsid w:val="00E32DEE"/>
    <w:rsid w:val="00E513D5"/>
    <w:rsid w:val="00E63618"/>
    <w:rsid w:val="00E7091C"/>
    <w:rsid w:val="00E75B03"/>
    <w:rsid w:val="00E86CFD"/>
    <w:rsid w:val="00EC6585"/>
    <w:rsid w:val="00ED1B06"/>
    <w:rsid w:val="00EE615F"/>
    <w:rsid w:val="00EF36DB"/>
    <w:rsid w:val="00F044A3"/>
    <w:rsid w:val="00F2446A"/>
    <w:rsid w:val="00F35BC3"/>
    <w:rsid w:val="00F64996"/>
    <w:rsid w:val="00F66D25"/>
    <w:rsid w:val="00FB16F8"/>
    <w:rsid w:val="00FC00FD"/>
    <w:rsid w:val="00FC1E88"/>
    <w:rsid w:val="00FC31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E7091C"/>
  </w:style>
  <w:style w:type="paragraph" w:styleId="1">
    <w:name w:val="heading 1"/>
    <w:basedOn w:val="a"/>
    <w:next w:val="a"/>
    <w:rsid w:val="00E7091C"/>
    <w:pPr>
      <w:keepNext/>
      <w:keepLines/>
      <w:numPr>
        <w:numId w:val="6"/>
      </w:numPr>
      <w:spacing w:before="400" w:after="120"/>
      <w:outlineLvl w:val="0"/>
    </w:pPr>
    <w:rPr>
      <w:sz w:val="40"/>
      <w:szCs w:val="40"/>
    </w:rPr>
  </w:style>
  <w:style w:type="paragraph" w:styleId="2">
    <w:name w:val="heading 2"/>
    <w:basedOn w:val="a"/>
    <w:next w:val="a"/>
    <w:rsid w:val="00E7091C"/>
    <w:pPr>
      <w:keepNext/>
      <w:keepLines/>
      <w:numPr>
        <w:ilvl w:val="1"/>
        <w:numId w:val="6"/>
      </w:numPr>
      <w:spacing w:before="360" w:after="120"/>
      <w:outlineLvl w:val="1"/>
    </w:pPr>
    <w:rPr>
      <w:sz w:val="32"/>
      <w:szCs w:val="32"/>
    </w:rPr>
  </w:style>
  <w:style w:type="paragraph" w:styleId="3">
    <w:name w:val="heading 3"/>
    <w:basedOn w:val="a"/>
    <w:next w:val="a"/>
    <w:rsid w:val="00E7091C"/>
    <w:pPr>
      <w:keepNext/>
      <w:keepLines/>
      <w:numPr>
        <w:ilvl w:val="2"/>
        <w:numId w:val="6"/>
      </w:numPr>
      <w:spacing w:before="320" w:after="80"/>
      <w:outlineLvl w:val="2"/>
    </w:pPr>
    <w:rPr>
      <w:color w:val="434343"/>
      <w:sz w:val="28"/>
      <w:szCs w:val="28"/>
    </w:rPr>
  </w:style>
  <w:style w:type="paragraph" w:styleId="4">
    <w:name w:val="heading 4"/>
    <w:basedOn w:val="a"/>
    <w:next w:val="a"/>
    <w:rsid w:val="00E7091C"/>
    <w:pPr>
      <w:keepNext/>
      <w:keepLines/>
      <w:numPr>
        <w:ilvl w:val="3"/>
        <w:numId w:val="6"/>
      </w:numPr>
      <w:spacing w:before="280" w:after="80"/>
      <w:outlineLvl w:val="3"/>
    </w:pPr>
    <w:rPr>
      <w:color w:val="666666"/>
      <w:sz w:val="24"/>
      <w:szCs w:val="24"/>
    </w:rPr>
  </w:style>
  <w:style w:type="paragraph" w:styleId="5">
    <w:name w:val="heading 5"/>
    <w:basedOn w:val="a"/>
    <w:next w:val="a"/>
    <w:rsid w:val="00E7091C"/>
    <w:pPr>
      <w:keepNext/>
      <w:keepLines/>
      <w:numPr>
        <w:ilvl w:val="4"/>
        <w:numId w:val="6"/>
      </w:numPr>
      <w:spacing w:before="240" w:after="80"/>
      <w:outlineLvl w:val="4"/>
    </w:pPr>
    <w:rPr>
      <w:color w:val="666666"/>
    </w:rPr>
  </w:style>
  <w:style w:type="paragraph" w:styleId="6">
    <w:name w:val="heading 6"/>
    <w:basedOn w:val="a"/>
    <w:next w:val="a"/>
    <w:rsid w:val="00E7091C"/>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7091C"/>
    <w:tblPr>
      <w:tblCellMar>
        <w:top w:w="0" w:type="dxa"/>
        <w:left w:w="0" w:type="dxa"/>
        <w:bottom w:w="0" w:type="dxa"/>
        <w:right w:w="0" w:type="dxa"/>
      </w:tblCellMar>
    </w:tblPr>
  </w:style>
  <w:style w:type="paragraph" w:styleId="a3">
    <w:name w:val="Title"/>
    <w:basedOn w:val="a"/>
    <w:next w:val="a"/>
    <w:rsid w:val="00E7091C"/>
    <w:pPr>
      <w:keepNext/>
      <w:keepLines/>
      <w:spacing w:after="60"/>
    </w:pPr>
    <w:rPr>
      <w:sz w:val="52"/>
      <w:szCs w:val="52"/>
    </w:rPr>
  </w:style>
  <w:style w:type="paragraph" w:styleId="a4">
    <w:name w:val="Subtitle"/>
    <w:basedOn w:val="a"/>
    <w:next w:val="a"/>
    <w:rsid w:val="00E7091C"/>
    <w:pPr>
      <w:keepNext/>
      <w:keepLines/>
      <w:spacing w:after="320"/>
    </w:pPr>
    <w:rPr>
      <w:i/>
      <w:color w:val="666666"/>
      <w:sz w:val="30"/>
      <w:szCs w:val="30"/>
    </w:rPr>
  </w:style>
  <w:style w:type="paragraph" w:styleId="a5">
    <w:name w:val="annotation text"/>
    <w:basedOn w:val="a"/>
    <w:link w:val="a6"/>
    <w:uiPriority w:val="99"/>
    <w:semiHidden/>
    <w:unhideWhenUsed/>
    <w:rsid w:val="00E7091C"/>
    <w:pPr>
      <w:spacing w:line="240" w:lineRule="auto"/>
    </w:pPr>
    <w:rPr>
      <w:sz w:val="20"/>
      <w:szCs w:val="20"/>
    </w:rPr>
  </w:style>
  <w:style w:type="character" w:customStyle="1" w:styleId="a6">
    <w:name w:val="Текст примечания Знак"/>
    <w:basedOn w:val="a0"/>
    <w:link w:val="a5"/>
    <w:uiPriority w:val="99"/>
    <w:semiHidden/>
    <w:rsid w:val="00E7091C"/>
    <w:rPr>
      <w:sz w:val="20"/>
      <w:szCs w:val="20"/>
    </w:rPr>
  </w:style>
  <w:style w:type="character" w:styleId="a7">
    <w:name w:val="annotation reference"/>
    <w:basedOn w:val="a0"/>
    <w:uiPriority w:val="99"/>
    <w:semiHidden/>
    <w:unhideWhenUsed/>
    <w:rsid w:val="00E7091C"/>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szCs w:val="22"/>
        <w:lang w:val="ru-RU" w:eastAsia="ru-RU"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numPr>
        <w:numId w:val="6"/>
      </w:numPr>
      <w:spacing w:before="400" w:after="120"/>
      <w:outlineLvl w:val="0"/>
    </w:pPr>
    <w:rPr>
      <w:sz w:val="40"/>
      <w:szCs w:val="40"/>
    </w:rPr>
  </w:style>
  <w:style w:type="paragraph" w:styleId="2">
    <w:name w:val="heading 2"/>
    <w:basedOn w:val="a"/>
    <w:next w:val="a"/>
    <w:pPr>
      <w:keepNext/>
      <w:keepLines/>
      <w:numPr>
        <w:ilvl w:val="1"/>
        <w:numId w:val="6"/>
      </w:numPr>
      <w:spacing w:before="360" w:after="120"/>
      <w:outlineLvl w:val="1"/>
    </w:pPr>
    <w:rPr>
      <w:sz w:val="32"/>
      <w:szCs w:val="32"/>
    </w:rPr>
  </w:style>
  <w:style w:type="paragraph" w:styleId="3">
    <w:name w:val="heading 3"/>
    <w:basedOn w:val="a"/>
    <w:next w:val="a"/>
    <w:pPr>
      <w:keepNext/>
      <w:keepLines/>
      <w:numPr>
        <w:ilvl w:val="2"/>
        <w:numId w:val="6"/>
      </w:numPr>
      <w:spacing w:before="320" w:after="80"/>
      <w:outlineLvl w:val="2"/>
    </w:pPr>
    <w:rPr>
      <w:color w:val="434343"/>
      <w:sz w:val="28"/>
      <w:szCs w:val="28"/>
    </w:rPr>
  </w:style>
  <w:style w:type="paragraph" w:styleId="4">
    <w:name w:val="heading 4"/>
    <w:basedOn w:val="a"/>
    <w:next w:val="a"/>
    <w:pPr>
      <w:keepNext/>
      <w:keepLines/>
      <w:numPr>
        <w:ilvl w:val="3"/>
        <w:numId w:val="6"/>
      </w:numPr>
      <w:spacing w:before="280" w:after="80"/>
      <w:outlineLvl w:val="3"/>
    </w:pPr>
    <w:rPr>
      <w:color w:val="666666"/>
      <w:sz w:val="24"/>
      <w:szCs w:val="24"/>
    </w:rPr>
  </w:style>
  <w:style w:type="paragraph" w:styleId="5">
    <w:name w:val="heading 5"/>
    <w:basedOn w:val="a"/>
    <w:next w:val="a"/>
    <w:pPr>
      <w:keepNext/>
      <w:keepLines/>
      <w:numPr>
        <w:ilvl w:val="4"/>
        <w:numId w:val="6"/>
      </w:numPr>
      <w:spacing w:before="240" w:after="80"/>
      <w:outlineLvl w:val="4"/>
    </w:pPr>
    <w:rPr>
      <w:color w:val="666666"/>
    </w:rPr>
  </w:style>
  <w:style w:type="paragraph" w:styleId="6">
    <w:name w:val="heading 6"/>
    <w:basedOn w:val="a"/>
    <w:next w:val="a"/>
    <w:pPr>
      <w:keepNext/>
      <w:keepLines/>
      <w:numPr>
        <w:ilvl w:val="5"/>
        <w:numId w:val="6"/>
      </w:numPr>
      <w:spacing w:before="240" w:after="80"/>
      <w:outlineLvl w:val="5"/>
    </w:pPr>
    <w:rPr>
      <w:i/>
      <w:color w:val="666666"/>
    </w:rPr>
  </w:style>
  <w:style w:type="paragraph" w:styleId="7">
    <w:name w:val="heading 7"/>
    <w:basedOn w:val="a"/>
    <w:next w:val="a"/>
    <w:link w:val="70"/>
    <w:uiPriority w:val="9"/>
    <w:unhideWhenUsed/>
    <w:qFormat/>
    <w:rsid w:val="002E2D56"/>
    <w:pPr>
      <w:keepNext/>
      <w:keepLines/>
      <w:numPr>
        <w:ilvl w:val="6"/>
        <w:numId w:val="6"/>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2E2D56"/>
    <w:pPr>
      <w:keepNext/>
      <w:keepLines/>
      <w:numPr>
        <w:ilvl w:val="7"/>
        <w:numId w:val="6"/>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2E2D56"/>
    <w:pPr>
      <w:keepNext/>
      <w:keepLines/>
      <w:numPr>
        <w:ilvl w:val="8"/>
        <w:numId w:val="6"/>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after="60"/>
    </w:pPr>
    <w:rPr>
      <w:sz w:val="52"/>
      <w:szCs w:val="52"/>
    </w:rPr>
  </w:style>
  <w:style w:type="paragraph" w:styleId="a4">
    <w:name w:val="Subtitle"/>
    <w:basedOn w:val="a"/>
    <w:next w:val="a"/>
    <w:pPr>
      <w:keepNext/>
      <w:keepLines/>
      <w:spacing w:after="320"/>
    </w:pPr>
    <w:rPr>
      <w:i/>
      <w:color w:val="666666"/>
      <w:sz w:val="30"/>
      <w:szCs w:val="30"/>
    </w:rPr>
  </w:style>
  <w:style w:type="paragraph" w:styleId="a5">
    <w:name w:val="annotation text"/>
    <w:basedOn w:val="a"/>
    <w:link w:val="a6"/>
    <w:uiPriority w:val="99"/>
    <w:semiHidden/>
    <w:unhideWhenUsed/>
    <w:pPr>
      <w:spacing w:line="240" w:lineRule="auto"/>
    </w:pPr>
    <w:rPr>
      <w:sz w:val="20"/>
      <w:szCs w:val="20"/>
    </w:rPr>
  </w:style>
  <w:style w:type="character" w:customStyle="1" w:styleId="a6">
    <w:name w:val="Текст примечания Знак"/>
    <w:basedOn w:val="a0"/>
    <w:link w:val="a5"/>
    <w:uiPriority w:val="99"/>
    <w:semiHidden/>
    <w:rPr>
      <w:sz w:val="20"/>
      <w:szCs w:val="20"/>
    </w:rPr>
  </w:style>
  <w:style w:type="character" w:styleId="a7">
    <w:name w:val="annotation reference"/>
    <w:basedOn w:val="a0"/>
    <w:uiPriority w:val="99"/>
    <w:semiHidden/>
    <w:unhideWhenUsed/>
    <w:rPr>
      <w:sz w:val="16"/>
      <w:szCs w:val="16"/>
    </w:rPr>
  </w:style>
  <w:style w:type="paragraph" w:styleId="a8">
    <w:name w:val="Balloon Text"/>
    <w:basedOn w:val="a"/>
    <w:link w:val="a9"/>
    <w:uiPriority w:val="99"/>
    <w:semiHidden/>
    <w:unhideWhenUsed/>
    <w:rsid w:val="00B20BE1"/>
    <w:pPr>
      <w:spacing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B20BE1"/>
    <w:rPr>
      <w:rFonts w:ascii="Segoe UI" w:hAnsi="Segoe UI" w:cs="Segoe UI"/>
      <w:sz w:val="18"/>
      <w:szCs w:val="18"/>
    </w:rPr>
  </w:style>
  <w:style w:type="paragraph" w:styleId="aa">
    <w:name w:val="List Paragraph"/>
    <w:basedOn w:val="a"/>
    <w:uiPriority w:val="34"/>
    <w:qFormat/>
    <w:rsid w:val="003D3BA2"/>
    <w:pPr>
      <w:ind w:left="720"/>
      <w:contextualSpacing/>
    </w:pPr>
  </w:style>
  <w:style w:type="paragraph" w:styleId="ab">
    <w:name w:val="TOC Heading"/>
    <w:basedOn w:val="1"/>
    <w:next w:val="a"/>
    <w:uiPriority w:val="39"/>
    <w:unhideWhenUsed/>
    <w:qFormat/>
    <w:rsid w:val="003D3BA2"/>
    <w:pPr>
      <w:spacing w:before="240" w:after="0" w:line="259" w:lineRule="auto"/>
      <w:outlineLvl w:val="9"/>
    </w:pPr>
    <w:rPr>
      <w:rFonts w:asciiTheme="majorHAnsi" w:eastAsiaTheme="majorEastAsia" w:hAnsiTheme="majorHAnsi" w:cstheme="majorBidi"/>
      <w:color w:val="2E74B5" w:themeColor="accent1" w:themeShade="BF"/>
      <w:sz w:val="32"/>
      <w:szCs w:val="32"/>
    </w:rPr>
  </w:style>
  <w:style w:type="paragraph" w:styleId="20">
    <w:name w:val="toc 2"/>
    <w:basedOn w:val="a"/>
    <w:next w:val="a"/>
    <w:autoRedefine/>
    <w:uiPriority w:val="39"/>
    <w:unhideWhenUsed/>
    <w:rsid w:val="003D3BA2"/>
    <w:pPr>
      <w:spacing w:after="100" w:line="259" w:lineRule="auto"/>
      <w:ind w:left="220"/>
    </w:pPr>
    <w:rPr>
      <w:rFonts w:asciiTheme="minorHAnsi" w:eastAsiaTheme="minorEastAsia" w:hAnsiTheme="minorHAnsi" w:cs="Times New Roman"/>
      <w:color w:val="auto"/>
    </w:rPr>
  </w:style>
  <w:style w:type="paragraph" w:styleId="10">
    <w:name w:val="toc 1"/>
    <w:basedOn w:val="a"/>
    <w:next w:val="a"/>
    <w:autoRedefine/>
    <w:uiPriority w:val="39"/>
    <w:unhideWhenUsed/>
    <w:rsid w:val="00276845"/>
    <w:pPr>
      <w:tabs>
        <w:tab w:val="left" w:pos="440"/>
        <w:tab w:val="right" w:leader="dot" w:pos="10197"/>
      </w:tabs>
      <w:spacing w:after="100" w:line="259" w:lineRule="auto"/>
      <w:jc w:val="both"/>
    </w:pPr>
    <w:rPr>
      <w:rFonts w:asciiTheme="minorHAnsi" w:eastAsiaTheme="minorEastAsia" w:hAnsiTheme="minorHAnsi" w:cs="Times New Roman"/>
      <w:color w:val="auto"/>
    </w:rPr>
  </w:style>
  <w:style w:type="paragraph" w:styleId="30">
    <w:name w:val="toc 3"/>
    <w:basedOn w:val="a"/>
    <w:next w:val="a"/>
    <w:autoRedefine/>
    <w:uiPriority w:val="39"/>
    <w:unhideWhenUsed/>
    <w:rsid w:val="003D3BA2"/>
    <w:pPr>
      <w:spacing w:after="100" w:line="259" w:lineRule="auto"/>
      <w:ind w:left="440"/>
    </w:pPr>
    <w:rPr>
      <w:rFonts w:asciiTheme="minorHAnsi" w:eastAsiaTheme="minorEastAsia" w:hAnsiTheme="minorHAnsi" w:cs="Times New Roman"/>
      <w:color w:val="auto"/>
    </w:rPr>
  </w:style>
  <w:style w:type="character" w:styleId="ac">
    <w:name w:val="Hyperlink"/>
    <w:basedOn w:val="a0"/>
    <w:uiPriority w:val="99"/>
    <w:unhideWhenUsed/>
    <w:rsid w:val="00706EB7"/>
    <w:rPr>
      <w:color w:val="0563C1" w:themeColor="hyperlink"/>
      <w:u w:val="single"/>
    </w:rPr>
  </w:style>
  <w:style w:type="character" w:customStyle="1" w:styleId="70">
    <w:name w:val="Заголовок 7 Знак"/>
    <w:basedOn w:val="a0"/>
    <w:link w:val="7"/>
    <w:uiPriority w:val="9"/>
    <w:rsid w:val="002E2D56"/>
    <w:rPr>
      <w:rFonts w:asciiTheme="majorHAnsi" w:eastAsiaTheme="majorEastAsia" w:hAnsiTheme="majorHAnsi" w:cstheme="majorBidi"/>
      <w:i/>
      <w:iCs/>
      <w:color w:val="1F4D78" w:themeColor="accent1" w:themeShade="7F"/>
    </w:rPr>
  </w:style>
  <w:style w:type="character" w:customStyle="1" w:styleId="80">
    <w:name w:val="Заголовок 8 Знак"/>
    <w:basedOn w:val="a0"/>
    <w:link w:val="8"/>
    <w:uiPriority w:val="9"/>
    <w:semiHidden/>
    <w:rsid w:val="002E2D56"/>
    <w:rPr>
      <w:rFonts w:asciiTheme="majorHAnsi" w:eastAsiaTheme="majorEastAsia" w:hAnsiTheme="majorHAnsi" w:cstheme="majorBidi"/>
      <w:color w:val="272727" w:themeColor="text1" w:themeTint="D8"/>
      <w:sz w:val="21"/>
      <w:szCs w:val="21"/>
    </w:rPr>
  </w:style>
  <w:style w:type="character" w:customStyle="1" w:styleId="90">
    <w:name w:val="Заголовок 9 Знак"/>
    <w:basedOn w:val="a0"/>
    <w:link w:val="9"/>
    <w:uiPriority w:val="9"/>
    <w:semiHidden/>
    <w:rsid w:val="002E2D56"/>
    <w:rPr>
      <w:rFonts w:asciiTheme="majorHAnsi" w:eastAsiaTheme="majorEastAsia" w:hAnsiTheme="majorHAnsi" w:cstheme="majorBidi"/>
      <w:i/>
      <w:iCs/>
      <w:color w:val="272727" w:themeColor="text1" w:themeTint="D8"/>
      <w:sz w:val="21"/>
      <w:szCs w:val="21"/>
    </w:rPr>
  </w:style>
  <w:style w:type="paragraph" w:styleId="ad">
    <w:name w:val="Normal (Web)"/>
    <w:basedOn w:val="a"/>
    <w:uiPriority w:val="99"/>
    <w:semiHidden/>
    <w:unhideWhenUsed/>
    <w:rsid w:val="00EE615F"/>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ae">
    <w:name w:val="annotation subject"/>
    <w:basedOn w:val="a5"/>
    <w:next w:val="a5"/>
    <w:link w:val="af"/>
    <w:uiPriority w:val="99"/>
    <w:semiHidden/>
    <w:unhideWhenUsed/>
    <w:rsid w:val="00BA001A"/>
    <w:rPr>
      <w:b/>
      <w:bCs/>
    </w:rPr>
  </w:style>
  <w:style w:type="character" w:customStyle="1" w:styleId="af">
    <w:name w:val="Тема примечания Знак"/>
    <w:basedOn w:val="a6"/>
    <w:link w:val="ae"/>
    <w:uiPriority w:val="99"/>
    <w:semiHidden/>
    <w:rsid w:val="00BA001A"/>
    <w:rPr>
      <w:b/>
      <w:bCs/>
      <w:sz w:val="20"/>
      <w:szCs w:val="20"/>
    </w:rPr>
  </w:style>
  <w:style w:type="paragraph" w:customStyle="1" w:styleId="gmail-msolistparagraph">
    <w:name w:val="gmail-msolistparagraph"/>
    <w:basedOn w:val="a"/>
    <w:rsid w:val="00571B45"/>
    <w:pPr>
      <w:spacing w:before="100" w:beforeAutospacing="1" w:after="100" w:afterAutospacing="1" w:line="240" w:lineRule="auto"/>
    </w:pPr>
    <w:rPr>
      <w:rFonts w:ascii="Times New Roman" w:eastAsiaTheme="minorHAnsi" w:hAnsi="Times New Roman" w:cs="Times New Roman"/>
      <w:color w:val="auto"/>
      <w:sz w:val="24"/>
      <w:szCs w:val="24"/>
    </w:rPr>
  </w:style>
  <w:style w:type="paragraph" w:styleId="af0">
    <w:name w:val="header"/>
    <w:basedOn w:val="a"/>
    <w:link w:val="af1"/>
    <w:uiPriority w:val="99"/>
    <w:unhideWhenUsed/>
    <w:rsid w:val="00E513D5"/>
    <w:pPr>
      <w:tabs>
        <w:tab w:val="center" w:pos="4677"/>
        <w:tab w:val="right" w:pos="9355"/>
      </w:tabs>
      <w:spacing w:line="240" w:lineRule="auto"/>
    </w:pPr>
  </w:style>
  <w:style w:type="character" w:customStyle="1" w:styleId="af1">
    <w:name w:val="Верхний колонтитул Знак"/>
    <w:basedOn w:val="a0"/>
    <w:link w:val="af0"/>
    <w:uiPriority w:val="99"/>
    <w:rsid w:val="00E513D5"/>
  </w:style>
  <w:style w:type="paragraph" w:styleId="af2">
    <w:name w:val="footer"/>
    <w:basedOn w:val="a"/>
    <w:link w:val="af3"/>
    <w:uiPriority w:val="99"/>
    <w:unhideWhenUsed/>
    <w:rsid w:val="00E513D5"/>
    <w:pPr>
      <w:tabs>
        <w:tab w:val="center" w:pos="4677"/>
        <w:tab w:val="right" w:pos="9355"/>
      </w:tabs>
      <w:spacing w:line="240" w:lineRule="auto"/>
    </w:pPr>
  </w:style>
  <w:style w:type="character" w:customStyle="1" w:styleId="af3">
    <w:name w:val="Нижний колонтитул Знак"/>
    <w:basedOn w:val="a0"/>
    <w:link w:val="af2"/>
    <w:uiPriority w:val="99"/>
    <w:rsid w:val="00E513D5"/>
  </w:style>
  <w:style w:type="paragraph" w:styleId="af4">
    <w:name w:val="Revision"/>
    <w:hidden/>
    <w:uiPriority w:val="99"/>
    <w:semiHidden/>
    <w:rsid w:val="0037491C"/>
    <w:pPr>
      <w:spacing w:line="240" w:lineRule="auto"/>
    </w:pPr>
  </w:style>
  <w:style w:type="paragraph" w:styleId="af5">
    <w:name w:val="No Spacing"/>
    <w:uiPriority w:val="1"/>
    <w:qFormat/>
    <w:rsid w:val="00A450A4"/>
    <w:pPr>
      <w:spacing w:line="240" w:lineRule="auto"/>
    </w:pPr>
  </w:style>
</w:styles>
</file>

<file path=word/webSettings.xml><?xml version="1.0" encoding="utf-8"?>
<w:webSettings xmlns:r="http://schemas.openxmlformats.org/officeDocument/2006/relationships" xmlns:w="http://schemas.openxmlformats.org/wordprocessingml/2006/main">
  <w:divs>
    <w:div w:id="248926931">
      <w:bodyDiv w:val="1"/>
      <w:marLeft w:val="0"/>
      <w:marRight w:val="0"/>
      <w:marTop w:val="0"/>
      <w:marBottom w:val="0"/>
      <w:divBdr>
        <w:top w:val="none" w:sz="0" w:space="0" w:color="auto"/>
        <w:left w:val="none" w:sz="0" w:space="0" w:color="auto"/>
        <w:bottom w:val="none" w:sz="0" w:space="0" w:color="auto"/>
        <w:right w:val="none" w:sz="0" w:space="0" w:color="auto"/>
      </w:divBdr>
    </w:div>
    <w:div w:id="383532479">
      <w:bodyDiv w:val="1"/>
      <w:marLeft w:val="0"/>
      <w:marRight w:val="0"/>
      <w:marTop w:val="0"/>
      <w:marBottom w:val="0"/>
      <w:divBdr>
        <w:top w:val="none" w:sz="0" w:space="0" w:color="auto"/>
        <w:left w:val="none" w:sz="0" w:space="0" w:color="auto"/>
        <w:bottom w:val="none" w:sz="0" w:space="0" w:color="auto"/>
        <w:right w:val="none" w:sz="0" w:space="0" w:color="auto"/>
      </w:divBdr>
    </w:div>
    <w:div w:id="512840127">
      <w:bodyDiv w:val="1"/>
      <w:marLeft w:val="0"/>
      <w:marRight w:val="0"/>
      <w:marTop w:val="0"/>
      <w:marBottom w:val="0"/>
      <w:divBdr>
        <w:top w:val="none" w:sz="0" w:space="0" w:color="auto"/>
        <w:left w:val="none" w:sz="0" w:space="0" w:color="auto"/>
        <w:bottom w:val="none" w:sz="0" w:space="0" w:color="auto"/>
        <w:right w:val="none" w:sz="0" w:space="0" w:color="auto"/>
      </w:divBdr>
    </w:div>
    <w:div w:id="1254825575">
      <w:bodyDiv w:val="1"/>
      <w:marLeft w:val="0"/>
      <w:marRight w:val="0"/>
      <w:marTop w:val="0"/>
      <w:marBottom w:val="0"/>
      <w:divBdr>
        <w:top w:val="none" w:sz="0" w:space="0" w:color="auto"/>
        <w:left w:val="none" w:sz="0" w:space="0" w:color="auto"/>
        <w:bottom w:val="none" w:sz="0" w:space="0" w:color="auto"/>
        <w:right w:val="none" w:sz="0" w:space="0" w:color="auto"/>
      </w:divBdr>
    </w:div>
    <w:div w:id="1347250673">
      <w:bodyDiv w:val="1"/>
      <w:marLeft w:val="0"/>
      <w:marRight w:val="0"/>
      <w:marTop w:val="0"/>
      <w:marBottom w:val="0"/>
      <w:divBdr>
        <w:top w:val="none" w:sz="0" w:space="0" w:color="auto"/>
        <w:left w:val="none" w:sz="0" w:space="0" w:color="auto"/>
        <w:bottom w:val="none" w:sz="0" w:space="0" w:color="auto"/>
        <w:right w:val="none" w:sz="0" w:space="0" w:color="auto"/>
      </w:divBdr>
    </w:div>
    <w:div w:id="1747142104">
      <w:bodyDiv w:val="1"/>
      <w:marLeft w:val="0"/>
      <w:marRight w:val="0"/>
      <w:marTop w:val="0"/>
      <w:marBottom w:val="0"/>
      <w:divBdr>
        <w:top w:val="none" w:sz="0" w:space="0" w:color="auto"/>
        <w:left w:val="none" w:sz="0" w:space="0" w:color="auto"/>
        <w:bottom w:val="none" w:sz="0" w:space="0" w:color="auto"/>
        <w:right w:val="none" w:sz="0" w:space="0" w:color="auto"/>
      </w:divBdr>
    </w:div>
    <w:div w:id="1773085113">
      <w:bodyDiv w:val="1"/>
      <w:marLeft w:val="0"/>
      <w:marRight w:val="0"/>
      <w:marTop w:val="0"/>
      <w:marBottom w:val="0"/>
      <w:divBdr>
        <w:top w:val="none" w:sz="0" w:space="0" w:color="auto"/>
        <w:left w:val="none" w:sz="0" w:space="0" w:color="auto"/>
        <w:bottom w:val="none" w:sz="0" w:space="0" w:color="auto"/>
        <w:right w:val="none" w:sz="0" w:space="0" w:color="auto"/>
      </w:divBdr>
    </w:div>
    <w:div w:id="1942687960">
      <w:bodyDiv w:val="1"/>
      <w:marLeft w:val="0"/>
      <w:marRight w:val="0"/>
      <w:marTop w:val="0"/>
      <w:marBottom w:val="0"/>
      <w:divBdr>
        <w:top w:val="none" w:sz="0" w:space="0" w:color="auto"/>
        <w:left w:val="none" w:sz="0" w:space="0" w:color="auto"/>
        <w:bottom w:val="none" w:sz="0" w:space="0" w:color="auto"/>
        <w:right w:val="none" w:sz="0" w:space="0" w:color="auto"/>
      </w:divBdr>
    </w:div>
    <w:div w:id="21092782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consultantplus://offline/ref=95EB89408BEFBD02DCFAC86ED2383AC23052C0BA40FBDA8CAEDDC1F3U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95EB89408BEFBD02DCFAC86ED2383AC23052C0BA40FBDA8CAEDDC1F3UEN"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5EB89408BEFBD02DCFAC86ED2383AC23052C0BA40FBDA8CAEDDC1F3UEN" TargetMode="Externa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EB89408BEFBD02DCFAC86ED2383AC23052C0BA40FBDA8CAEDDC1F3UEN" TargetMode="External"/><Relationship Id="rId5" Type="http://schemas.openxmlformats.org/officeDocument/2006/relationships/webSettings" Target="webSettings.xml"/><Relationship Id="rId15" Type="http://schemas.openxmlformats.org/officeDocument/2006/relationships/hyperlink" Target="consultantplus://offline/ref=95EB89408BEFBD02DCFAC86ED2383AC23052C0BA40FBDA8CAEDDC1F3UEN" TargetMode="External"/><Relationship Id="rId10" Type="http://schemas.openxmlformats.org/officeDocument/2006/relationships/hyperlink" Target="consultantplus://offline/ref=95EB89408BEFBD02DCFAC86ED2383AC23052C0BA40FBDA8CAEDDC1F3UEN"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consultantplus://offline/ref=95EB89408BEFBD02DCFAC86ED2383AC23052C0BA40FBDA8CAEDDC1F3UE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08F27-09F0-46A7-819A-7FB660372D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39254</Words>
  <Characters>223748</Characters>
  <Application>Microsoft Office Word</Application>
  <DocSecurity>0</DocSecurity>
  <Lines>1864</Lines>
  <Paragraphs>524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262478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Тетушкина Екатерина Евгеньевна</dc:creator>
  <cp:lastModifiedBy>User</cp:lastModifiedBy>
  <cp:revision>4</cp:revision>
  <dcterms:created xsi:type="dcterms:W3CDTF">2017-02-20T10:30:00Z</dcterms:created>
  <dcterms:modified xsi:type="dcterms:W3CDTF">2017-08-01T04:42:00Z</dcterms:modified>
</cp:coreProperties>
</file>